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FF3" w:rsidRPr="0014248F" w:rsidRDefault="00BC6ADF" w:rsidP="000E5FF3">
      <w:pPr>
        <w:jc w:val="center"/>
        <w:rPr>
          <w:rStyle w:val="normaltextrun"/>
          <w:rFonts w:ascii="Arial" w:hAnsi="Arial" w:cs="Arial"/>
          <w:bCs/>
          <w:sz w:val="24"/>
          <w:szCs w:val="28"/>
        </w:rPr>
      </w:pPr>
      <w:r w:rsidRPr="0014248F">
        <w:rPr>
          <w:rFonts w:ascii="Arial" w:hAnsi="Arial" w:cs="Arial"/>
          <w:bCs/>
          <w:noProof/>
          <w:sz w:val="24"/>
          <w:szCs w:val="28"/>
        </w:rPr>
        <mc:AlternateContent>
          <mc:Choice Requires="wps">
            <w:drawing>
              <wp:anchor distT="0" distB="0" distL="114300" distR="114300" simplePos="0" relativeHeight="251661312" behindDoc="0" locked="0" layoutInCell="1" allowOverlap="1" wp14:anchorId="3A2C624E" wp14:editId="53C41D35">
                <wp:simplePos x="0" y="0"/>
                <wp:positionH relativeFrom="column">
                  <wp:posOffset>5296602</wp:posOffset>
                </wp:positionH>
                <wp:positionV relativeFrom="paragraph">
                  <wp:posOffset>-743251</wp:posOffset>
                </wp:positionV>
                <wp:extent cx="649705" cy="433137"/>
                <wp:effectExtent l="0" t="0" r="0" b="5080"/>
                <wp:wrapNone/>
                <wp:docPr id="1" name="Retângulo 1"/>
                <wp:cNvGraphicFramePr/>
                <a:graphic xmlns:a="http://schemas.openxmlformats.org/drawingml/2006/main">
                  <a:graphicData uri="http://schemas.microsoft.com/office/word/2010/wordprocessingShape">
                    <wps:wsp>
                      <wps:cNvSpPr/>
                      <wps:spPr>
                        <a:xfrm>
                          <a:off x="0" y="0"/>
                          <a:ext cx="649705" cy="43313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06644" id="Retângulo 1" o:spid="_x0000_s1026" style="position:absolute;margin-left:417.05pt;margin-top:-58.5pt;width:51.15pt;height:34.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" fillcolor="white [3212]" stroked="f" strokeweight="2pt"/>
            </w:pict>
          </mc:Fallback>
        </mc:AlternateContent>
      </w:r>
      <w:r w:rsidR="000E5FF3" w:rsidRPr="0014248F">
        <w:rPr>
          <w:rStyle w:val="normaltextrun"/>
          <w:rFonts w:ascii="Arial" w:hAnsi="Arial" w:cs="Arial"/>
          <w:bCs/>
          <w:sz w:val="24"/>
          <w:szCs w:val="28"/>
        </w:rPr>
        <w:t>MÔNICA APARECIDA DE ALMEIDA SOUSA</w:t>
      </w: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r>
        <w:rPr>
          <w:rStyle w:val="normaltextrun"/>
          <w:rFonts w:ascii="Arial" w:hAnsi="Arial" w:cs="Arial"/>
          <w:b/>
          <w:bCs/>
          <w:sz w:val="28"/>
          <w:szCs w:val="28"/>
        </w:rPr>
        <w:t>O PROCESSO PENAL COMO INSTRUMENTO DE PROTEÇÃO AO IDOSO</w:t>
      </w: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jc w:val="center"/>
        <w:rPr>
          <w:rStyle w:val="normaltextrun"/>
          <w:rFonts w:ascii="Arial" w:hAnsi="Arial" w:cs="Arial"/>
          <w:b/>
          <w:bCs/>
          <w:sz w:val="28"/>
          <w:szCs w:val="28"/>
        </w:rPr>
      </w:pPr>
    </w:p>
    <w:p w:rsidR="000E5FF3" w:rsidRDefault="000E5FF3" w:rsidP="000E5FF3">
      <w:pPr>
        <w:spacing w:after="0" w:line="240" w:lineRule="auto"/>
        <w:jc w:val="center"/>
        <w:rPr>
          <w:rFonts w:ascii="Arial" w:hAnsi="Arial" w:cs="Arial"/>
          <w:sz w:val="24"/>
          <w:szCs w:val="24"/>
        </w:rPr>
      </w:pPr>
      <w:r>
        <w:rPr>
          <w:rFonts w:ascii="Arial" w:hAnsi="Arial" w:cs="Arial"/>
          <w:sz w:val="24"/>
          <w:szCs w:val="24"/>
        </w:rPr>
        <w:t xml:space="preserve">CURSO DE DIREITO – </w:t>
      </w:r>
      <w:proofErr w:type="spellStart"/>
      <w:r>
        <w:rPr>
          <w:rFonts w:ascii="Arial" w:hAnsi="Arial" w:cs="Arial"/>
          <w:sz w:val="24"/>
          <w:szCs w:val="24"/>
        </w:rPr>
        <w:t>UniEVANGÉLICA</w:t>
      </w:r>
      <w:proofErr w:type="spellEnd"/>
    </w:p>
    <w:p w:rsidR="000E5FF3" w:rsidRDefault="000E5FF3" w:rsidP="000E5FF3">
      <w:pPr>
        <w:jc w:val="center"/>
        <w:rPr>
          <w:rStyle w:val="normaltextrun"/>
          <w:rFonts w:ascii="Arial" w:eastAsia="Times New Roman" w:hAnsi="Arial" w:cs="Arial"/>
          <w:b/>
          <w:bCs/>
          <w:sz w:val="28"/>
          <w:szCs w:val="28"/>
        </w:rPr>
      </w:pPr>
      <w:r>
        <w:rPr>
          <w:rFonts w:ascii="Arial" w:hAnsi="Arial" w:cs="Arial"/>
          <w:sz w:val="24"/>
          <w:szCs w:val="24"/>
        </w:rPr>
        <w:t>2018</w:t>
      </w:r>
      <w:r>
        <w:rPr>
          <w:rStyle w:val="normaltextrun"/>
          <w:rFonts w:ascii="Arial" w:hAnsi="Arial" w:cs="Arial"/>
          <w:b/>
          <w:bCs/>
          <w:sz w:val="28"/>
          <w:szCs w:val="28"/>
        </w:rPr>
        <w:br w:type="page"/>
      </w:r>
    </w:p>
    <w:p w:rsidR="000E5FF3" w:rsidRPr="0014248F" w:rsidRDefault="00BC6ADF" w:rsidP="006365E1">
      <w:pPr>
        <w:pStyle w:val="paragraph"/>
        <w:spacing w:before="0" w:beforeAutospacing="0" w:after="0" w:afterAutospacing="0"/>
        <w:jc w:val="center"/>
        <w:textAlignment w:val="baseline"/>
        <w:rPr>
          <w:rStyle w:val="normaltextrun"/>
          <w:rFonts w:ascii="Arial" w:hAnsi="Arial" w:cs="Arial"/>
          <w:bCs/>
          <w:szCs w:val="28"/>
        </w:rPr>
      </w:pPr>
      <w:r w:rsidRPr="0014248F">
        <w:rPr>
          <w:rFonts w:ascii="Arial" w:hAnsi="Arial" w:cs="Arial"/>
          <w:bCs/>
          <w:noProof/>
          <w:szCs w:val="28"/>
        </w:rPr>
        <w:lastRenderedPageBreak/>
        <mc:AlternateContent>
          <mc:Choice Requires="wps">
            <w:drawing>
              <wp:anchor distT="0" distB="0" distL="114300" distR="114300" simplePos="0" relativeHeight="251662336" behindDoc="0" locked="0" layoutInCell="1" allowOverlap="1" wp14:anchorId="3888B560" wp14:editId="6FA2F59F">
                <wp:simplePos x="0" y="0"/>
                <wp:positionH relativeFrom="column">
                  <wp:posOffset>5296602</wp:posOffset>
                </wp:positionH>
                <wp:positionV relativeFrom="paragraph">
                  <wp:posOffset>-791377</wp:posOffset>
                </wp:positionV>
                <wp:extent cx="673768" cy="457200"/>
                <wp:effectExtent l="0" t="0" r="0" b="0"/>
                <wp:wrapNone/>
                <wp:docPr id="2" name="Elipse 2"/>
                <wp:cNvGraphicFramePr/>
                <a:graphic xmlns:a="http://schemas.openxmlformats.org/drawingml/2006/main">
                  <a:graphicData uri="http://schemas.microsoft.com/office/word/2010/wordprocessingShape">
                    <wps:wsp>
                      <wps:cNvSpPr/>
                      <wps:spPr>
                        <a:xfrm>
                          <a:off x="0" y="0"/>
                          <a:ext cx="673768" cy="4572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3B1335" id="Elipse 2" o:spid="_x0000_s1026" style="position:absolute;margin-left:417.05pt;margin-top:-62.3pt;width:53.0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" fillcolor="white [3212]" stroked="f" strokeweight="2pt"/>
            </w:pict>
          </mc:Fallback>
        </mc:AlternateContent>
      </w:r>
      <w:r w:rsidR="000E5FF3" w:rsidRPr="0014248F">
        <w:rPr>
          <w:rStyle w:val="normaltextrun"/>
          <w:rFonts w:ascii="Arial" w:hAnsi="Arial" w:cs="Arial"/>
          <w:bCs/>
          <w:szCs w:val="28"/>
        </w:rPr>
        <w:t>MÔNICA APARECIDA DE ALMEIDA SOUSA</w:t>
      </w: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Pr="000E5FF3" w:rsidRDefault="000E5FF3" w:rsidP="006365E1">
      <w:pPr>
        <w:pStyle w:val="paragraph"/>
        <w:spacing w:before="0" w:beforeAutospacing="0" w:after="0" w:afterAutospacing="0"/>
        <w:jc w:val="center"/>
        <w:textAlignment w:val="baseline"/>
        <w:rPr>
          <w:rStyle w:val="normaltextrun"/>
          <w:rFonts w:ascii="Arial" w:hAnsi="Arial" w:cs="Arial"/>
          <w:b/>
          <w:bCs/>
          <w:sz w:val="34"/>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r>
        <w:rPr>
          <w:rStyle w:val="normaltextrun"/>
          <w:rFonts w:ascii="Arial" w:hAnsi="Arial" w:cs="Arial"/>
          <w:b/>
          <w:bCs/>
          <w:sz w:val="28"/>
          <w:szCs w:val="28"/>
        </w:rPr>
        <w:t>O PROCESSO PENAL COMO INSTRUMENTO DE PROTEÇÃO AO IDOSO</w:t>
      </w: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Pr="000E5FF3" w:rsidRDefault="000E5FF3" w:rsidP="006365E1">
      <w:pPr>
        <w:pStyle w:val="paragraph"/>
        <w:spacing w:before="0" w:beforeAutospacing="0" w:after="0" w:afterAutospacing="0"/>
        <w:jc w:val="center"/>
        <w:textAlignment w:val="baseline"/>
        <w:rPr>
          <w:rStyle w:val="normaltextrun"/>
          <w:rFonts w:ascii="Arial" w:hAnsi="Arial" w:cs="Arial"/>
          <w:b/>
          <w:bCs/>
          <w:sz w:val="30"/>
          <w:szCs w:val="28"/>
        </w:rPr>
      </w:pPr>
    </w:p>
    <w:p w:rsidR="000E5FF3" w:rsidRPr="000E5FF3" w:rsidRDefault="000E5FF3" w:rsidP="006365E1">
      <w:pPr>
        <w:pStyle w:val="paragraph"/>
        <w:spacing w:before="0" w:beforeAutospacing="0" w:after="0" w:afterAutospacing="0"/>
        <w:jc w:val="center"/>
        <w:textAlignment w:val="baseline"/>
        <w:rPr>
          <w:rStyle w:val="normaltextrun"/>
          <w:rFonts w:ascii="Arial" w:hAnsi="Arial" w:cs="Arial"/>
          <w:b/>
          <w:bCs/>
          <w:sz w:val="38"/>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0E5FF3">
      <w:pPr>
        <w:spacing w:after="0" w:line="240" w:lineRule="auto"/>
        <w:jc w:val="center"/>
        <w:rPr>
          <w:rFonts w:ascii="Arial" w:hAnsi="Arial" w:cs="Arial"/>
          <w:sz w:val="24"/>
          <w:szCs w:val="24"/>
        </w:rPr>
      </w:pPr>
      <w:r>
        <w:rPr>
          <w:rFonts w:ascii="Arial" w:hAnsi="Arial" w:cs="Arial"/>
          <w:sz w:val="24"/>
          <w:szCs w:val="24"/>
        </w:rPr>
        <w:t>ANÁPOLIS – 2018</w:t>
      </w:r>
    </w:p>
    <w:p w:rsidR="000E5FF3" w:rsidRPr="0014248F" w:rsidRDefault="00BC6ADF" w:rsidP="006365E1">
      <w:pPr>
        <w:pStyle w:val="paragraph"/>
        <w:spacing w:before="0" w:beforeAutospacing="0" w:after="0" w:afterAutospacing="0"/>
        <w:jc w:val="center"/>
        <w:textAlignment w:val="baseline"/>
        <w:rPr>
          <w:rStyle w:val="normaltextrun"/>
          <w:rFonts w:ascii="Arial" w:hAnsi="Arial" w:cs="Arial"/>
          <w:bCs/>
          <w:szCs w:val="28"/>
        </w:rPr>
      </w:pPr>
      <w:r w:rsidRPr="0014248F">
        <w:rPr>
          <w:rFonts w:ascii="Arial" w:hAnsi="Arial" w:cs="Arial"/>
          <w:bCs/>
          <w:noProof/>
          <w:szCs w:val="28"/>
        </w:rPr>
        <w:lastRenderedPageBreak/>
        <mc:AlternateContent>
          <mc:Choice Requires="wps">
            <w:drawing>
              <wp:anchor distT="0" distB="0" distL="114300" distR="114300" simplePos="0" relativeHeight="251663360" behindDoc="0" locked="0" layoutInCell="1" allowOverlap="1" wp14:anchorId="420F566C" wp14:editId="617346B2">
                <wp:simplePos x="0" y="0"/>
                <wp:positionH relativeFrom="column">
                  <wp:posOffset>5465044</wp:posOffset>
                </wp:positionH>
                <wp:positionV relativeFrom="paragraph">
                  <wp:posOffset>-743251</wp:posOffset>
                </wp:positionV>
                <wp:extent cx="625642" cy="481263"/>
                <wp:effectExtent l="0" t="0" r="3175" b="0"/>
                <wp:wrapNone/>
                <wp:docPr id="3" name="Elipse 3"/>
                <wp:cNvGraphicFramePr/>
                <a:graphic xmlns:a="http://schemas.openxmlformats.org/drawingml/2006/main">
                  <a:graphicData uri="http://schemas.microsoft.com/office/word/2010/wordprocessingShape">
                    <wps:wsp>
                      <wps:cNvSpPr/>
                      <wps:spPr>
                        <a:xfrm>
                          <a:off x="0" y="0"/>
                          <a:ext cx="625642" cy="48126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6455D" id="Elipse 3" o:spid="_x0000_s1026" style="position:absolute;margin-left:430.3pt;margin-top:-58.5pt;width:49.25pt;height:37.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" fillcolor="white [3212]" stroked="f" strokeweight="2pt"/>
            </w:pict>
          </mc:Fallback>
        </mc:AlternateContent>
      </w:r>
      <w:r w:rsidR="000E5FF3" w:rsidRPr="0014248F">
        <w:rPr>
          <w:rStyle w:val="normaltextrun"/>
          <w:rFonts w:ascii="Arial" w:hAnsi="Arial" w:cs="Arial"/>
          <w:bCs/>
          <w:szCs w:val="28"/>
        </w:rPr>
        <w:t>MÔNICA APARECIDA DE ALMEIDA SOUSA</w:t>
      </w:r>
    </w:p>
    <w:p w:rsidR="000E5FF3" w:rsidRDefault="000E5FF3" w:rsidP="006365E1">
      <w:pPr>
        <w:pStyle w:val="paragraph"/>
        <w:spacing w:before="0" w:beforeAutospacing="0" w:after="0" w:afterAutospacing="0"/>
        <w:jc w:val="center"/>
        <w:textAlignment w:val="baseline"/>
        <w:rPr>
          <w:rStyle w:val="normaltextrun"/>
          <w:rFonts w:ascii="Arial" w:hAnsi="Arial" w:cs="Arial"/>
          <w:b/>
          <w:bCs/>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Cs w:val="28"/>
        </w:rPr>
      </w:pPr>
    </w:p>
    <w:p w:rsidR="000E5FF3" w:rsidRDefault="000E5FF3" w:rsidP="006365E1">
      <w:pPr>
        <w:pStyle w:val="paragraph"/>
        <w:spacing w:before="0" w:beforeAutospacing="0" w:after="0" w:afterAutospacing="0"/>
        <w:jc w:val="center"/>
        <w:textAlignment w:val="baseline"/>
        <w:rPr>
          <w:rStyle w:val="normaltextrun"/>
          <w:rFonts w:ascii="Arial" w:hAnsi="Arial" w:cs="Arial"/>
          <w:b/>
          <w:bCs/>
          <w:szCs w:val="28"/>
        </w:rPr>
      </w:pPr>
    </w:p>
    <w:p w:rsidR="000E5FF3" w:rsidRDefault="000E5FF3" w:rsidP="000E5FF3">
      <w:pPr>
        <w:pStyle w:val="paragraph"/>
        <w:spacing w:before="0" w:beforeAutospacing="0" w:after="0" w:afterAutospacing="0"/>
        <w:jc w:val="center"/>
        <w:textAlignment w:val="baseline"/>
        <w:rPr>
          <w:rStyle w:val="normaltextrun"/>
          <w:rFonts w:ascii="Arial" w:hAnsi="Arial" w:cs="Arial"/>
          <w:b/>
          <w:bCs/>
          <w:sz w:val="28"/>
          <w:szCs w:val="28"/>
        </w:rPr>
      </w:pPr>
      <w:r>
        <w:rPr>
          <w:rStyle w:val="normaltextrun"/>
          <w:rFonts w:ascii="Arial" w:hAnsi="Arial" w:cs="Arial"/>
          <w:b/>
          <w:bCs/>
          <w:sz w:val="28"/>
          <w:szCs w:val="28"/>
        </w:rPr>
        <w:t>O PROCESSO PENAL COMO INSTRUMENTO DE PROTEÇÃO AO IDOSO</w:t>
      </w:r>
    </w:p>
    <w:p w:rsidR="000E5FF3" w:rsidRDefault="000E5FF3" w:rsidP="000E5FF3">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0E5FF3">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0E5FF3">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0E5FF3">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0E5FF3">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0E5FF3">
      <w:pPr>
        <w:pStyle w:val="paragraph"/>
        <w:spacing w:before="0" w:beforeAutospacing="0" w:after="0" w:afterAutospacing="0"/>
        <w:jc w:val="center"/>
        <w:textAlignment w:val="baseline"/>
        <w:rPr>
          <w:rStyle w:val="normaltextrun"/>
          <w:rFonts w:ascii="Arial" w:hAnsi="Arial" w:cs="Arial"/>
          <w:b/>
          <w:bCs/>
          <w:sz w:val="28"/>
          <w:szCs w:val="28"/>
        </w:rPr>
      </w:pPr>
    </w:p>
    <w:p w:rsidR="000E5FF3" w:rsidRDefault="000E5FF3" w:rsidP="000E5FF3">
      <w:pPr>
        <w:spacing w:after="0" w:line="360" w:lineRule="auto"/>
        <w:jc w:val="center"/>
        <w:rPr>
          <w:rFonts w:ascii="Arial" w:hAnsi="Arial" w:cs="Arial"/>
          <w:sz w:val="24"/>
          <w:szCs w:val="28"/>
        </w:rPr>
      </w:pPr>
      <w:r>
        <w:rPr>
          <w:rFonts w:ascii="Arial" w:hAnsi="Arial" w:cs="Arial"/>
          <w:sz w:val="24"/>
          <w:szCs w:val="28"/>
        </w:rPr>
        <w:t xml:space="preserve">Anápolis, ______ de ____________________ </w:t>
      </w:r>
      <w:proofErr w:type="spellStart"/>
      <w:r>
        <w:rPr>
          <w:rFonts w:ascii="Arial" w:hAnsi="Arial" w:cs="Arial"/>
          <w:sz w:val="24"/>
          <w:szCs w:val="28"/>
        </w:rPr>
        <w:t>de</w:t>
      </w:r>
      <w:proofErr w:type="spellEnd"/>
      <w:r>
        <w:rPr>
          <w:rFonts w:ascii="Arial" w:hAnsi="Arial" w:cs="Arial"/>
          <w:sz w:val="24"/>
          <w:szCs w:val="28"/>
        </w:rPr>
        <w:t xml:space="preserve"> 2018.</w:t>
      </w:r>
    </w:p>
    <w:p w:rsidR="000E5FF3" w:rsidRDefault="000E5FF3" w:rsidP="000E5FF3">
      <w:pPr>
        <w:spacing w:after="0" w:line="360" w:lineRule="auto"/>
        <w:jc w:val="right"/>
        <w:rPr>
          <w:rFonts w:ascii="Arial" w:hAnsi="Arial" w:cs="Arial"/>
          <w:sz w:val="24"/>
          <w:szCs w:val="28"/>
        </w:rPr>
      </w:pPr>
    </w:p>
    <w:p w:rsidR="000E5FF3" w:rsidRDefault="000E5FF3" w:rsidP="000E5FF3">
      <w:pPr>
        <w:spacing w:after="0" w:line="360" w:lineRule="auto"/>
        <w:jc w:val="right"/>
        <w:rPr>
          <w:rFonts w:ascii="Arial" w:hAnsi="Arial" w:cs="Arial"/>
          <w:sz w:val="24"/>
          <w:szCs w:val="28"/>
        </w:rPr>
      </w:pPr>
    </w:p>
    <w:p w:rsidR="000E5FF3" w:rsidRDefault="000E5FF3" w:rsidP="000E5FF3">
      <w:pPr>
        <w:spacing w:after="0" w:line="360" w:lineRule="auto"/>
        <w:jc w:val="right"/>
        <w:rPr>
          <w:rFonts w:ascii="Arial" w:hAnsi="Arial" w:cs="Arial"/>
          <w:sz w:val="24"/>
          <w:szCs w:val="28"/>
        </w:rPr>
      </w:pPr>
    </w:p>
    <w:p w:rsidR="000E5FF3" w:rsidRDefault="000E5FF3" w:rsidP="000E5FF3">
      <w:pPr>
        <w:spacing w:after="0" w:line="360" w:lineRule="auto"/>
        <w:jc w:val="center"/>
        <w:rPr>
          <w:rFonts w:ascii="Arial" w:hAnsi="Arial" w:cs="Arial"/>
          <w:sz w:val="24"/>
          <w:szCs w:val="28"/>
        </w:rPr>
      </w:pPr>
    </w:p>
    <w:p w:rsidR="000E5FF3" w:rsidRDefault="000E5FF3" w:rsidP="000E5FF3">
      <w:pPr>
        <w:spacing w:after="0" w:line="360" w:lineRule="auto"/>
        <w:jc w:val="center"/>
        <w:rPr>
          <w:rFonts w:ascii="Arial" w:hAnsi="Arial" w:cs="Arial"/>
          <w:sz w:val="24"/>
          <w:szCs w:val="28"/>
        </w:rPr>
      </w:pPr>
      <w:r>
        <w:rPr>
          <w:rFonts w:ascii="Arial" w:hAnsi="Arial" w:cs="Arial"/>
          <w:sz w:val="24"/>
          <w:szCs w:val="28"/>
        </w:rPr>
        <w:t>BANCA EXAMINADORA</w:t>
      </w:r>
    </w:p>
    <w:p w:rsidR="000E5FF3" w:rsidRDefault="000E5FF3" w:rsidP="000E5FF3">
      <w:pPr>
        <w:spacing w:after="0" w:line="360" w:lineRule="auto"/>
        <w:jc w:val="center"/>
        <w:rPr>
          <w:rFonts w:ascii="Arial" w:hAnsi="Arial" w:cs="Arial"/>
          <w:sz w:val="24"/>
          <w:szCs w:val="28"/>
        </w:rPr>
      </w:pPr>
    </w:p>
    <w:p w:rsidR="000E5FF3" w:rsidRDefault="000E5FF3" w:rsidP="000E5FF3">
      <w:pPr>
        <w:spacing w:after="0" w:line="360" w:lineRule="auto"/>
        <w:jc w:val="center"/>
        <w:rPr>
          <w:rFonts w:ascii="Arial" w:hAnsi="Arial" w:cs="Arial"/>
          <w:sz w:val="24"/>
          <w:szCs w:val="28"/>
        </w:rPr>
      </w:pPr>
    </w:p>
    <w:p w:rsidR="000E5FF3" w:rsidRDefault="000E5FF3" w:rsidP="000E5FF3">
      <w:pPr>
        <w:spacing w:after="0" w:line="360" w:lineRule="auto"/>
        <w:jc w:val="center"/>
        <w:rPr>
          <w:rFonts w:ascii="Arial" w:hAnsi="Arial" w:cs="Arial"/>
          <w:sz w:val="24"/>
          <w:szCs w:val="28"/>
        </w:rPr>
      </w:pPr>
    </w:p>
    <w:p w:rsidR="000E5FF3" w:rsidRDefault="000E5FF3" w:rsidP="000E5FF3">
      <w:pPr>
        <w:spacing w:after="0" w:line="360" w:lineRule="auto"/>
        <w:jc w:val="center"/>
        <w:rPr>
          <w:rFonts w:ascii="Arial" w:hAnsi="Arial" w:cs="Arial"/>
          <w:sz w:val="24"/>
          <w:szCs w:val="28"/>
        </w:rPr>
      </w:pPr>
      <w:r>
        <w:rPr>
          <w:rFonts w:ascii="Arial" w:hAnsi="Arial" w:cs="Arial"/>
          <w:sz w:val="24"/>
          <w:szCs w:val="28"/>
        </w:rPr>
        <w:t>______________________________________________</w:t>
      </w:r>
    </w:p>
    <w:p w:rsidR="000E5FF3" w:rsidRDefault="000E5FF3" w:rsidP="000E5FF3">
      <w:pPr>
        <w:spacing w:after="0" w:line="360" w:lineRule="auto"/>
        <w:jc w:val="center"/>
        <w:rPr>
          <w:rFonts w:ascii="Arial" w:hAnsi="Arial" w:cs="Arial"/>
          <w:sz w:val="24"/>
          <w:szCs w:val="28"/>
        </w:rPr>
      </w:pPr>
    </w:p>
    <w:p w:rsidR="000E5FF3" w:rsidRDefault="000E5FF3" w:rsidP="000E5FF3">
      <w:pPr>
        <w:spacing w:after="0" w:line="360" w:lineRule="auto"/>
        <w:jc w:val="center"/>
        <w:rPr>
          <w:rFonts w:ascii="Arial" w:hAnsi="Arial" w:cs="Arial"/>
          <w:sz w:val="24"/>
          <w:szCs w:val="28"/>
        </w:rPr>
      </w:pPr>
    </w:p>
    <w:p w:rsidR="000E5FF3" w:rsidRDefault="000E5FF3" w:rsidP="000E5FF3">
      <w:pPr>
        <w:spacing w:after="0" w:line="360" w:lineRule="auto"/>
        <w:jc w:val="center"/>
        <w:rPr>
          <w:rFonts w:ascii="Arial" w:hAnsi="Arial" w:cs="Arial"/>
          <w:sz w:val="24"/>
          <w:szCs w:val="28"/>
        </w:rPr>
      </w:pPr>
    </w:p>
    <w:p w:rsidR="000E5FF3" w:rsidRDefault="000E5FF3" w:rsidP="000E5FF3">
      <w:pPr>
        <w:pStyle w:val="paragraph"/>
        <w:spacing w:before="0" w:beforeAutospacing="0" w:after="0" w:afterAutospacing="0"/>
        <w:jc w:val="center"/>
        <w:textAlignment w:val="baseline"/>
        <w:rPr>
          <w:rStyle w:val="normaltextrun"/>
          <w:rFonts w:ascii="Arial" w:hAnsi="Arial" w:cs="Arial"/>
          <w:b/>
          <w:bCs/>
          <w:sz w:val="28"/>
          <w:szCs w:val="28"/>
        </w:rPr>
      </w:pPr>
      <w:r>
        <w:rPr>
          <w:rFonts w:ascii="Arial" w:hAnsi="Arial" w:cs="Arial"/>
          <w:szCs w:val="28"/>
        </w:rPr>
        <w:t>_</w:t>
      </w:r>
      <w:r>
        <w:rPr>
          <w:rFonts w:ascii="Arial" w:hAnsi="Arial" w:cs="Arial"/>
          <w:szCs w:val="28"/>
        </w:rPr>
        <w:softHyphen/>
        <w:t>_____________________________________________</w:t>
      </w:r>
    </w:p>
    <w:p w:rsidR="000E5FF3" w:rsidRPr="000E5FF3" w:rsidRDefault="000E5FF3" w:rsidP="006365E1">
      <w:pPr>
        <w:pStyle w:val="paragraph"/>
        <w:spacing w:before="0" w:beforeAutospacing="0" w:after="0" w:afterAutospacing="0"/>
        <w:jc w:val="center"/>
        <w:textAlignment w:val="baseline"/>
        <w:rPr>
          <w:rStyle w:val="normaltextrun"/>
          <w:rFonts w:ascii="Arial" w:hAnsi="Arial" w:cs="Arial"/>
          <w:b/>
          <w:bCs/>
          <w:szCs w:val="28"/>
        </w:rPr>
      </w:pPr>
    </w:p>
    <w:p w:rsidR="000E5FF3" w:rsidRDefault="000E5FF3">
      <w:pPr>
        <w:rPr>
          <w:rStyle w:val="normaltextrun"/>
          <w:rFonts w:ascii="Arial" w:eastAsia="Times New Roman" w:hAnsi="Arial" w:cs="Arial"/>
          <w:b/>
          <w:bCs/>
          <w:sz w:val="28"/>
          <w:szCs w:val="28"/>
        </w:rPr>
      </w:pPr>
      <w:r>
        <w:rPr>
          <w:rStyle w:val="normaltextrun"/>
          <w:rFonts w:ascii="Arial" w:hAnsi="Arial" w:cs="Arial"/>
          <w:b/>
          <w:bCs/>
          <w:sz w:val="28"/>
          <w:szCs w:val="28"/>
        </w:rPr>
        <w:br w:type="page"/>
      </w:r>
    </w:p>
    <w:p w:rsidR="000E5FF3" w:rsidRDefault="00BC6ADF" w:rsidP="006365E1">
      <w:pPr>
        <w:pStyle w:val="paragraph"/>
        <w:spacing w:before="0" w:beforeAutospacing="0" w:after="0" w:afterAutospacing="0"/>
        <w:jc w:val="center"/>
        <w:textAlignment w:val="baseline"/>
        <w:rPr>
          <w:rStyle w:val="normaltextrun"/>
          <w:rFonts w:ascii="Arial" w:hAnsi="Arial" w:cs="Arial"/>
          <w:b/>
          <w:bCs/>
          <w:sz w:val="28"/>
          <w:szCs w:val="28"/>
        </w:rPr>
      </w:pPr>
      <w:r>
        <w:rPr>
          <w:rFonts w:ascii="Arial" w:hAnsi="Arial" w:cs="Arial"/>
          <w:b/>
          <w:bCs/>
          <w:noProof/>
          <w:sz w:val="28"/>
          <w:szCs w:val="28"/>
        </w:rPr>
        <w:lastRenderedPageBreak/>
        <mc:AlternateContent>
          <mc:Choice Requires="wps">
            <w:drawing>
              <wp:anchor distT="0" distB="0" distL="114300" distR="114300" simplePos="0" relativeHeight="251664384" behindDoc="0" locked="0" layoutInCell="1" allowOverlap="1">
                <wp:simplePos x="0" y="0"/>
                <wp:positionH relativeFrom="column">
                  <wp:posOffset>5440981</wp:posOffset>
                </wp:positionH>
                <wp:positionV relativeFrom="paragraph">
                  <wp:posOffset>-791377</wp:posOffset>
                </wp:positionV>
                <wp:extent cx="601579" cy="433137"/>
                <wp:effectExtent l="0" t="0" r="8255" b="5080"/>
                <wp:wrapNone/>
                <wp:docPr id="4" name="Elipse 4"/>
                <wp:cNvGraphicFramePr/>
                <a:graphic xmlns:a="http://schemas.openxmlformats.org/drawingml/2006/main">
                  <a:graphicData uri="http://schemas.microsoft.com/office/word/2010/wordprocessingShape">
                    <wps:wsp>
                      <wps:cNvSpPr/>
                      <wps:spPr>
                        <a:xfrm>
                          <a:off x="0" y="0"/>
                          <a:ext cx="601579" cy="43313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B64D0C" id="Elipse 4" o:spid="_x0000_s1026" style="position:absolute;margin-left:428.4pt;margin-top:-62.3pt;width:47.35pt;height:34.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" fillcolor="white [3212]" stroked="f" strokeweight="2pt"/>
            </w:pict>
          </mc:Fallback>
        </mc:AlternateContent>
      </w:r>
    </w:p>
    <w:p w:rsidR="0014248F" w:rsidRPr="0014248F" w:rsidRDefault="0014248F" w:rsidP="0014248F">
      <w:pPr>
        <w:jc w:val="center"/>
        <w:rPr>
          <w:rFonts w:ascii="Arial" w:hAnsi="Arial" w:cs="Arial"/>
          <w:b/>
          <w:sz w:val="28"/>
          <w:szCs w:val="24"/>
        </w:rPr>
      </w:pPr>
      <w:r w:rsidRPr="0014248F">
        <w:rPr>
          <w:rFonts w:ascii="Arial" w:hAnsi="Arial" w:cs="Arial"/>
          <w:b/>
          <w:sz w:val="28"/>
          <w:szCs w:val="24"/>
        </w:rPr>
        <w:t>AGRADECIMENTOS</w:t>
      </w:r>
    </w:p>
    <w:p w:rsidR="0014248F" w:rsidRDefault="0014248F" w:rsidP="0014248F">
      <w:pPr>
        <w:jc w:val="center"/>
        <w:rPr>
          <w:rFonts w:ascii="Arial" w:hAnsi="Arial" w:cs="Arial"/>
          <w:sz w:val="24"/>
          <w:szCs w:val="24"/>
        </w:rPr>
      </w:pPr>
    </w:p>
    <w:p w:rsidR="0014248F" w:rsidRDefault="0014248F" w:rsidP="0014248F">
      <w:pPr>
        <w:jc w:val="both"/>
        <w:rPr>
          <w:rFonts w:ascii="Arial" w:hAnsi="Arial" w:cs="Arial"/>
          <w:sz w:val="24"/>
          <w:szCs w:val="24"/>
        </w:rPr>
      </w:pPr>
      <w:r>
        <w:rPr>
          <w:rFonts w:ascii="Arial" w:hAnsi="Arial" w:cs="Arial"/>
          <w:sz w:val="24"/>
          <w:szCs w:val="24"/>
        </w:rPr>
        <w:tab/>
      </w:r>
      <w:r>
        <w:rPr>
          <w:rFonts w:ascii="Arial" w:hAnsi="Arial" w:cs="Arial"/>
          <w:sz w:val="24"/>
          <w:szCs w:val="24"/>
        </w:rPr>
        <w:tab/>
        <w:t>A Deus por ter me dado saúde e força para superar as dificuldades.</w:t>
      </w:r>
    </w:p>
    <w:p w:rsidR="0014248F" w:rsidRDefault="0014248F" w:rsidP="0014248F">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A esta Universidade, seu corpo docente, direção e administração que oportunizaram a janela que hoje vislumbro um horizonte superior, eivado pela aperfeiçoada confiança no mérito e ética aqui presentes.</w:t>
      </w:r>
    </w:p>
    <w:p w:rsidR="0014248F" w:rsidRDefault="0014248F" w:rsidP="0014248F">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Ao meu orientador José Rodrigues Ferreira Júnior, pelo suporte no tempo que lhe coube, pelas suas correções e incentivos.</w:t>
      </w:r>
    </w:p>
    <w:p w:rsidR="0014248F" w:rsidRDefault="0014248F" w:rsidP="0014248F">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Aos meus pais Milton e Maria (in memoriam), ao meu esposo Carlos e aos meus filhos pelo amor, incentivo e apoio incondicional.</w:t>
      </w:r>
    </w:p>
    <w:p w:rsidR="0014248F" w:rsidRPr="00D45DFC" w:rsidRDefault="0014248F" w:rsidP="0014248F">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E a todos que direta ou indiretamente fizeram parte da minha formação, o meu muito obrigada.</w:t>
      </w:r>
    </w:p>
    <w:p w:rsidR="000E5FF3" w:rsidRPr="000E5FF3" w:rsidRDefault="000E5FF3">
      <w:pPr>
        <w:rPr>
          <w:rStyle w:val="normaltextrun"/>
          <w:rFonts w:ascii="Arial" w:hAnsi="Arial" w:cs="Arial"/>
          <w:b/>
          <w:bCs/>
          <w:sz w:val="50"/>
          <w:szCs w:val="28"/>
        </w:rPr>
      </w:pPr>
    </w:p>
    <w:p w:rsidR="0014248F" w:rsidRDefault="0014248F" w:rsidP="004C0123">
      <w:pPr>
        <w:jc w:val="center"/>
        <w:rPr>
          <w:rStyle w:val="normaltextrun"/>
          <w:rFonts w:ascii="Arial" w:hAnsi="Arial" w:cs="Arial"/>
          <w:b/>
          <w:bCs/>
          <w:sz w:val="28"/>
          <w:szCs w:val="28"/>
        </w:rPr>
      </w:pPr>
    </w:p>
    <w:p w:rsidR="0014248F" w:rsidRDefault="0014248F" w:rsidP="004C0123">
      <w:pPr>
        <w:jc w:val="center"/>
        <w:rPr>
          <w:rStyle w:val="normaltextrun"/>
          <w:rFonts w:ascii="Arial" w:hAnsi="Arial" w:cs="Arial"/>
          <w:b/>
          <w:bCs/>
          <w:sz w:val="28"/>
          <w:szCs w:val="28"/>
        </w:rPr>
      </w:pPr>
    </w:p>
    <w:p w:rsidR="0014248F" w:rsidRDefault="0014248F" w:rsidP="004C0123">
      <w:pPr>
        <w:jc w:val="center"/>
        <w:rPr>
          <w:rStyle w:val="normaltextrun"/>
          <w:rFonts w:ascii="Arial" w:hAnsi="Arial" w:cs="Arial"/>
          <w:b/>
          <w:bCs/>
          <w:sz w:val="28"/>
          <w:szCs w:val="28"/>
        </w:rPr>
      </w:pPr>
    </w:p>
    <w:p w:rsidR="0014248F" w:rsidRDefault="0014248F" w:rsidP="004C0123">
      <w:pPr>
        <w:jc w:val="center"/>
        <w:rPr>
          <w:rStyle w:val="normaltextrun"/>
          <w:rFonts w:ascii="Arial" w:hAnsi="Arial" w:cs="Arial"/>
          <w:b/>
          <w:bCs/>
          <w:sz w:val="28"/>
          <w:szCs w:val="28"/>
        </w:rPr>
      </w:pPr>
    </w:p>
    <w:p w:rsidR="0014248F" w:rsidRDefault="0014248F" w:rsidP="004C0123">
      <w:pPr>
        <w:jc w:val="center"/>
        <w:rPr>
          <w:rStyle w:val="normaltextrun"/>
          <w:rFonts w:ascii="Arial" w:hAnsi="Arial" w:cs="Arial"/>
          <w:b/>
          <w:bCs/>
          <w:sz w:val="28"/>
          <w:szCs w:val="28"/>
        </w:rPr>
      </w:pPr>
    </w:p>
    <w:p w:rsidR="0014248F" w:rsidRDefault="0014248F" w:rsidP="004C0123">
      <w:pPr>
        <w:jc w:val="center"/>
        <w:rPr>
          <w:rStyle w:val="normaltextrun"/>
          <w:rFonts w:ascii="Arial" w:hAnsi="Arial" w:cs="Arial"/>
          <w:b/>
          <w:bCs/>
          <w:sz w:val="28"/>
          <w:szCs w:val="28"/>
        </w:rPr>
      </w:pPr>
    </w:p>
    <w:p w:rsidR="0014248F" w:rsidRDefault="0014248F" w:rsidP="004C0123">
      <w:pPr>
        <w:jc w:val="center"/>
        <w:rPr>
          <w:rStyle w:val="normaltextrun"/>
          <w:rFonts w:ascii="Arial" w:hAnsi="Arial" w:cs="Arial"/>
          <w:b/>
          <w:bCs/>
          <w:sz w:val="28"/>
          <w:szCs w:val="28"/>
        </w:rPr>
      </w:pPr>
    </w:p>
    <w:p w:rsidR="0014248F" w:rsidRDefault="0014248F" w:rsidP="004C0123">
      <w:pPr>
        <w:jc w:val="center"/>
        <w:rPr>
          <w:rStyle w:val="normaltextrun"/>
          <w:rFonts w:ascii="Arial" w:hAnsi="Arial" w:cs="Arial"/>
          <w:b/>
          <w:bCs/>
          <w:sz w:val="28"/>
          <w:szCs w:val="28"/>
        </w:rPr>
      </w:pPr>
    </w:p>
    <w:p w:rsidR="0014248F" w:rsidRDefault="0014248F" w:rsidP="004C0123">
      <w:pPr>
        <w:jc w:val="center"/>
        <w:rPr>
          <w:rStyle w:val="normaltextrun"/>
          <w:rFonts w:ascii="Arial" w:hAnsi="Arial" w:cs="Arial"/>
          <w:b/>
          <w:bCs/>
          <w:sz w:val="28"/>
          <w:szCs w:val="28"/>
        </w:rPr>
      </w:pPr>
    </w:p>
    <w:p w:rsidR="0014248F" w:rsidRDefault="0014248F" w:rsidP="004C0123">
      <w:pPr>
        <w:jc w:val="center"/>
        <w:rPr>
          <w:rStyle w:val="normaltextrun"/>
          <w:rFonts w:ascii="Arial" w:hAnsi="Arial" w:cs="Arial"/>
          <w:b/>
          <w:bCs/>
          <w:sz w:val="28"/>
          <w:szCs w:val="28"/>
        </w:rPr>
      </w:pPr>
    </w:p>
    <w:p w:rsidR="0014248F" w:rsidRDefault="0014248F" w:rsidP="004C0123">
      <w:pPr>
        <w:jc w:val="center"/>
        <w:rPr>
          <w:rStyle w:val="normaltextrun"/>
          <w:rFonts w:ascii="Arial" w:hAnsi="Arial" w:cs="Arial"/>
          <w:b/>
          <w:bCs/>
          <w:sz w:val="28"/>
          <w:szCs w:val="28"/>
        </w:rPr>
      </w:pPr>
    </w:p>
    <w:p w:rsidR="0014248F" w:rsidRDefault="0014248F" w:rsidP="004C0123">
      <w:pPr>
        <w:jc w:val="center"/>
        <w:rPr>
          <w:rStyle w:val="normaltextrun"/>
          <w:rFonts w:ascii="Arial" w:hAnsi="Arial" w:cs="Arial"/>
          <w:b/>
          <w:bCs/>
          <w:sz w:val="28"/>
          <w:szCs w:val="28"/>
        </w:rPr>
      </w:pPr>
    </w:p>
    <w:p w:rsidR="0014248F" w:rsidRDefault="00DA476A" w:rsidP="004C0123">
      <w:pPr>
        <w:jc w:val="center"/>
        <w:rPr>
          <w:rStyle w:val="normaltextrun"/>
          <w:rFonts w:ascii="Arial" w:hAnsi="Arial" w:cs="Arial"/>
          <w:b/>
          <w:bCs/>
          <w:sz w:val="28"/>
          <w:szCs w:val="28"/>
        </w:rPr>
      </w:pPr>
      <w:r>
        <w:rPr>
          <w:rFonts w:ascii="Arial" w:hAnsi="Arial" w:cs="Arial"/>
          <w:b/>
          <w:bCs/>
          <w:noProof/>
          <w:sz w:val="28"/>
          <w:szCs w:val="28"/>
        </w:rPr>
        <w:lastRenderedPageBreak/>
        <mc:AlternateContent>
          <mc:Choice Requires="wps">
            <w:drawing>
              <wp:anchor distT="0" distB="0" distL="114300" distR="114300" simplePos="0" relativeHeight="251670528" behindDoc="0" locked="0" layoutInCell="1" allowOverlap="1">
                <wp:simplePos x="0" y="0"/>
                <wp:positionH relativeFrom="column">
                  <wp:posOffset>5470790</wp:posOffset>
                </wp:positionH>
                <wp:positionV relativeFrom="paragraph">
                  <wp:posOffset>-738941</wp:posOffset>
                </wp:positionV>
                <wp:extent cx="491320" cy="409433"/>
                <wp:effectExtent l="0" t="0" r="4445" b="0"/>
                <wp:wrapNone/>
                <wp:docPr id="8" name="Retângulo 8"/>
                <wp:cNvGraphicFramePr/>
                <a:graphic xmlns:a="http://schemas.openxmlformats.org/drawingml/2006/main">
                  <a:graphicData uri="http://schemas.microsoft.com/office/word/2010/wordprocessingShape">
                    <wps:wsp>
                      <wps:cNvSpPr/>
                      <wps:spPr>
                        <a:xfrm>
                          <a:off x="0" y="0"/>
                          <a:ext cx="491320" cy="40943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C0889" id="Retângulo 8" o:spid="_x0000_s1026" style="position:absolute;margin-left:430.75pt;margin-top:-58.2pt;width:38.7pt;height:3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" fillcolor="white [3212]" stroked="f" strokeweight="2pt"/>
            </w:pict>
          </mc:Fallback>
        </mc:AlternateContent>
      </w:r>
    </w:p>
    <w:p w:rsidR="0014248F" w:rsidRDefault="0014248F" w:rsidP="004C0123">
      <w:pPr>
        <w:jc w:val="center"/>
        <w:rPr>
          <w:rStyle w:val="normaltextrun"/>
          <w:rFonts w:ascii="Arial" w:hAnsi="Arial" w:cs="Arial"/>
          <w:b/>
          <w:bCs/>
          <w:sz w:val="28"/>
          <w:szCs w:val="28"/>
        </w:rPr>
      </w:pPr>
    </w:p>
    <w:p w:rsidR="00ED209A" w:rsidRDefault="000E5FF3" w:rsidP="004C0123">
      <w:pPr>
        <w:jc w:val="center"/>
        <w:rPr>
          <w:rStyle w:val="normaltextrun"/>
          <w:rFonts w:ascii="Arial" w:hAnsi="Arial" w:cs="Arial"/>
          <w:b/>
          <w:bCs/>
          <w:sz w:val="28"/>
          <w:szCs w:val="28"/>
        </w:rPr>
      </w:pPr>
      <w:r>
        <w:rPr>
          <w:rStyle w:val="normaltextrun"/>
          <w:rFonts w:ascii="Arial" w:hAnsi="Arial" w:cs="Arial"/>
          <w:b/>
          <w:bCs/>
          <w:sz w:val="28"/>
          <w:szCs w:val="28"/>
        </w:rPr>
        <w:t>RESUMO</w:t>
      </w:r>
    </w:p>
    <w:p w:rsidR="00ED209A" w:rsidRDefault="00ED209A" w:rsidP="000E5FF3">
      <w:pPr>
        <w:jc w:val="center"/>
        <w:rPr>
          <w:rStyle w:val="normaltextrun"/>
          <w:rFonts w:ascii="Arial" w:hAnsi="Arial" w:cs="Arial"/>
          <w:b/>
          <w:bCs/>
          <w:sz w:val="28"/>
          <w:szCs w:val="28"/>
        </w:rPr>
      </w:pPr>
    </w:p>
    <w:p w:rsidR="00ED209A" w:rsidRDefault="00ED209A" w:rsidP="000E5FF3">
      <w:pPr>
        <w:jc w:val="center"/>
        <w:rPr>
          <w:rStyle w:val="normaltextrun"/>
          <w:rFonts w:ascii="Arial" w:hAnsi="Arial" w:cs="Arial"/>
          <w:b/>
          <w:bCs/>
          <w:sz w:val="28"/>
          <w:szCs w:val="28"/>
        </w:rPr>
      </w:pPr>
    </w:p>
    <w:p w:rsidR="00ED209A" w:rsidRDefault="00ED209A" w:rsidP="0014248F">
      <w:pPr>
        <w:pStyle w:val="PargrafodaLista"/>
        <w:tabs>
          <w:tab w:val="left" w:pos="709"/>
        </w:tabs>
        <w:spacing w:line="240" w:lineRule="auto"/>
        <w:ind w:left="0"/>
        <w:jc w:val="both"/>
        <w:rPr>
          <w:rFonts w:ascii="Arial" w:hAnsi="Arial" w:cs="Arial"/>
          <w:sz w:val="24"/>
          <w:szCs w:val="24"/>
        </w:rPr>
      </w:pPr>
      <w:r w:rsidRPr="00D87E7D">
        <w:rPr>
          <w:rFonts w:ascii="Arial" w:hAnsi="Arial" w:cs="Arial"/>
          <w:sz w:val="24"/>
          <w:szCs w:val="24"/>
        </w:rPr>
        <w:t>A ideia deste trabalho mono</w:t>
      </w:r>
      <w:r>
        <w:rPr>
          <w:rFonts w:ascii="Arial" w:hAnsi="Arial" w:cs="Arial"/>
          <w:sz w:val="24"/>
          <w:szCs w:val="24"/>
        </w:rPr>
        <w:t>gráfico é analisar a relação do processo penal como instrumento de proteção ao idoso</w:t>
      </w:r>
      <w:r w:rsidRPr="00D87E7D">
        <w:rPr>
          <w:rFonts w:ascii="Arial" w:hAnsi="Arial" w:cs="Arial"/>
          <w:sz w:val="24"/>
          <w:szCs w:val="24"/>
        </w:rPr>
        <w:t xml:space="preserve"> no Brasil, as facilidades</w:t>
      </w:r>
      <w:r>
        <w:rPr>
          <w:rFonts w:ascii="Arial" w:hAnsi="Arial" w:cs="Arial"/>
          <w:sz w:val="24"/>
          <w:szCs w:val="24"/>
        </w:rPr>
        <w:t xml:space="preserve"> e dificuldades</w:t>
      </w:r>
      <w:r w:rsidRPr="00D87E7D">
        <w:rPr>
          <w:rFonts w:ascii="Arial" w:hAnsi="Arial" w:cs="Arial"/>
          <w:sz w:val="24"/>
          <w:szCs w:val="24"/>
        </w:rPr>
        <w:t xml:space="preserve"> oferecidas </w:t>
      </w:r>
      <w:r>
        <w:rPr>
          <w:rFonts w:ascii="Arial" w:hAnsi="Arial" w:cs="Arial"/>
          <w:sz w:val="24"/>
          <w:szCs w:val="24"/>
        </w:rPr>
        <w:t>com a evolução e criação do estatuto do idoso em relação a busca de proteção no âmbito penal brasil</w:t>
      </w:r>
      <w:r w:rsidRPr="00D87E7D">
        <w:rPr>
          <w:rFonts w:ascii="Arial" w:hAnsi="Arial" w:cs="Arial"/>
          <w:sz w:val="24"/>
          <w:szCs w:val="24"/>
        </w:rPr>
        <w:t>eir</w:t>
      </w:r>
      <w:r>
        <w:rPr>
          <w:rFonts w:ascii="Arial" w:hAnsi="Arial" w:cs="Arial"/>
          <w:sz w:val="24"/>
          <w:szCs w:val="24"/>
        </w:rPr>
        <w:t>o</w:t>
      </w:r>
      <w:r w:rsidRPr="00D87E7D">
        <w:rPr>
          <w:rFonts w:ascii="Arial" w:hAnsi="Arial" w:cs="Arial"/>
          <w:sz w:val="24"/>
          <w:szCs w:val="24"/>
        </w:rPr>
        <w:t>.</w:t>
      </w:r>
      <w:r>
        <w:rPr>
          <w:rFonts w:ascii="Arial" w:hAnsi="Arial" w:cs="Arial"/>
          <w:sz w:val="24"/>
          <w:szCs w:val="24"/>
        </w:rPr>
        <w:t xml:space="preserve"> E</w:t>
      </w:r>
      <w:r w:rsidRPr="009F4CB9">
        <w:rPr>
          <w:rFonts w:ascii="Arial" w:hAnsi="Arial" w:cs="Arial"/>
          <w:sz w:val="24"/>
          <w:szCs w:val="24"/>
        </w:rPr>
        <w:t>nquadra-se na temática dos idosos em perigo</w:t>
      </w:r>
      <w:r>
        <w:rPr>
          <w:rFonts w:ascii="Arial" w:hAnsi="Arial" w:cs="Arial"/>
          <w:sz w:val="24"/>
          <w:szCs w:val="24"/>
        </w:rPr>
        <w:t>, ou privado de algum direito</w:t>
      </w:r>
      <w:r w:rsidRPr="009F4CB9">
        <w:rPr>
          <w:rFonts w:ascii="Arial" w:hAnsi="Arial" w:cs="Arial"/>
          <w:sz w:val="24"/>
          <w:szCs w:val="24"/>
        </w:rPr>
        <w:t xml:space="preserve"> e tem como objeto </w:t>
      </w:r>
      <w:r>
        <w:rPr>
          <w:rFonts w:ascii="Arial" w:hAnsi="Arial" w:cs="Arial"/>
          <w:sz w:val="24"/>
          <w:szCs w:val="24"/>
        </w:rPr>
        <w:t>mostrar</w:t>
      </w:r>
      <w:r w:rsidRPr="009F4CB9">
        <w:rPr>
          <w:rFonts w:ascii="Arial" w:hAnsi="Arial" w:cs="Arial"/>
          <w:sz w:val="24"/>
          <w:szCs w:val="24"/>
        </w:rPr>
        <w:t xml:space="preserve"> um posicionamento crítico sobre as necessidades e as respostas existentes para esta problemática. </w:t>
      </w:r>
      <w:r>
        <w:rPr>
          <w:rFonts w:ascii="Arial" w:hAnsi="Arial" w:cs="Arial"/>
          <w:sz w:val="24"/>
          <w:szCs w:val="24"/>
        </w:rPr>
        <w:t xml:space="preserve">Assim, deve-se </w:t>
      </w:r>
      <w:r w:rsidRPr="007026F9">
        <w:rPr>
          <w:rFonts w:ascii="Arial" w:hAnsi="Arial" w:cs="Arial"/>
          <w:sz w:val="24"/>
          <w:szCs w:val="24"/>
        </w:rPr>
        <w:t xml:space="preserve">identificar as principais </w:t>
      </w:r>
      <w:r>
        <w:rPr>
          <w:rFonts w:ascii="Arial" w:hAnsi="Arial" w:cs="Arial"/>
          <w:sz w:val="24"/>
          <w:szCs w:val="24"/>
        </w:rPr>
        <w:t xml:space="preserve">garantias existentes no ordenamento jurídico brasileiro em prol do idoso, a fim de assegurar a proteção aos direitos das pessoas idosas. </w:t>
      </w:r>
      <w:r w:rsidRPr="007026F9">
        <w:rPr>
          <w:rFonts w:ascii="Arial" w:hAnsi="Arial" w:cs="Arial"/>
          <w:sz w:val="24"/>
          <w:szCs w:val="24"/>
        </w:rPr>
        <w:t>Ademais, a pesquisa apresentada visa esclarecer</w:t>
      </w:r>
      <w:r>
        <w:rPr>
          <w:rFonts w:ascii="Arial" w:hAnsi="Arial" w:cs="Arial"/>
          <w:sz w:val="24"/>
          <w:szCs w:val="24"/>
        </w:rPr>
        <w:t xml:space="preserve"> com o</w:t>
      </w:r>
      <w:r w:rsidRPr="007026F9">
        <w:rPr>
          <w:rFonts w:ascii="Arial" w:hAnsi="Arial" w:cs="Arial"/>
          <w:sz w:val="24"/>
          <w:szCs w:val="24"/>
        </w:rPr>
        <w:t xml:space="preserve">bjetividade, clareza e imparcialidade, </w:t>
      </w:r>
      <w:r>
        <w:rPr>
          <w:rFonts w:ascii="Arial" w:hAnsi="Arial" w:cs="Arial"/>
          <w:sz w:val="24"/>
          <w:szCs w:val="24"/>
        </w:rPr>
        <w:t xml:space="preserve">que o ordenamento jurídico brasileiro, além de proclamar os direitos, dispõe sobre sua instrumentalização para que estes sejam assegurados. </w:t>
      </w:r>
    </w:p>
    <w:p w:rsidR="00D25BF8" w:rsidRDefault="00D25BF8" w:rsidP="00ED209A">
      <w:pPr>
        <w:pStyle w:val="PargrafodaLista"/>
        <w:tabs>
          <w:tab w:val="left" w:pos="709"/>
        </w:tabs>
        <w:spacing w:line="360" w:lineRule="auto"/>
        <w:ind w:left="0" w:firstLine="1134"/>
        <w:jc w:val="both"/>
        <w:rPr>
          <w:rFonts w:ascii="Arial" w:hAnsi="Arial" w:cs="Arial"/>
          <w:sz w:val="24"/>
          <w:szCs w:val="24"/>
        </w:rPr>
      </w:pPr>
    </w:p>
    <w:p w:rsidR="00ED209A" w:rsidRPr="009F4CB9" w:rsidRDefault="0014248F" w:rsidP="00ED209A">
      <w:pPr>
        <w:spacing w:line="360" w:lineRule="auto"/>
        <w:jc w:val="both"/>
        <w:rPr>
          <w:rFonts w:ascii="Arial" w:hAnsi="Arial" w:cs="Arial"/>
          <w:sz w:val="24"/>
          <w:szCs w:val="24"/>
        </w:rPr>
      </w:pPr>
      <w:r w:rsidRPr="0014248F">
        <w:rPr>
          <w:rFonts w:ascii="Arial" w:hAnsi="Arial" w:cs="Arial"/>
          <w:b/>
          <w:sz w:val="24"/>
          <w:szCs w:val="24"/>
        </w:rPr>
        <w:t>Palavras-Chave</w:t>
      </w:r>
      <w:r w:rsidR="00ED209A" w:rsidRPr="009F4CB9">
        <w:rPr>
          <w:rFonts w:ascii="Arial" w:hAnsi="Arial" w:cs="Arial"/>
          <w:sz w:val="24"/>
          <w:szCs w:val="24"/>
        </w:rPr>
        <w:t xml:space="preserve">: </w:t>
      </w:r>
      <w:r w:rsidR="00820297">
        <w:rPr>
          <w:rFonts w:ascii="Arial" w:hAnsi="Arial" w:cs="Arial"/>
          <w:sz w:val="24"/>
          <w:szCs w:val="24"/>
        </w:rPr>
        <w:t xml:space="preserve">Garantias Constitucionais aos </w:t>
      </w:r>
      <w:r>
        <w:rPr>
          <w:rFonts w:ascii="Arial" w:hAnsi="Arial" w:cs="Arial"/>
          <w:sz w:val="24"/>
          <w:szCs w:val="24"/>
        </w:rPr>
        <w:t>Idosos.</w:t>
      </w:r>
      <w:r w:rsidR="00ED209A" w:rsidRPr="009F4CB9">
        <w:rPr>
          <w:rFonts w:ascii="Arial" w:hAnsi="Arial" w:cs="Arial"/>
          <w:sz w:val="24"/>
          <w:szCs w:val="24"/>
        </w:rPr>
        <w:t xml:space="preserve"> </w:t>
      </w:r>
      <w:r w:rsidR="00607CAC">
        <w:rPr>
          <w:rFonts w:ascii="Arial" w:hAnsi="Arial" w:cs="Arial"/>
          <w:sz w:val="24"/>
          <w:szCs w:val="24"/>
        </w:rPr>
        <w:t>Responsabili</w:t>
      </w:r>
      <w:r>
        <w:rPr>
          <w:rFonts w:ascii="Arial" w:hAnsi="Arial" w:cs="Arial"/>
          <w:sz w:val="24"/>
          <w:szCs w:val="24"/>
        </w:rPr>
        <w:t xml:space="preserve">dade do Estado frente ao Idoso. </w:t>
      </w:r>
      <w:r w:rsidR="00ED209A" w:rsidRPr="009F4CB9">
        <w:rPr>
          <w:rFonts w:ascii="Arial" w:hAnsi="Arial" w:cs="Arial"/>
          <w:sz w:val="24"/>
          <w:szCs w:val="24"/>
        </w:rPr>
        <w:t>Vul</w:t>
      </w:r>
      <w:r w:rsidR="00607CAC">
        <w:rPr>
          <w:rFonts w:ascii="Arial" w:hAnsi="Arial" w:cs="Arial"/>
          <w:sz w:val="24"/>
          <w:szCs w:val="24"/>
        </w:rPr>
        <w:t>nerabilidade</w:t>
      </w:r>
      <w:r w:rsidR="00ED209A" w:rsidRPr="009F4CB9">
        <w:rPr>
          <w:rFonts w:ascii="Arial" w:hAnsi="Arial" w:cs="Arial"/>
          <w:sz w:val="24"/>
          <w:szCs w:val="24"/>
        </w:rPr>
        <w:t>.</w:t>
      </w:r>
    </w:p>
    <w:p w:rsidR="000E5FF3" w:rsidRDefault="000E5FF3" w:rsidP="000E5FF3">
      <w:pPr>
        <w:jc w:val="center"/>
        <w:rPr>
          <w:rStyle w:val="normaltextrun"/>
          <w:rFonts w:ascii="Arial" w:hAnsi="Arial" w:cs="Arial"/>
          <w:b/>
          <w:bCs/>
          <w:sz w:val="28"/>
          <w:szCs w:val="28"/>
        </w:rPr>
      </w:pPr>
      <w:r>
        <w:rPr>
          <w:rStyle w:val="normaltextrun"/>
          <w:rFonts w:ascii="Arial" w:hAnsi="Arial" w:cs="Arial"/>
          <w:b/>
          <w:bCs/>
          <w:sz w:val="28"/>
          <w:szCs w:val="28"/>
        </w:rPr>
        <w:br w:type="page"/>
      </w:r>
    </w:p>
    <w:p w:rsidR="00BC6ADF" w:rsidRDefault="00BC6ADF">
      <w:pPr>
        <w:rPr>
          <w:rStyle w:val="normaltextrun"/>
          <w:rFonts w:ascii="Arial" w:hAnsi="Arial" w:cs="Arial"/>
          <w:b/>
          <w:bCs/>
          <w:sz w:val="28"/>
          <w:szCs w:val="28"/>
        </w:rPr>
      </w:pPr>
      <w:r>
        <w:rPr>
          <w:rFonts w:ascii="Arial" w:hAnsi="Arial" w:cs="Arial"/>
          <w:b/>
          <w:bCs/>
          <w:noProof/>
          <w:sz w:val="28"/>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5344728</wp:posOffset>
                </wp:positionH>
                <wp:positionV relativeFrom="paragraph">
                  <wp:posOffset>-695124</wp:posOffset>
                </wp:positionV>
                <wp:extent cx="794084" cy="553452"/>
                <wp:effectExtent l="0" t="0" r="6350" b="0"/>
                <wp:wrapNone/>
                <wp:docPr id="5" name="Elipse 5"/>
                <wp:cNvGraphicFramePr/>
                <a:graphic xmlns:a="http://schemas.openxmlformats.org/drawingml/2006/main">
                  <a:graphicData uri="http://schemas.microsoft.com/office/word/2010/wordprocessingShape">
                    <wps:wsp>
                      <wps:cNvSpPr/>
                      <wps:spPr>
                        <a:xfrm>
                          <a:off x="0" y="0"/>
                          <a:ext cx="794084" cy="55345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4BDB08" id="Elipse 5" o:spid="_x0000_s1026" style="position:absolute;margin-left:420.85pt;margin-top:-54.75pt;width:62.55pt;height:4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" fillcolor="white [3212]" stroked="f" strokeweight="2pt"/>
            </w:pict>
          </mc:Fallback>
        </mc:AlternateContent>
      </w:r>
    </w:p>
    <w:p w:rsidR="00BC6ADF" w:rsidRDefault="00BC6ADF">
      <w:pPr>
        <w:rPr>
          <w:rStyle w:val="normaltextrun"/>
          <w:rFonts w:ascii="Arial" w:hAnsi="Arial" w:cs="Arial"/>
          <w:b/>
          <w:bCs/>
          <w:sz w:val="28"/>
          <w:szCs w:val="28"/>
        </w:rPr>
      </w:pPr>
    </w:p>
    <w:p w:rsidR="003614CE" w:rsidRDefault="003614CE" w:rsidP="003614CE">
      <w:pPr>
        <w:jc w:val="center"/>
        <w:rPr>
          <w:rStyle w:val="normaltextrun"/>
          <w:rFonts w:ascii="Arial" w:hAnsi="Arial" w:cs="Arial"/>
          <w:b/>
          <w:bCs/>
          <w:sz w:val="28"/>
          <w:szCs w:val="28"/>
        </w:rPr>
      </w:pPr>
      <w:r>
        <w:rPr>
          <w:rStyle w:val="normaltextrun"/>
          <w:rFonts w:ascii="Arial" w:hAnsi="Arial" w:cs="Arial"/>
          <w:b/>
          <w:bCs/>
          <w:sz w:val="28"/>
          <w:szCs w:val="28"/>
        </w:rPr>
        <w:t>SUMÁRIO</w:t>
      </w:r>
    </w:p>
    <w:p w:rsidR="003614CE" w:rsidRDefault="003614CE" w:rsidP="003614CE">
      <w:pPr>
        <w:rPr>
          <w:rStyle w:val="normaltextrun"/>
          <w:rFonts w:ascii="Arial" w:hAnsi="Arial" w:cs="Arial"/>
          <w:b/>
          <w:bCs/>
          <w:sz w:val="28"/>
          <w:szCs w:val="28"/>
        </w:rPr>
      </w:pPr>
    </w:p>
    <w:p w:rsidR="003614CE" w:rsidRDefault="003614CE" w:rsidP="003614CE">
      <w:pPr>
        <w:rPr>
          <w:rStyle w:val="normaltextrun"/>
          <w:rFonts w:ascii="Arial" w:hAnsi="Arial" w:cs="Arial"/>
          <w:b/>
          <w:bCs/>
          <w:sz w:val="28"/>
          <w:szCs w:val="28"/>
        </w:rPr>
      </w:pPr>
    </w:p>
    <w:p w:rsidR="003614CE" w:rsidRDefault="003614CE" w:rsidP="003614CE">
      <w:pPr>
        <w:spacing w:after="0" w:line="360" w:lineRule="auto"/>
        <w:rPr>
          <w:rFonts w:ascii="Arial" w:hAnsi="Arial" w:cs="Arial"/>
          <w:b/>
          <w:sz w:val="24"/>
          <w:szCs w:val="24"/>
        </w:rPr>
      </w:pPr>
    </w:p>
    <w:p w:rsidR="003614CE" w:rsidRPr="007026F9" w:rsidRDefault="003614CE" w:rsidP="003614CE">
      <w:pPr>
        <w:tabs>
          <w:tab w:val="right" w:leader="dot" w:pos="9072"/>
        </w:tabs>
        <w:spacing w:after="0" w:line="360" w:lineRule="auto"/>
        <w:rPr>
          <w:rFonts w:ascii="Arial" w:hAnsi="Arial" w:cs="Arial"/>
          <w:b/>
          <w:sz w:val="24"/>
          <w:szCs w:val="24"/>
        </w:rPr>
      </w:pPr>
      <w:r w:rsidRPr="007026F9">
        <w:rPr>
          <w:rFonts w:ascii="Arial" w:hAnsi="Arial" w:cs="Arial"/>
          <w:b/>
          <w:sz w:val="24"/>
          <w:szCs w:val="24"/>
        </w:rPr>
        <w:t xml:space="preserve">INTRODUÇÃO </w:t>
      </w:r>
      <w:r w:rsidRPr="00B40D9E">
        <w:rPr>
          <w:rFonts w:ascii="Arial" w:hAnsi="Arial" w:cs="Arial"/>
          <w:sz w:val="24"/>
          <w:szCs w:val="24"/>
        </w:rPr>
        <w:tab/>
        <w:t>01</w:t>
      </w:r>
    </w:p>
    <w:p w:rsidR="003614CE" w:rsidRPr="007026F9" w:rsidRDefault="003614CE" w:rsidP="003614CE">
      <w:pPr>
        <w:spacing w:after="0" w:line="360" w:lineRule="auto"/>
        <w:rPr>
          <w:rFonts w:ascii="Arial" w:hAnsi="Arial" w:cs="Arial"/>
          <w:b/>
          <w:sz w:val="24"/>
          <w:szCs w:val="24"/>
        </w:rPr>
      </w:pPr>
    </w:p>
    <w:p w:rsidR="003614CE" w:rsidRPr="007026F9" w:rsidRDefault="003614CE" w:rsidP="003614CE">
      <w:pPr>
        <w:tabs>
          <w:tab w:val="right" w:leader="dot" w:pos="9072"/>
        </w:tabs>
        <w:spacing w:after="0" w:line="360" w:lineRule="auto"/>
        <w:rPr>
          <w:rFonts w:ascii="Arial" w:hAnsi="Arial" w:cs="Arial"/>
          <w:b/>
          <w:sz w:val="24"/>
          <w:szCs w:val="24"/>
        </w:rPr>
      </w:pPr>
      <w:r w:rsidRPr="007026F9">
        <w:rPr>
          <w:rFonts w:ascii="Arial" w:hAnsi="Arial" w:cs="Arial"/>
          <w:b/>
          <w:sz w:val="24"/>
          <w:szCs w:val="24"/>
        </w:rPr>
        <w:t xml:space="preserve">CAPÍTULO I – </w:t>
      </w:r>
      <w:r>
        <w:rPr>
          <w:rFonts w:ascii="Arial" w:hAnsi="Arial" w:cs="Arial"/>
          <w:b/>
          <w:sz w:val="24"/>
          <w:szCs w:val="24"/>
        </w:rPr>
        <w:t>ESTATUTO DO IDOSO</w:t>
      </w:r>
      <w:r w:rsidRPr="007026F9">
        <w:rPr>
          <w:rFonts w:ascii="Arial" w:hAnsi="Arial" w:cs="Arial"/>
          <w:b/>
          <w:sz w:val="24"/>
          <w:szCs w:val="24"/>
        </w:rPr>
        <w:t xml:space="preserve"> </w:t>
      </w:r>
      <w:r w:rsidRPr="00B40D9E">
        <w:rPr>
          <w:rFonts w:ascii="Arial" w:hAnsi="Arial" w:cs="Arial"/>
          <w:sz w:val="24"/>
          <w:szCs w:val="24"/>
        </w:rPr>
        <w:tab/>
        <w:t>0</w:t>
      </w:r>
      <w:r w:rsidR="00DA476A">
        <w:rPr>
          <w:rFonts w:ascii="Arial" w:hAnsi="Arial" w:cs="Arial"/>
          <w:sz w:val="24"/>
          <w:szCs w:val="24"/>
        </w:rPr>
        <w:t>4</w:t>
      </w:r>
      <w:r w:rsidRPr="007026F9">
        <w:rPr>
          <w:rFonts w:ascii="Arial" w:hAnsi="Arial" w:cs="Arial"/>
          <w:b/>
          <w:sz w:val="24"/>
          <w:szCs w:val="24"/>
        </w:rPr>
        <w:t xml:space="preserve">               </w:t>
      </w:r>
    </w:p>
    <w:p w:rsidR="003614CE" w:rsidRPr="007026F9" w:rsidRDefault="003614CE" w:rsidP="003614CE">
      <w:pPr>
        <w:tabs>
          <w:tab w:val="right" w:leader="dot" w:pos="9072"/>
        </w:tabs>
        <w:spacing w:after="0" w:line="360" w:lineRule="auto"/>
        <w:rPr>
          <w:rFonts w:ascii="Arial" w:hAnsi="Arial" w:cs="Arial"/>
          <w:sz w:val="24"/>
          <w:szCs w:val="24"/>
        </w:rPr>
      </w:pPr>
      <w:r w:rsidRPr="007026F9">
        <w:rPr>
          <w:rFonts w:ascii="Arial" w:hAnsi="Arial" w:cs="Arial"/>
          <w:sz w:val="24"/>
          <w:szCs w:val="24"/>
        </w:rPr>
        <w:t xml:space="preserve">1.1 </w:t>
      </w:r>
      <w:r>
        <w:rPr>
          <w:rFonts w:ascii="Arial" w:hAnsi="Arial" w:cs="Arial"/>
          <w:sz w:val="24"/>
          <w:szCs w:val="24"/>
        </w:rPr>
        <w:t>Dispositivos Jurídicos brasileiros em prol dos idosos</w:t>
      </w:r>
      <w:r>
        <w:rPr>
          <w:rFonts w:ascii="Arial" w:hAnsi="Arial" w:cs="Arial"/>
          <w:sz w:val="24"/>
          <w:szCs w:val="24"/>
        </w:rPr>
        <w:tab/>
        <w:t>0</w:t>
      </w:r>
      <w:r w:rsidR="00B80372">
        <w:rPr>
          <w:rFonts w:ascii="Arial" w:hAnsi="Arial" w:cs="Arial"/>
          <w:sz w:val="24"/>
          <w:szCs w:val="24"/>
        </w:rPr>
        <w:t>4</w:t>
      </w:r>
    </w:p>
    <w:p w:rsidR="003614CE" w:rsidRDefault="003614CE" w:rsidP="003614CE">
      <w:pPr>
        <w:tabs>
          <w:tab w:val="right" w:leader="dot" w:pos="9072"/>
        </w:tabs>
        <w:spacing w:after="0" w:line="360" w:lineRule="auto"/>
        <w:rPr>
          <w:rFonts w:ascii="Arial" w:hAnsi="Arial" w:cs="Arial"/>
          <w:sz w:val="24"/>
          <w:szCs w:val="24"/>
        </w:rPr>
      </w:pPr>
      <w:r w:rsidRPr="007026F9">
        <w:rPr>
          <w:rFonts w:ascii="Arial" w:hAnsi="Arial" w:cs="Arial"/>
          <w:sz w:val="24"/>
          <w:szCs w:val="24"/>
        </w:rPr>
        <w:t xml:space="preserve">1.2 </w:t>
      </w:r>
      <w:r>
        <w:rPr>
          <w:rFonts w:ascii="Arial" w:hAnsi="Arial" w:cs="Arial"/>
          <w:sz w:val="24"/>
          <w:szCs w:val="24"/>
        </w:rPr>
        <w:t>Evolução histórica do Estatuto dos idosos</w:t>
      </w:r>
      <w:r>
        <w:rPr>
          <w:rFonts w:ascii="Arial" w:hAnsi="Arial" w:cs="Arial"/>
          <w:sz w:val="24"/>
          <w:szCs w:val="24"/>
        </w:rPr>
        <w:tab/>
        <w:t>0</w:t>
      </w:r>
      <w:r w:rsidR="00B80372">
        <w:rPr>
          <w:rFonts w:ascii="Arial" w:hAnsi="Arial" w:cs="Arial"/>
          <w:sz w:val="24"/>
          <w:szCs w:val="24"/>
        </w:rPr>
        <w:t>9</w:t>
      </w:r>
    </w:p>
    <w:p w:rsidR="003614CE" w:rsidRPr="007026F9" w:rsidRDefault="003614CE" w:rsidP="003614CE">
      <w:pPr>
        <w:spacing w:after="0" w:line="360" w:lineRule="auto"/>
        <w:rPr>
          <w:rFonts w:ascii="Arial" w:hAnsi="Arial" w:cs="Arial"/>
          <w:b/>
          <w:sz w:val="24"/>
          <w:szCs w:val="24"/>
        </w:rPr>
      </w:pPr>
    </w:p>
    <w:p w:rsidR="003614CE" w:rsidRPr="007026F9" w:rsidRDefault="003614CE" w:rsidP="00A94057">
      <w:pPr>
        <w:tabs>
          <w:tab w:val="right" w:leader="dot" w:pos="9072"/>
        </w:tabs>
        <w:spacing w:after="0" w:line="360" w:lineRule="auto"/>
        <w:rPr>
          <w:rFonts w:ascii="Arial" w:hAnsi="Arial" w:cs="Arial"/>
          <w:b/>
          <w:sz w:val="24"/>
          <w:szCs w:val="24"/>
        </w:rPr>
      </w:pPr>
      <w:r w:rsidRPr="007026F9">
        <w:rPr>
          <w:rFonts w:ascii="Arial" w:hAnsi="Arial" w:cs="Arial"/>
          <w:b/>
          <w:sz w:val="24"/>
          <w:szCs w:val="24"/>
        </w:rPr>
        <w:t xml:space="preserve">CAPÍTULO II – </w:t>
      </w:r>
      <w:r>
        <w:rPr>
          <w:rFonts w:ascii="Arial" w:hAnsi="Arial" w:cs="Arial"/>
          <w:b/>
          <w:sz w:val="24"/>
          <w:szCs w:val="24"/>
        </w:rPr>
        <w:t>DAS GARANTIAS CONSTITUCIONAIS EM PROL DO IDOSO</w:t>
      </w:r>
      <w:r w:rsidR="00A94057">
        <w:rPr>
          <w:rFonts w:ascii="Arial" w:hAnsi="Arial" w:cs="Arial"/>
          <w:b/>
          <w:sz w:val="24"/>
          <w:szCs w:val="24"/>
        </w:rPr>
        <w:tab/>
        <w:t>1</w:t>
      </w:r>
      <w:r w:rsidR="00B80372">
        <w:rPr>
          <w:rFonts w:ascii="Arial" w:hAnsi="Arial" w:cs="Arial"/>
          <w:b/>
          <w:sz w:val="24"/>
          <w:szCs w:val="24"/>
        </w:rPr>
        <w:t>6</w:t>
      </w:r>
    </w:p>
    <w:p w:rsidR="003614CE" w:rsidRPr="007026F9" w:rsidRDefault="00A94057" w:rsidP="00A94057">
      <w:pPr>
        <w:tabs>
          <w:tab w:val="right" w:leader="dot" w:pos="9072"/>
        </w:tabs>
        <w:spacing w:after="0" w:line="360" w:lineRule="auto"/>
        <w:rPr>
          <w:rFonts w:ascii="Arial" w:hAnsi="Arial" w:cs="Arial"/>
          <w:sz w:val="24"/>
          <w:szCs w:val="24"/>
        </w:rPr>
      </w:pPr>
      <w:r w:rsidRPr="007026F9">
        <w:rPr>
          <w:rFonts w:ascii="Arial" w:hAnsi="Arial" w:cs="Arial"/>
          <w:sz w:val="24"/>
          <w:szCs w:val="24"/>
        </w:rPr>
        <w:t xml:space="preserve">2.1 </w:t>
      </w:r>
      <w:r>
        <w:rPr>
          <w:rFonts w:ascii="Arial" w:hAnsi="Arial" w:cs="Arial"/>
          <w:sz w:val="24"/>
          <w:szCs w:val="24"/>
        </w:rPr>
        <w:t>Políticas</w:t>
      </w:r>
      <w:r w:rsidR="003614CE">
        <w:rPr>
          <w:rFonts w:ascii="Arial" w:hAnsi="Arial" w:cs="Arial"/>
          <w:sz w:val="24"/>
          <w:szCs w:val="24"/>
        </w:rPr>
        <w:t xml:space="preserve"> de atendimento ao idoso como o direito à saúde, transporte público, lazer e aos alimentos</w:t>
      </w:r>
      <w:r>
        <w:rPr>
          <w:rFonts w:ascii="Arial" w:hAnsi="Arial" w:cs="Arial"/>
          <w:sz w:val="24"/>
          <w:szCs w:val="24"/>
        </w:rPr>
        <w:tab/>
        <w:t>1</w:t>
      </w:r>
      <w:r w:rsidR="00B80372">
        <w:rPr>
          <w:rFonts w:ascii="Arial" w:hAnsi="Arial" w:cs="Arial"/>
          <w:sz w:val="24"/>
          <w:szCs w:val="24"/>
        </w:rPr>
        <w:t>6</w:t>
      </w:r>
    </w:p>
    <w:p w:rsidR="003614CE" w:rsidRDefault="003614CE" w:rsidP="00A94057">
      <w:pPr>
        <w:tabs>
          <w:tab w:val="right" w:leader="dot" w:pos="9072"/>
        </w:tabs>
        <w:spacing w:after="0" w:line="360" w:lineRule="auto"/>
        <w:rPr>
          <w:rFonts w:ascii="Arial" w:hAnsi="Arial" w:cs="Arial"/>
          <w:sz w:val="24"/>
          <w:szCs w:val="24"/>
        </w:rPr>
      </w:pPr>
      <w:r w:rsidRPr="007026F9">
        <w:rPr>
          <w:rFonts w:ascii="Arial" w:hAnsi="Arial" w:cs="Arial"/>
          <w:sz w:val="24"/>
          <w:szCs w:val="24"/>
        </w:rPr>
        <w:t>2.2</w:t>
      </w:r>
      <w:r>
        <w:rPr>
          <w:rFonts w:ascii="Arial" w:hAnsi="Arial" w:cs="Arial"/>
          <w:sz w:val="24"/>
          <w:szCs w:val="24"/>
        </w:rPr>
        <w:t xml:space="preserve"> Do direito à saúde</w:t>
      </w:r>
      <w:r w:rsidR="00A94057">
        <w:rPr>
          <w:rFonts w:ascii="Arial" w:hAnsi="Arial" w:cs="Arial"/>
          <w:sz w:val="24"/>
          <w:szCs w:val="24"/>
        </w:rPr>
        <w:tab/>
        <w:t>1</w:t>
      </w:r>
      <w:r w:rsidR="00B80372">
        <w:rPr>
          <w:rFonts w:ascii="Arial" w:hAnsi="Arial" w:cs="Arial"/>
          <w:sz w:val="24"/>
          <w:szCs w:val="24"/>
        </w:rPr>
        <w:t>7</w:t>
      </w:r>
    </w:p>
    <w:p w:rsidR="003614CE" w:rsidRDefault="003614CE" w:rsidP="00A94057">
      <w:pPr>
        <w:tabs>
          <w:tab w:val="right" w:leader="dot" w:pos="9072"/>
        </w:tabs>
        <w:spacing w:after="0" w:line="360" w:lineRule="auto"/>
        <w:rPr>
          <w:rFonts w:ascii="Arial" w:hAnsi="Arial" w:cs="Arial"/>
          <w:sz w:val="24"/>
          <w:szCs w:val="24"/>
        </w:rPr>
      </w:pPr>
      <w:r>
        <w:rPr>
          <w:rFonts w:ascii="Arial" w:hAnsi="Arial" w:cs="Arial"/>
          <w:sz w:val="24"/>
          <w:szCs w:val="24"/>
        </w:rPr>
        <w:t>2.3 Quanto sua vulnerabilidade</w:t>
      </w:r>
      <w:r w:rsidR="00A94057">
        <w:rPr>
          <w:rFonts w:ascii="Arial" w:hAnsi="Arial" w:cs="Arial"/>
          <w:sz w:val="24"/>
          <w:szCs w:val="24"/>
        </w:rPr>
        <w:tab/>
      </w:r>
      <w:r w:rsidR="00B80372">
        <w:rPr>
          <w:rFonts w:ascii="Arial" w:hAnsi="Arial" w:cs="Arial"/>
          <w:sz w:val="24"/>
          <w:szCs w:val="24"/>
        </w:rPr>
        <w:t>20</w:t>
      </w:r>
    </w:p>
    <w:p w:rsidR="003614CE" w:rsidRDefault="003614CE" w:rsidP="00A94057">
      <w:pPr>
        <w:tabs>
          <w:tab w:val="right" w:leader="dot" w:pos="9072"/>
        </w:tabs>
        <w:spacing w:after="0" w:line="360" w:lineRule="auto"/>
        <w:rPr>
          <w:rFonts w:ascii="Arial" w:hAnsi="Arial" w:cs="Arial"/>
          <w:sz w:val="24"/>
          <w:szCs w:val="24"/>
        </w:rPr>
      </w:pPr>
      <w:r>
        <w:rPr>
          <w:rFonts w:ascii="Arial" w:hAnsi="Arial" w:cs="Arial"/>
          <w:sz w:val="24"/>
          <w:szCs w:val="24"/>
        </w:rPr>
        <w:t>2.4 Do transporte público gratuito e o lazer</w:t>
      </w:r>
      <w:r w:rsidR="00A94057">
        <w:rPr>
          <w:rFonts w:ascii="Arial" w:hAnsi="Arial" w:cs="Arial"/>
          <w:sz w:val="24"/>
          <w:szCs w:val="24"/>
        </w:rPr>
        <w:tab/>
      </w:r>
      <w:r w:rsidR="00B80372">
        <w:rPr>
          <w:rFonts w:ascii="Arial" w:hAnsi="Arial" w:cs="Arial"/>
          <w:sz w:val="24"/>
          <w:szCs w:val="24"/>
        </w:rPr>
        <w:t>21</w:t>
      </w:r>
    </w:p>
    <w:p w:rsidR="003614CE" w:rsidRPr="007026F9" w:rsidRDefault="003614CE" w:rsidP="00A94057">
      <w:pPr>
        <w:tabs>
          <w:tab w:val="right" w:leader="dot" w:pos="9072"/>
        </w:tabs>
        <w:spacing w:after="0" w:line="360" w:lineRule="auto"/>
        <w:rPr>
          <w:rFonts w:ascii="Arial" w:hAnsi="Arial" w:cs="Arial"/>
          <w:sz w:val="24"/>
          <w:szCs w:val="24"/>
        </w:rPr>
      </w:pPr>
      <w:r>
        <w:rPr>
          <w:rFonts w:ascii="Arial" w:hAnsi="Arial" w:cs="Arial"/>
          <w:sz w:val="24"/>
          <w:szCs w:val="24"/>
        </w:rPr>
        <w:t>2.5 Dos alimentos</w:t>
      </w:r>
      <w:r w:rsidR="00A94057">
        <w:rPr>
          <w:rFonts w:ascii="Arial" w:hAnsi="Arial" w:cs="Arial"/>
          <w:sz w:val="24"/>
          <w:szCs w:val="24"/>
        </w:rPr>
        <w:tab/>
        <w:t>2</w:t>
      </w:r>
      <w:r w:rsidR="00B80372">
        <w:rPr>
          <w:rFonts w:ascii="Arial" w:hAnsi="Arial" w:cs="Arial"/>
          <w:sz w:val="24"/>
          <w:szCs w:val="24"/>
        </w:rPr>
        <w:t>3</w:t>
      </w:r>
    </w:p>
    <w:p w:rsidR="003614CE" w:rsidRPr="007026F9" w:rsidRDefault="003614CE" w:rsidP="003614CE">
      <w:pPr>
        <w:spacing w:after="0" w:line="360" w:lineRule="auto"/>
        <w:rPr>
          <w:rFonts w:ascii="Arial" w:hAnsi="Arial" w:cs="Arial"/>
          <w:b/>
          <w:sz w:val="24"/>
          <w:szCs w:val="24"/>
        </w:rPr>
      </w:pPr>
    </w:p>
    <w:p w:rsidR="003614CE" w:rsidRPr="007026F9" w:rsidRDefault="003614CE" w:rsidP="00A94057">
      <w:pPr>
        <w:tabs>
          <w:tab w:val="right" w:leader="dot" w:pos="9072"/>
        </w:tabs>
        <w:spacing w:after="0" w:line="360" w:lineRule="auto"/>
        <w:rPr>
          <w:rFonts w:ascii="Arial" w:hAnsi="Arial" w:cs="Arial"/>
          <w:b/>
          <w:sz w:val="24"/>
          <w:szCs w:val="24"/>
        </w:rPr>
      </w:pPr>
      <w:r w:rsidRPr="007026F9">
        <w:rPr>
          <w:rFonts w:ascii="Arial" w:hAnsi="Arial" w:cs="Arial"/>
          <w:b/>
          <w:sz w:val="24"/>
          <w:szCs w:val="24"/>
        </w:rPr>
        <w:t xml:space="preserve">CAPÍTULO III- </w:t>
      </w:r>
      <w:r>
        <w:rPr>
          <w:rFonts w:ascii="Arial" w:hAnsi="Arial" w:cs="Arial"/>
          <w:b/>
          <w:sz w:val="24"/>
          <w:szCs w:val="24"/>
        </w:rPr>
        <w:t>DOS INSTRUMENTOS PROCESSUAIS DE EFETIVAÇÃO DOS DIREITOS DOS IDOSOS</w:t>
      </w:r>
      <w:r w:rsidR="00A94057">
        <w:rPr>
          <w:rFonts w:ascii="Arial" w:hAnsi="Arial" w:cs="Arial"/>
          <w:b/>
          <w:sz w:val="24"/>
          <w:szCs w:val="24"/>
        </w:rPr>
        <w:tab/>
        <w:t>2</w:t>
      </w:r>
      <w:r w:rsidR="00B80372">
        <w:rPr>
          <w:rFonts w:ascii="Arial" w:hAnsi="Arial" w:cs="Arial"/>
          <w:b/>
          <w:sz w:val="24"/>
          <w:szCs w:val="24"/>
        </w:rPr>
        <w:t>6</w:t>
      </w:r>
      <w:r>
        <w:rPr>
          <w:rFonts w:ascii="Arial" w:hAnsi="Arial" w:cs="Arial"/>
          <w:b/>
          <w:sz w:val="24"/>
          <w:szCs w:val="24"/>
        </w:rPr>
        <w:t xml:space="preserve"> </w:t>
      </w:r>
    </w:p>
    <w:p w:rsidR="003614CE" w:rsidRPr="00B74152" w:rsidRDefault="003614CE" w:rsidP="00A94057">
      <w:pPr>
        <w:tabs>
          <w:tab w:val="right" w:leader="dot" w:pos="9072"/>
        </w:tabs>
        <w:spacing w:after="0" w:line="360" w:lineRule="auto"/>
        <w:rPr>
          <w:rFonts w:ascii="Arial" w:hAnsi="Arial" w:cs="Arial"/>
          <w:sz w:val="24"/>
          <w:szCs w:val="24"/>
        </w:rPr>
      </w:pPr>
      <w:r>
        <w:rPr>
          <w:rFonts w:ascii="Arial" w:hAnsi="Arial" w:cs="Arial"/>
          <w:sz w:val="24"/>
          <w:szCs w:val="24"/>
        </w:rPr>
        <w:t>3.1 Garantias processuais para o acesso do idoso à justiça</w:t>
      </w:r>
      <w:r w:rsidR="00A94057">
        <w:rPr>
          <w:rFonts w:ascii="Arial" w:hAnsi="Arial" w:cs="Arial"/>
          <w:sz w:val="24"/>
          <w:szCs w:val="24"/>
        </w:rPr>
        <w:tab/>
        <w:t>2</w:t>
      </w:r>
      <w:r w:rsidR="00B80372">
        <w:rPr>
          <w:rFonts w:ascii="Arial" w:hAnsi="Arial" w:cs="Arial"/>
          <w:sz w:val="24"/>
          <w:szCs w:val="24"/>
        </w:rPr>
        <w:t>9</w:t>
      </w:r>
    </w:p>
    <w:p w:rsidR="003614CE" w:rsidRDefault="003614CE" w:rsidP="00820297">
      <w:pPr>
        <w:tabs>
          <w:tab w:val="right" w:leader="dot" w:pos="9072"/>
        </w:tabs>
        <w:spacing w:after="0" w:line="360" w:lineRule="auto"/>
        <w:rPr>
          <w:rFonts w:ascii="Arial" w:hAnsi="Arial" w:cs="Arial"/>
          <w:sz w:val="24"/>
          <w:szCs w:val="24"/>
        </w:rPr>
      </w:pPr>
      <w:r>
        <w:rPr>
          <w:rFonts w:ascii="Arial" w:hAnsi="Arial" w:cs="Arial"/>
          <w:sz w:val="24"/>
          <w:szCs w:val="24"/>
        </w:rPr>
        <w:t>3.2 Instrumentos Constitucionais</w:t>
      </w:r>
      <w:r w:rsidR="00820297">
        <w:rPr>
          <w:rFonts w:ascii="Arial" w:hAnsi="Arial" w:cs="Arial"/>
          <w:sz w:val="24"/>
          <w:szCs w:val="24"/>
        </w:rPr>
        <w:tab/>
      </w:r>
      <w:r w:rsidR="00B80372">
        <w:rPr>
          <w:rFonts w:ascii="Arial" w:hAnsi="Arial" w:cs="Arial"/>
          <w:sz w:val="24"/>
          <w:szCs w:val="24"/>
        </w:rPr>
        <w:t>31</w:t>
      </w:r>
    </w:p>
    <w:p w:rsidR="003614CE" w:rsidRPr="007026F9" w:rsidRDefault="003614CE" w:rsidP="003614CE">
      <w:pPr>
        <w:spacing w:after="0" w:line="360" w:lineRule="auto"/>
        <w:rPr>
          <w:rFonts w:ascii="Arial" w:hAnsi="Arial" w:cs="Arial"/>
          <w:b/>
          <w:sz w:val="24"/>
          <w:szCs w:val="24"/>
        </w:rPr>
      </w:pPr>
    </w:p>
    <w:p w:rsidR="003614CE" w:rsidRPr="007026F9" w:rsidRDefault="003614CE" w:rsidP="00820297">
      <w:pPr>
        <w:tabs>
          <w:tab w:val="right" w:leader="dot" w:pos="9072"/>
        </w:tabs>
        <w:spacing w:after="0" w:line="360" w:lineRule="auto"/>
        <w:rPr>
          <w:rFonts w:ascii="Arial" w:hAnsi="Arial" w:cs="Arial"/>
          <w:b/>
          <w:sz w:val="24"/>
          <w:szCs w:val="24"/>
        </w:rPr>
      </w:pPr>
      <w:r w:rsidRPr="007026F9">
        <w:rPr>
          <w:rFonts w:ascii="Arial" w:hAnsi="Arial" w:cs="Arial"/>
          <w:b/>
          <w:sz w:val="24"/>
          <w:szCs w:val="24"/>
        </w:rPr>
        <w:t>CONCLUSÃO</w:t>
      </w:r>
      <w:r w:rsidR="00820297">
        <w:rPr>
          <w:rFonts w:ascii="Arial" w:hAnsi="Arial" w:cs="Arial"/>
          <w:b/>
          <w:sz w:val="24"/>
          <w:szCs w:val="24"/>
        </w:rPr>
        <w:tab/>
      </w:r>
      <w:r w:rsidR="00B80372">
        <w:rPr>
          <w:rFonts w:ascii="Arial" w:hAnsi="Arial" w:cs="Arial"/>
          <w:b/>
          <w:sz w:val="24"/>
          <w:szCs w:val="24"/>
        </w:rPr>
        <w:t>39</w:t>
      </w:r>
    </w:p>
    <w:p w:rsidR="003614CE" w:rsidRPr="007026F9" w:rsidRDefault="003614CE" w:rsidP="003614CE">
      <w:pPr>
        <w:spacing w:after="0" w:line="360" w:lineRule="auto"/>
        <w:rPr>
          <w:rFonts w:ascii="Arial" w:hAnsi="Arial" w:cs="Arial"/>
          <w:b/>
          <w:sz w:val="12"/>
          <w:szCs w:val="24"/>
        </w:rPr>
      </w:pPr>
    </w:p>
    <w:p w:rsidR="003614CE" w:rsidRPr="00E4625E" w:rsidRDefault="003614CE" w:rsidP="00820297">
      <w:pPr>
        <w:tabs>
          <w:tab w:val="right" w:leader="dot" w:pos="9072"/>
        </w:tabs>
        <w:spacing w:after="0" w:line="360" w:lineRule="auto"/>
        <w:rPr>
          <w:rFonts w:ascii="Arial" w:hAnsi="Arial" w:cs="Arial"/>
          <w:b/>
          <w:color w:val="FF0000"/>
          <w:sz w:val="28"/>
          <w:szCs w:val="28"/>
        </w:rPr>
      </w:pPr>
      <w:r w:rsidRPr="007026F9">
        <w:rPr>
          <w:rFonts w:ascii="Arial" w:hAnsi="Arial" w:cs="Arial"/>
          <w:b/>
          <w:sz w:val="24"/>
          <w:szCs w:val="24"/>
        </w:rPr>
        <w:t>REFERÊNCIAS BIBLIOGRÁFICAS</w:t>
      </w:r>
      <w:r w:rsidR="00820297">
        <w:rPr>
          <w:rFonts w:ascii="Arial" w:hAnsi="Arial" w:cs="Arial"/>
          <w:b/>
          <w:sz w:val="24"/>
          <w:szCs w:val="24"/>
        </w:rPr>
        <w:tab/>
      </w:r>
      <w:r w:rsidR="00B80372">
        <w:rPr>
          <w:rFonts w:ascii="Arial" w:hAnsi="Arial" w:cs="Arial"/>
          <w:b/>
          <w:sz w:val="24"/>
          <w:szCs w:val="24"/>
        </w:rPr>
        <w:t>40</w:t>
      </w:r>
    </w:p>
    <w:p w:rsidR="00584007" w:rsidRDefault="00584007" w:rsidP="00584007">
      <w:pPr>
        <w:rPr>
          <w:rStyle w:val="normaltextrun"/>
          <w:rFonts w:ascii="Arial" w:hAnsi="Arial" w:cs="Arial"/>
          <w:b/>
          <w:bCs/>
          <w:sz w:val="28"/>
          <w:szCs w:val="28"/>
        </w:rPr>
      </w:pPr>
    </w:p>
    <w:p w:rsidR="00DA476A" w:rsidRDefault="00DA476A" w:rsidP="00584007">
      <w:pPr>
        <w:spacing w:line="360" w:lineRule="auto"/>
        <w:jc w:val="both"/>
        <w:sectPr w:rsidR="00DA476A" w:rsidSect="00BC6ADF">
          <w:headerReference w:type="default" r:id="rId8"/>
          <w:pgSz w:w="11906" w:h="16838" w:code="9"/>
          <w:pgMar w:top="1701" w:right="1134" w:bottom="964" w:left="1701" w:header="709" w:footer="709" w:gutter="0"/>
          <w:pgNumType w:start="1"/>
          <w:cols w:space="708"/>
          <w:docGrid w:linePitch="360"/>
        </w:sectPr>
      </w:pPr>
    </w:p>
    <w:p w:rsidR="00584007" w:rsidRPr="00986DE5" w:rsidRDefault="00DA476A" w:rsidP="00584007">
      <w:pPr>
        <w:spacing w:line="360" w:lineRule="auto"/>
        <w:jc w:val="both"/>
      </w:pPr>
      <w:r>
        <w:rPr>
          <w:noProof/>
        </w:rPr>
        <w:lastRenderedPageBreak/>
        <mc:AlternateContent>
          <mc:Choice Requires="wps">
            <w:drawing>
              <wp:anchor distT="0" distB="0" distL="114300" distR="114300" simplePos="0" relativeHeight="251671552" behindDoc="0" locked="0" layoutInCell="1" allowOverlap="1">
                <wp:simplePos x="0" y="0"/>
                <wp:positionH relativeFrom="column">
                  <wp:posOffset>5593620</wp:posOffset>
                </wp:positionH>
                <wp:positionV relativeFrom="paragraph">
                  <wp:posOffset>-793532</wp:posOffset>
                </wp:positionV>
                <wp:extent cx="368490" cy="532263"/>
                <wp:effectExtent l="0" t="0" r="0" b="1270"/>
                <wp:wrapNone/>
                <wp:docPr id="9" name="Elipse 9"/>
                <wp:cNvGraphicFramePr/>
                <a:graphic xmlns:a="http://schemas.openxmlformats.org/drawingml/2006/main">
                  <a:graphicData uri="http://schemas.microsoft.com/office/word/2010/wordprocessingShape">
                    <wps:wsp>
                      <wps:cNvSpPr/>
                      <wps:spPr>
                        <a:xfrm>
                          <a:off x="0" y="0"/>
                          <a:ext cx="368490" cy="53226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97E0FA" id="Elipse 9" o:spid="_x0000_s1026" style="position:absolute;margin-left:440.45pt;margin-top:-62.5pt;width:29pt;height:41.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" fillcolor="white [3212]" stroked="f" strokeweight="2pt"/>
            </w:pict>
          </mc:Fallback>
        </mc:AlternateContent>
      </w:r>
    </w:p>
    <w:p w:rsidR="00BC6ADF" w:rsidRDefault="00BC6ADF" w:rsidP="00BC6ADF">
      <w:pPr>
        <w:rPr>
          <w:rStyle w:val="normaltextrun"/>
          <w:rFonts w:ascii="Arial" w:hAnsi="Arial" w:cs="Arial"/>
          <w:b/>
          <w:bCs/>
          <w:sz w:val="28"/>
          <w:szCs w:val="28"/>
        </w:rPr>
      </w:pPr>
    </w:p>
    <w:p w:rsidR="000E5FF3" w:rsidRDefault="0014248F">
      <w:pPr>
        <w:rPr>
          <w:rStyle w:val="normaltextrun"/>
          <w:rFonts w:ascii="Arial" w:eastAsia="Times New Roman" w:hAnsi="Arial" w:cs="Arial"/>
          <w:b/>
          <w:bCs/>
          <w:sz w:val="28"/>
          <w:szCs w:val="28"/>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15B8D551" wp14:editId="6EDC45E9">
                <wp:simplePos x="0" y="0"/>
                <wp:positionH relativeFrom="column">
                  <wp:posOffset>5320665</wp:posOffset>
                </wp:positionH>
                <wp:positionV relativeFrom="paragraph">
                  <wp:posOffset>-715474</wp:posOffset>
                </wp:positionV>
                <wp:extent cx="914400" cy="528955"/>
                <wp:effectExtent l="0" t="0" r="0" b="4445"/>
                <wp:wrapNone/>
                <wp:docPr id="6" name="Elipse 6"/>
                <wp:cNvGraphicFramePr/>
                <a:graphic xmlns:a="http://schemas.openxmlformats.org/drawingml/2006/main">
                  <a:graphicData uri="http://schemas.microsoft.com/office/word/2010/wordprocessingShape">
                    <wps:wsp>
                      <wps:cNvSpPr/>
                      <wps:spPr>
                        <a:xfrm>
                          <a:off x="0" y="0"/>
                          <a:ext cx="914400" cy="52895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70F500" id="Elipse 6" o:spid="_x0000_s1026" style="position:absolute;margin-left:418.95pt;margin-top:-56.35pt;width:1in;height:4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" fillcolor="white [3212]" stroked="f" strokeweight="2pt"/>
            </w:pict>
          </mc:Fallback>
        </mc:AlternateContent>
      </w:r>
    </w:p>
    <w:p w:rsidR="006365E1" w:rsidRPr="00DA476A" w:rsidRDefault="006365E1" w:rsidP="007B31D0">
      <w:pPr>
        <w:spacing w:after="0" w:line="360" w:lineRule="auto"/>
        <w:jc w:val="both"/>
        <w:rPr>
          <w:rFonts w:ascii="Arial" w:hAnsi="Arial" w:cs="Arial"/>
          <w:sz w:val="18"/>
          <w:szCs w:val="24"/>
        </w:rPr>
      </w:pPr>
    </w:p>
    <w:p w:rsidR="000E5FF3" w:rsidRDefault="000E5FF3" w:rsidP="007B31D0">
      <w:pPr>
        <w:spacing w:after="0" w:line="360" w:lineRule="auto"/>
        <w:jc w:val="both"/>
        <w:rPr>
          <w:rFonts w:ascii="Arial" w:hAnsi="Arial" w:cs="Arial"/>
          <w:sz w:val="24"/>
          <w:szCs w:val="24"/>
        </w:rPr>
      </w:pPr>
    </w:p>
    <w:p w:rsidR="000E5FF3" w:rsidRDefault="000E5FF3" w:rsidP="007B31D0">
      <w:pPr>
        <w:spacing w:after="0" w:line="360" w:lineRule="auto"/>
        <w:jc w:val="both"/>
        <w:rPr>
          <w:rFonts w:ascii="Arial" w:hAnsi="Arial" w:cs="Arial"/>
          <w:sz w:val="24"/>
          <w:szCs w:val="24"/>
        </w:rPr>
      </w:pPr>
    </w:p>
    <w:p w:rsidR="00BC6ADF" w:rsidRPr="00076C0D" w:rsidRDefault="00BC6ADF" w:rsidP="00BC6ADF">
      <w:pPr>
        <w:spacing w:line="360" w:lineRule="auto"/>
        <w:jc w:val="center"/>
        <w:rPr>
          <w:rFonts w:ascii="Arial" w:hAnsi="Arial" w:cs="Arial"/>
          <w:b/>
          <w:sz w:val="28"/>
          <w:szCs w:val="24"/>
        </w:rPr>
      </w:pPr>
      <w:r w:rsidRPr="00076C0D">
        <w:rPr>
          <w:rFonts w:ascii="Arial" w:hAnsi="Arial" w:cs="Arial"/>
          <w:b/>
          <w:sz w:val="28"/>
          <w:szCs w:val="24"/>
        </w:rPr>
        <w:t>INTRODUÇÃO</w:t>
      </w:r>
    </w:p>
    <w:p w:rsidR="00BC6ADF" w:rsidRPr="00076C0D" w:rsidRDefault="00BC6ADF" w:rsidP="00BC6ADF">
      <w:pPr>
        <w:spacing w:after="0" w:line="360" w:lineRule="auto"/>
        <w:jc w:val="both"/>
        <w:rPr>
          <w:rFonts w:ascii="Arial" w:hAnsi="Arial" w:cs="Arial"/>
          <w:sz w:val="20"/>
          <w:szCs w:val="24"/>
        </w:rPr>
      </w:pPr>
    </w:p>
    <w:p w:rsidR="00BC6ADF" w:rsidRDefault="00BC6ADF" w:rsidP="00BC6ADF">
      <w:pPr>
        <w:spacing w:after="0" w:line="360" w:lineRule="auto"/>
        <w:ind w:firstLine="1134"/>
        <w:jc w:val="both"/>
        <w:rPr>
          <w:rFonts w:ascii="Arial" w:hAnsi="Arial" w:cs="Arial"/>
          <w:sz w:val="24"/>
          <w:szCs w:val="24"/>
        </w:rPr>
      </w:pPr>
      <w:r w:rsidRPr="001210D7">
        <w:rPr>
          <w:rFonts w:ascii="Arial" w:hAnsi="Arial" w:cs="Arial"/>
          <w:sz w:val="24"/>
          <w:szCs w:val="24"/>
        </w:rPr>
        <w:t xml:space="preserve">Passados quase quinze anos de sua criação, e com o objetivo de garantir ao idoso sua dignidade, o Estatuto do Idoso foi sancionado pelo Presidente Luiz Inácio Lula da Silva, no dia primeiro de outubro de 2003, dia conhecido como o dia Internacional do Idoso. O estatuto do Idoso estabelece na sociedade brasileira </w:t>
      </w:r>
      <w:r>
        <w:rPr>
          <w:rFonts w:ascii="Arial" w:hAnsi="Arial" w:cs="Arial"/>
          <w:sz w:val="24"/>
          <w:szCs w:val="24"/>
        </w:rPr>
        <w:t>uma</w:t>
      </w:r>
      <w:r w:rsidRPr="001210D7">
        <w:rPr>
          <w:rFonts w:ascii="Arial" w:hAnsi="Arial" w:cs="Arial"/>
          <w:sz w:val="24"/>
          <w:szCs w:val="24"/>
        </w:rPr>
        <w:t xml:space="preserve"> fundamental importância para o entendi</w:t>
      </w:r>
      <w:r>
        <w:rPr>
          <w:rFonts w:ascii="Arial" w:hAnsi="Arial" w:cs="Arial"/>
          <w:sz w:val="24"/>
          <w:szCs w:val="24"/>
        </w:rPr>
        <w:t xml:space="preserve">mento de que seria necessária </w:t>
      </w:r>
      <w:r w:rsidRPr="001210D7">
        <w:rPr>
          <w:rFonts w:ascii="Arial" w:hAnsi="Arial" w:cs="Arial"/>
          <w:sz w:val="24"/>
          <w:szCs w:val="24"/>
        </w:rPr>
        <w:t>a legislação específica para garantir a dignidade das pessoas da terceira idade, já que antes existia uma abrangência e uma carência do aprofundamento das questões fundamentais, como os conflitos Inter geracionais e o entendimento da terceira idade como portadora de necessidades específicas e quais os direitos que essa classe tinham garantidos.</w:t>
      </w:r>
    </w:p>
    <w:p w:rsidR="00BC6ADF" w:rsidRPr="00076C0D" w:rsidRDefault="00BC6ADF" w:rsidP="00BC6ADF">
      <w:pPr>
        <w:spacing w:after="0" w:line="360" w:lineRule="auto"/>
        <w:ind w:firstLine="1134"/>
        <w:jc w:val="both"/>
        <w:rPr>
          <w:rFonts w:ascii="Arial" w:hAnsi="Arial" w:cs="Arial"/>
          <w:szCs w:val="24"/>
        </w:rPr>
      </w:pPr>
    </w:p>
    <w:p w:rsidR="00BC6ADF" w:rsidRDefault="00BC6ADF" w:rsidP="00BC6ADF">
      <w:pPr>
        <w:spacing w:after="0" w:line="360" w:lineRule="auto"/>
        <w:ind w:firstLine="1134"/>
        <w:jc w:val="both"/>
        <w:rPr>
          <w:rFonts w:ascii="Arial" w:hAnsi="Arial" w:cs="Arial"/>
          <w:sz w:val="24"/>
          <w:szCs w:val="24"/>
        </w:rPr>
      </w:pPr>
      <w:r w:rsidRPr="001210D7">
        <w:rPr>
          <w:rFonts w:ascii="Arial" w:hAnsi="Arial" w:cs="Arial"/>
          <w:sz w:val="24"/>
          <w:szCs w:val="24"/>
        </w:rPr>
        <w:t>A realidade do idoso no Brasil é bem diferente daquela que rege os princípios constitucionais. Os mitos e preconceitos, a violência, as falhas nas políticas públicas de atenção ao idoso, a questão da previdência social, as necessidades em relação à moradia e transporte aos idosos, os remédios constitucionais e as garantias, são questões abordadas nesse trabalho.</w:t>
      </w:r>
    </w:p>
    <w:p w:rsidR="00BC6ADF" w:rsidRPr="00076C0D" w:rsidRDefault="00BC6ADF" w:rsidP="00BC6ADF">
      <w:pPr>
        <w:spacing w:after="0" w:line="360" w:lineRule="auto"/>
        <w:ind w:firstLine="1134"/>
        <w:jc w:val="both"/>
        <w:rPr>
          <w:rFonts w:ascii="Arial" w:hAnsi="Arial" w:cs="Arial"/>
          <w:szCs w:val="24"/>
        </w:rPr>
      </w:pPr>
    </w:p>
    <w:p w:rsidR="00BC6ADF" w:rsidRDefault="00BC6ADF" w:rsidP="00BC6ADF">
      <w:pPr>
        <w:spacing w:after="0" w:line="360" w:lineRule="auto"/>
        <w:ind w:firstLine="1134"/>
        <w:jc w:val="both"/>
        <w:rPr>
          <w:rFonts w:ascii="Arial" w:hAnsi="Arial" w:cs="Arial"/>
          <w:sz w:val="24"/>
          <w:szCs w:val="24"/>
        </w:rPr>
      </w:pPr>
      <w:r w:rsidRPr="001210D7">
        <w:rPr>
          <w:rFonts w:ascii="Arial" w:hAnsi="Arial" w:cs="Arial"/>
          <w:sz w:val="24"/>
          <w:szCs w:val="24"/>
        </w:rPr>
        <w:t xml:space="preserve"> Reconhece-se que este diploma legal conferiu aos idosos, importantes prerrogativas, o gestor público deve pautar suas atividades sempre na busca de ideais de justiça, de forma que sejam tutelados direitos mínimos fundamentais, buscando assim mecanismos pelos quais essa garantia venha a ter uma real efetividade quanto à proteção do direito de todos os idosos. </w:t>
      </w:r>
    </w:p>
    <w:p w:rsidR="00BC6ADF" w:rsidRPr="0014248F" w:rsidRDefault="00BC6ADF" w:rsidP="00BC6ADF">
      <w:pPr>
        <w:spacing w:after="0" w:line="360" w:lineRule="auto"/>
        <w:ind w:firstLine="1134"/>
        <w:jc w:val="both"/>
        <w:rPr>
          <w:rFonts w:ascii="Arial" w:hAnsi="Arial" w:cs="Arial"/>
          <w:sz w:val="20"/>
          <w:szCs w:val="24"/>
        </w:rPr>
      </w:pPr>
    </w:p>
    <w:p w:rsidR="00BC6ADF" w:rsidRDefault="00BC6ADF" w:rsidP="00BC6ADF">
      <w:pPr>
        <w:spacing w:after="0" w:line="360" w:lineRule="auto"/>
        <w:ind w:firstLine="1134"/>
        <w:jc w:val="both"/>
        <w:rPr>
          <w:rFonts w:ascii="Arial" w:hAnsi="Arial" w:cs="Arial"/>
          <w:sz w:val="24"/>
          <w:szCs w:val="24"/>
        </w:rPr>
      </w:pPr>
      <w:r w:rsidRPr="001210D7">
        <w:rPr>
          <w:rFonts w:ascii="Arial" w:hAnsi="Arial" w:cs="Arial"/>
          <w:sz w:val="24"/>
          <w:szCs w:val="24"/>
        </w:rPr>
        <w:t xml:space="preserve">O idoso não pode continuar na posição de maior abandonado </w:t>
      </w:r>
      <w:r w:rsidR="000145F9">
        <w:rPr>
          <w:rFonts w:ascii="Arial" w:hAnsi="Arial" w:cs="Arial"/>
          <w:sz w:val="24"/>
          <w:szCs w:val="24"/>
        </w:rPr>
        <w:t xml:space="preserve">social, </w:t>
      </w:r>
      <w:r w:rsidRPr="001210D7">
        <w:rPr>
          <w:rFonts w:ascii="Arial" w:hAnsi="Arial" w:cs="Arial"/>
          <w:sz w:val="24"/>
          <w:szCs w:val="24"/>
        </w:rPr>
        <w:t xml:space="preserve">apenas como merecedor de assistencialismo por parte do Estado, já que os idosos </w:t>
      </w:r>
      <w:r w:rsidRPr="001210D7">
        <w:rPr>
          <w:rFonts w:ascii="Arial" w:hAnsi="Arial" w:cs="Arial"/>
          <w:sz w:val="24"/>
          <w:szCs w:val="24"/>
        </w:rPr>
        <w:lastRenderedPageBreak/>
        <w:t xml:space="preserve">alcançaram a posição de cidadão efetivo na sociedade, com lugar de respeito e </w:t>
      </w:r>
      <w:r w:rsidR="000145F9">
        <w:rPr>
          <w:rFonts w:ascii="Arial" w:hAnsi="Arial" w:cs="Arial"/>
          <w:sz w:val="24"/>
          <w:szCs w:val="24"/>
        </w:rPr>
        <w:t>dignidade que merecem.</w:t>
      </w:r>
    </w:p>
    <w:p w:rsidR="00BC6ADF" w:rsidRDefault="00BC6ADF" w:rsidP="00BC6ADF">
      <w:pPr>
        <w:spacing w:after="0" w:line="360" w:lineRule="auto"/>
        <w:ind w:firstLine="1134"/>
        <w:jc w:val="both"/>
        <w:rPr>
          <w:rFonts w:ascii="Arial" w:hAnsi="Arial" w:cs="Arial"/>
          <w:sz w:val="24"/>
          <w:szCs w:val="24"/>
        </w:rPr>
      </w:pPr>
    </w:p>
    <w:p w:rsidR="00BC6ADF" w:rsidRDefault="00BC6ADF" w:rsidP="00BC6ADF">
      <w:pPr>
        <w:spacing w:after="0" w:line="360" w:lineRule="auto"/>
        <w:ind w:firstLine="1134"/>
        <w:jc w:val="both"/>
        <w:rPr>
          <w:rFonts w:ascii="Arial" w:hAnsi="Arial" w:cs="Arial"/>
          <w:sz w:val="24"/>
          <w:szCs w:val="24"/>
        </w:rPr>
      </w:pPr>
      <w:r w:rsidRPr="001210D7">
        <w:rPr>
          <w:rFonts w:ascii="Arial" w:hAnsi="Arial" w:cs="Arial"/>
          <w:sz w:val="24"/>
          <w:szCs w:val="24"/>
        </w:rPr>
        <w:t>Nesse sentido, este estudo</w:t>
      </w:r>
      <w:r w:rsidR="000145F9">
        <w:rPr>
          <w:rFonts w:ascii="Arial" w:hAnsi="Arial" w:cs="Arial"/>
          <w:sz w:val="24"/>
          <w:szCs w:val="24"/>
        </w:rPr>
        <w:t>,</w:t>
      </w:r>
      <w:r w:rsidRPr="001210D7">
        <w:rPr>
          <w:rFonts w:ascii="Arial" w:hAnsi="Arial" w:cs="Arial"/>
          <w:sz w:val="24"/>
          <w:szCs w:val="24"/>
        </w:rPr>
        <w:t xml:space="preserve"> por si só, representa uma chamada de alerta para a criação de uma maior consciência coletiva</w:t>
      </w:r>
      <w:r>
        <w:rPr>
          <w:rFonts w:ascii="Arial" w:hAnsi="Arial" w:cs="Arial"/>
          <w:sz w:val="24"/>
          <w:szCs w:val="24"/>
        </w:rPr>
        <w:t xml:space="preserve"> sobre o fenô</w:t>
      </w:r>
      <w:r w:rsidRPr="001210D7">
        <w:rPr>
          <w:rFonts w:ascii="Arial" w:hAnsi="Arial" w:cs="Arial"/>
          <w:sz w:val="24"/>
          <w:szCs w:val="24"/>
        </w:rPr>
        <w:t xml:space="preserve">meno crescente da violência contra </w:t>
      </w:r>
      <w:r w:rsidR="000145F9">
        <w:rPr>
          <w:rFonts w:ascii="Arial" w:hAnsi="Arial" w:cs="Arial"/>
          <w:sz w:val="24"/>
          <w:szCs w:val="24"/>
        </w:rPr>
        <w:t xml:space="preserve">os </w:t>
      </w:r>
      <w:r w:rsidRPr="001210D7">
        <w:rPr>
          <w:rFonts w:ascii="Arial" w:hAnsi="Arial" w:cs="Arial"/>
          <w:sz w:val="24"/>
          <w:szCs w:val="24"/>
        </w:rPr>
        <w:t>idosos e para a urgência em aumentar a responsabilidade civil e</w:t>
      </w:r>
      <w:r>
        <w:rPr>
          <w:rFonts w:ascii="Arial" w:hAnsi="Arial" w:cs="Arial"/>
          <w:sz w:val="24"/>
          <w:szCs w:val="24"/>
        </w:rPr>
        <w:t xml:space="preserve"> a</w:t>
      </w:r>
      <w:r w:rsidRPr="001210D7">
        <w:rPr>
          <w:rFonts w:ascii="Arial" w:hAnsi="Arial" w:cs="Arial"/>
          <w:sz w:val="24"/>
          <w:szCs w:val="24"/>
        </w:rPr>
        <w:t xml:space="preserve"> comunitária sobre o bem estar dos idosos e também das suas famílias.</w:t>
      </w:r>
    </w:p>
    <w:p w:rsidR="00BC6ADF" w:rsidRDefault="00BC6ADF" w:rsidP="00BC6ADF">
      <w:pPr>
        <w:spacing w:after="0" w:line="360" w:lineRule="auto"/>
        <w:ind w:firstLine="1134"/>
        <w:jc w:val="both"/>
        <w:rPr>
          <w:rFonts w:ascii="Arial" w:hAnsi="Arial" w:cs="Arial"/>
          <w:sz w:val="24"/>
          <w:szCs w:val="24"/>
        </w:rPr>
      </w:pPr>
    </w:p>
    <w:p w:rsidR="00BC6ADF" w:rsidRDefault="00BC6ADF" w:rsidP="00BC6ADF">
      <w:pPr>
        <w:spacing w:after="0" w:line="360" w:lineRule="auto"/>
        <w:ind w:firstLine="1134"/>
        <w:jc w:val="both"/>
        <w:rPr>
          <w:rFonts w:ascii="Arial" w:hAnsi="Arial" w:cs="Arial"/>
          <w:sz w:val="24"/>
          <w:szCs w:val="24"/>
        </w:rPr>
      </w:pPr>
      <w:r>
        <w:rPr>
          <w:rFonts w:ascii="Arial" w:hAnsi="Arial" w:cs="Arial"/>
          <w:sz w:val="24"/>
          <w:szCs w:val="24"/>
        </w:rPr>
        <w:t>Os cuidados com os idosos enquanto pessoas de direitos e deveres é competência da sua família, da sociedade organizada como um todo e do Estado. Percebe-se que, apesar de relativamente nova, para sua melhor eficiência, pouco se tem feito para que a sociedade tome conhecimento de seus mandamentos. Assim, algumas medidas de divulgação poderiam ser tomadas, até mesmo como força tarefa e com o objetivo de garantir dignidade, cidadania e respeito em relação ao idoso.</w:t>
      </w:r>
    </w:p>
    <w:p w:rsidR="00BC6ADF" w:rsidRDefault="00BC6ADF" w:rsidP="00BC6ADF">
      <w:pPr>
        <w:spacing w:after="0" w:line="360" w:lineRule="auto"/>
        <w:ind w:firstLine="1134"/>
        <w:jc w:val="both"/>
        <w:rPr>
          <w:rFonts w:ascii="Arial" w:hAnsi="Arial" w:cs="Arial"/>
          <w:sz w:val="24"/>
          <w:szCs w:val="24"/>
        </w:rPr>
      </w:pPr>
    </w:p>
    <w:p w:rsidR="00BC6ADF" w:rsidRDefault="00BC6ADF" w:rsidP="00BC6ADF">
      <w:pPr>
        <w:spacing w:after="0" w:line="360" w:lineRule="auto"/>
        <w:ind w:firstLine="1134"/>
        <w:jc w:val="both"/>
        <w:rPr>
          <w:rFonts w:ascii="Arial" w:hAnsi="Arial" w:cs="Arial"/>
          <w:sz w:val="24"/>
          <w:szCs w:val="24"/>
        </w:rPr>
      </w:pPr>
      <w:r>
        <w:rPr>
          <w:rFonts w:ascii="Arial" w:hAnsi="Arial" w:cs="Arial"/>
          <w:sz w:val="24"/>
          <w:szCs w:val="24"/>
        </w:rPr>
        <w:t>O envelhecimento da população é u</w:t>
      </w:r>
      <w:r w:rsidRPr="008263CA">
        <w:rPr>
          <w:rFonts w:ascii="Arial" w:hAnsi="Arial" w:cs="Arial"/>
          <w:sz w:val="24"/>
          <w:szCs w:val="24"/>
        </w:rPr>
        <w:t>m processo normal, inevitável, irreversível</w:t>
      </w:r>
      <w:r w:rsidR="000145F9">
        <w:rPr>
          <w:rFonts w:ascii="Arial" w:hAnsi="Arial" w:cs="Arial"/>
          <w:sz w:val="24"/>
          <w:szCs w:val="24"/>
        </w:rPr>
        <w:t>,</w:t>
      </w:r>
      <w:r w:rsidRPr="008263CA">
        <w:rPr>
          <w:rFonts w:ascii="Arial" w:hAnsi="Arial" w:cs="Arial"/>
          <w:sz w:val="24"/>
          <w:szCs w:val="24"/>
        </w:rPr>
        <w:t xml:space="preserve"> e não uma doença. Portanto, não deve ser tratado apenas com soluções médicas, mas também por i</w:t>
      </w:r>
      <w:r>
        <w:rPr>
          <w:rFonts w:ascii="Arial" w:hAnsi="Arial" w:cs="Arial"/>
          <w:sz w:val="24"/>
          <w:szCs w:val="24"/>
        </w:rPr>
        <w:t xml:space="preserve">ntervenções sociais, econômicas, </w:t>
      </w:r>
      <w:r w:rsidRPr="008263CA">
        <w:rPr>
          <w:rFonts w:ascii="Arial" w:hAnsi="Arial" w:cs="Arial"/>
          <w:sz w:val="24"/>
          <w:szCs w:val="24"/>
        </w:rPr>
        <w:t>ambientais</w:t>
      </w:r>
      <w:r>
        <w:rPr>
          <w:rFonts w:ascii="Arial" w:hAnsi="Arial" w:cs="Arial"/>
          <w:sz w:val="24"/>
          <w:szCs w:val="24"/>
        </w:rPr>
        <w:t xml:space="preserve"> e jurídicas</w:t>
      </w:r>
      <w:r w:rsidRPr="008263CA">
        <w:rPr>
          <w:rFonts w:ascii="Arial" w:hAnsi="Arial" w:cs="Arial"/>
          <w:sz w:val="24"/>
          <w:szCs w:val="24"/>
        </w:rPr>
        <w:t>.</w:t>
      </w:r>
      <w:r>
        <w:rPr>
          <w:rFonts w:ascii="Arial" w:hAnsi="Arial" w:cs="Arial"/>
          <w:sz w:val="24"/>
          <w:szCs w:val="24"/>
        </w:rPr>
        <w:t xml:space="preserve"> Com</w:t>
      </w:r>
      <w:r w:rsidRPr="003574CD">
        <w:rPr>
          <w:rFonts w:ascii="Arial" w:hAnsi="Arial" w:cs="Arial"/>
          <w:sz w:val="24"/>
          <w:szCs w:val="24"/>
        </w:rPr>
        <w:t xml:space="preserve"> enfoque específico da problemática da terceira idade no Brasil, reconhecendo as transformações que o perfil etário da população brasileira vem sofrendo nas últimas décadas, numa transição de um país jovem para um país maduro. </w:t>
      </w:r>
    </w:p>
    <w:p w:rsidR="00BC6ADF" w:rsidRDefault="00BC6ADF" w:rsidP="00BC6ADF">
      <w:pPr>
        <w:spacing w:after="0" w:line="360" w:lineRule="auto"/>
        <w:ind w:firstLine="1134"/>
        <w:jc w:val="both"/>
        <w:rPr>
          <w:rFonts w:ascii="Arial" w:hAnsi="Arial" w:cs="Arial"/>
          <w:sz w:val="24"/>
          <w:szCs w:val="24"/>
        </w:rPr>
      </w:pPr>
    </w:p>
    <w:p w:rsidR="00BC6ADF" w:rsidRPr="00C04311" w:rsidRDefault="00BC6ADF" w:rsidP="00BC6ADF">
      <w:pPr>
        <w:spacing w:after="0" w:line="360" w:lineRule="auto"/>
        <w:ind w:firstLine="1134"/>
        <w:jc w:val="both"/>
        <w:rPr>
          <w:rFonts w:ascii="Arial" w:hAnsi="Arial" w:cs="Arial"/>
          <w:sz w:val="24"/>
          <w:szCs w:val="24"/>
        </w:rPr>
      </w:pPr>
      <w:r w:rsidRPr="00C04311">
        <w:rPr>
          <w:rFonts w:ascii="Arial" w:hAnsi="Arial" w:cs="Arial"/>
          <w:sz w:val="24"/>
          <w:szCs w:val="24"/>
        </w:rPr>
        <w:t>O Estatuto do Idoso representa um avanço sem precedentes nas relações sociais no que diz respeito aos cidadãos de terceira idade, pois, até então, com as leis civis utilizadas, nossos idosos eram posicionados numa condição de quase interditos.</w:t>
      </w:r>
    </w:p>
    <w:p w:rsidR="00BC6ADF" w:rsidRPr="00BC6ADF" w:rsidRDefault="00BC6ADF" w:rsidP="00BC6ADF">
      <w:pPr>
        <w:spacing w:after="0" w:line="360" w:lineRule="auto"/>
        <w:ind w:firstLine="1134"/>
        <w:jc w:val="both"/>
        <w:rPr>
          <w:rFonts w:ascii="Arial" w:hAnsi="Arial" w:cs="Arial"/>
          <w:sz w:val="26"/>
          <w:szCs w:val="24"/>
          <w:shd w:val="clear" w:color="auto" w:fill="F6FBFF"/>
        </w:rPr>
      </w:pPr>
    </w:p>
    <w:p w:rsidR="003A168F" w:rsidRDefault="00BC6ADF" w:rsidP="00583233">
      <w:pPr>
        <w:spacing w:after="0" w:line="360" w:lineRule="auto"/>
        <w:ind w:firstLine="1134"/>
        <w:jc w:val="both"/>
        <w:rPr>
          <w:rFonts w:ascii="Arial" w:eastAsia="Times New Roman" w:hAnsi="Arial" w:cs="Arial"/>
          <w:sz w:val="24"/>
          <w:szCs w:val="24"/>
        </w:rPr>
      </w:pPr>
      <w:r w:rsidRPr="009142F5">
        <w:rPr>
          <w:rFonts w:ascii="Arial" w:eastAsia="Times New Roman" w:hAnsi="Arial" w:cs="Arial"/>
          <w:sz w:val="24"/>
          <w:szCs w:val="24"/>
        </w:rPr>
        <w:t>Não conseguiremos eliminar de uma só vez,</w:t>
      </w:r>
      <w:r w:rsidRPr="009142F5">
        <w:rPr>
          <w:rFonts w:ascii="Arial" w:eastAsia="Times New Roman" w:hAnsi="Arial" w:cs="Arial"/>
          <w:b/>
          <w:bCs/>
          <w:sz w:val="24"/>
          <w:szCs w:val="24"/>
        </w:rPr>
        <w:t> </w:t>
      </w:r>
      <w:r w:rsidRPr="009142F5">
        <w:rPr>
          <w:rFonts w:ascii="Arial" w:eastAsia="Times New Roman" w:hAnsi="Arial" w:cs="Arial"/>
          <w:sz w:val="24"/>
          <w:szCs w:val="24"/>
        </w:rPr>
        <w:t>todas as discriminações e violências p</w:t>
      </w:r>
      <w:r w:rsidR="009544BB">
        <w:rPr>
          <w:rFonts w:ascii="Arial" w:eastAsia="Times New Roman" w:hAnsi="Arial" w:cs="Arial"/>
          <w:sz w:val="24"/>
          <w:szCs w:val="24"/>
        </w:rPr>
        <w:t>raticadas contra os idosos, que</w:t>
      </w:r>
      <w:r w:rsidRPr="009142F5">
        <w:rPr>
          <w:rFonts w:ascii="Arial" w:eastAsia="Times New Roman" w:hAnsi="Arial" w:cs="Arial"/>
          <w:sz w:val="24"/>
          <w:szCs w:val="24"/>
        </w:rPr>
        <w:t xml:space="preserve"> representam o futuro das gerações mais jovens, porém, devemos atuar de forma positiva, vencendo barreiras de natureza cultural, e do desconhecimento da população idosa de</w:t>
      </w:r>
      <w:r>
        <w:rPr>
          <w:rFonts w:ascii="Arial" w:eastAsia="Times New Roman" w:hAnsi="Arial" w:cs="Arial"/>
          <w:sz w:val="24"/>
          <w:szCs w:val="24"/>
        </w:rPr>
        <w:t xml:space="preserve"> seus próprios direitos, visando a construção de um espaço onde prevaleça a dignidade humana, exigindo-se ainda, do Estado e da sociedade, ações efetivas voltadas às garantias dos direitos humanos fundame</w:t>
      </w:r>
      <w:r w:rsidR="00583233">
        <w:rPr>
          <w:rFonts w:ascii="Arial" w:eastAsia="Times New Roman" w:hAnsi="Arial" w:cs="Arial"/>
          <w:sz w:val="24"/>
          <w:szCs w:val="24"/>
        </w:rPr>
        <w:t xml:space="preserve">ntais das pessoas </w:t>
      </w:r>
      <w:r w:rsidR="003A168F">
        <w:rPr>
          <w:rFonts w:ascii="Arial" w:eastAsia="Times New Roman" w:hAnsi="Arial" w:cs="Arial"/>
          <w:sz w:val="24"/>
          <w:szCs w:val="24"/>
        </w:rPr>
        <w:t>envelhecidas.</w:t>
      </w:r>
    </w:p>
    <w:p w:rsidR="00BC6ADF" w:rsidRPr="00583233" w:rsidRDefault="00BC6ADF" w:rsidP="00583233">
      <w:pPr>
        <w:spacing w:after="0" w:line="360" w:lineRule="auto"/>
        <w:ind w:firstLine="1134"/>
        <w:jc w:val="both"/>
        <w:rPr>
          <w:rFonts w:ascii="Arial" w:eastAsia="Times New Roman" w:hAnsi="Arial" w:cs="Arial"/>
          <w:sz w:val="24"/>
          <w:szCs w:val="24"/>
        </w:rPr>
      </w:pPr>
    </w:p>
    <w:p w:rsidR="00B22930" w:rsidRDefault="00DA476A" w:rsidP="00DC1801">
      <w:pPr>
        <w:spacing w:after="0" w:line="360" w:lineRule="auto"/>
        <w:jc w:val="center"/>
        <w:outlineLvl w:val="0"/>
        <w:rPr>
          <w:rFonts w:ascii="Arial" w:hAnsi="Arial" w:cs="Arial"/>
          <w:b/>
          <w:sz w:val="28"/>
          <w:szCs w:val="28"/>
        </w:rPr>
      </w:pPr>
      <w:r>
        <w:rPr>
          <w:rFonts w:ascii="Arial" w:hAnsi="Arial" w:cs="Arial"/>
          <w:b/>
          <w:noProof/>
          <w:sz w:val="28"/>
          <w:szCs w:val="28"/>
        </w:rPr>
        <w:lastRenderedPageBreak/>
        <mc:AlternateContent>
          <mc:Choice Requires="wps">
            <w:drawing>
              <wp:anchor distT="0" distB="0" distL="114300" distR="114300" simplePos="0" relativeHeight="251672576" behindDoc="0" locked="0" layoutInCell="1" allowOverlap="1">
                <wp:simplePos x="0" y="0"/>
                <wp:positionH relativeFrom="column">
                  <wp:posOffset>5620916</wp:posOffset>
                </wp:positionH>
                <wp:positionV relativeFrom="paragraph">
                  <wp:posOffset>-793532</wp:posOffset>
                </wp:positionV>
                <wp:extent cx="313898" cy="423081"/>
                <wp:effectExtent l="0" t="0" r="0" b="0"/>
                <wp:wrapNone/>
                <wp:docPr id="10" name="Elipse 10"/>
                <wp:cNvGraphicFramePr/>
                <a:graphic xmlns:a="http://schemas.openxmlformats.org/drawingml/2006/main">
                  <a:graphicData uri="http://schemas.microsoft.com/office/word/2010/wordprocessingShape">
                    <wps:wsp>
                      <wps:cNvSpPr/>
                      <wps:spPr>
                        <a:xfrm>
                          <a:off x="0" y="0"/>
                          <a:ext cx="313898" cy="42308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E6EE73" id="Elipse 10" o:spid="_x0000_s1026" style="position:absolute;margin-left:442.6pt;margin-top:-62.5pt;width:24.7pt;height:33.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" fillcolor="white [3212]" stroked="f" strokeweight="2pt"/>
            </w:pict>
          </mc:Fallback>
        </mc:AlternateContent>
      </w:r>
    </w:p>
    <w:p w:rsidR="00B22930" w:rsidRDefault="00B22930" w:rsidP="00DC1801">
      <w:pPr>
        <w:spacing w:after="0" w:line="360" w:lineRule="auto"/>
        <w:jc w:val="center"/>
        <w:outlineLvl w:val="0"/>
        <w:rPr>
          <w:rFonts w:ascii="Arial" w:hAnsi="Arial" w:cs="Arial"/>
          <w:b/>
          <w:sz w:val="28"/>
          <w:szCs w:val="28"/>
        </w:rPr>
      </w:pPr>
    </w:p>
    <w:p w:rsidR="00B22930" w:rsidRDefault="00B22930" w:rsidP="00DC1801">
      <w:pPr>
        <w:spacing w:after="0" w:line="360" w:lineRule="auto"/>
        <w:jc w:val="center"/>
        <w:outlineLvl w:val="0"/>
        <w:rPr>
          <w:rFonts w:ascii="Arial" w:hAnsi="Arial" w:cs="Arial"/>
          <w:b/>
          <w:sz w:val="28"/>
          <w:szCs w:val="28"/>
        </w:rPr>
      </w:pPr>
    </w:p>
    <w:p w:rsidR="00B22930" w:rsidRDefault="00B22930" w:rsidP="00DC1801">
      <w:pPr>
        <w:spacing w:after="0" w:line="360" w:lineRule="auto"/>
        <w:jc w:val="center"/>
        <w:outlineLvl w:val="0"/>
        <w:rPr>
          <w:rFonts w:ascii="Arial" w:hAnsi="Arial" w:cs="Arial"/>
          <w:b/>
          <w:sz w:val="28"/>
          <w:szCs w:val="28"/>
        </w:rPr>
      </w:pPr>
    </w:p>
    <w:p w:rsidR="00B22930" w:rsidRDefault="00B22930" w:rsidP="00DC1801">
      <w:pPr>
        <w:spacing w:after="0" w:line="360" w:lineRule="auto"/>
        <w:jc w:val="center"/>
        <w:outlineLvl w:val="0"/>
        <w:rPr>
          <w:rFonts w:ascii="Arial" w:hAnsi="Arial" w:cs="Arial"/>
          <w:b/>
          <w:sz w:val="28"/>
          <w:szCs w:val="28"/>
        </w:rPr>
      </w:pPr>
    </w:p>
    <w:p w:rsidR="00B22930" w:rsidRDefault="00B22930" w:rsidP="00DC1801">
      <w:pPr>
        <w:spacing w:after="0" w:line="360" w:lineRule="auto"/>
        <w:jc w:val="center"/>
        <w:outlineLvl w:val="0"/>
        <w:rPr>
          <w:rFonts w:ascii="Arial" w:hAnsi="Arial" w:cs="Arial"/>
          <w:b/>
          <w:sz w:val="28"/>
          <w:szCs w:val="28"/>
        </w:rPr>
      </w:pPr>
    </w:p>
    <w:p w:rsidR="00DC1801" w:rsidRPr="00E4625E" w:rsidRDefault="00DD1175" w:rsidP="00DC1801">
      <w:pPr>
        <w:spacing w:after="0" w:line="360" w:lineRule="auto"/>
        <w:jc w:val="center"/>
        <w:outlineLvl w:val="0"/>
        <w:rPr>
          <w:rFonts w:ascii="Arial" w:hAnsi="Arial" w:cs="Arial"/>
          <w:b/>
          <w:sz w:val="28"/>
          <w:szCs w:val="28"/>
        </w:rPr>
      </w:pPr>
      <w:r>
        <w:rPr>
          <w:rFonts w:ascii="Arial" w:hAnsi="Arial" w:cs="Arial"/>
          <w:b/>
          <w:sz w:val="28"/>
          <w:szCs w:val="28"/>
        </w:rPr>
        <w:t xml:space="preserve">CAPÍTULO I </w:t>
      </w:r>
      <w:r w:rsidR="00583233">
        <w:rPr>
          <w:rFonts w:ascii="Arial" w:hAnsi="Arial" w:cs="Arial"/>
          <w:b/>
          <w:sz w:val="28"/>
          <w:szCs w:val="28"/>
        </w:rPr>
        <w:t>–</w:t>
      </w:r>
      <w:r>
        <w:rPr>
          <w:rFonts w:ascii="Arial" w:hAnsi="Arial" w:cs="Arial"/>
          <w:b/>
          <w:sz w:val="28"/>
          <w:szCs w:val="28"/>
        </w:rPr>
        <w:t xml:space="preserve"> </w:t>
      </w:r>
      <w:r w:rsidR="00583233">
        <w:rPr>
          <w:rFonts w:ascii="Arial" w:hAnsi="Arial" w:cs="Arial"/>
          <w:b/>
          <w:sz w:val="28"/>
          <w:szCs w:val="28"/>
        </w:rPr>
        <w:t>ESTATUTO DO IDOSO</w:t>
      </w:r>
    </w:p>
    <w:p w:rsidR="00B41AF1" w:rsidRDefault="00B41AF1" w:rsidP="007B31D0">
      <w:pPr>
        <w:spacing w:after="0" w:line="360" w:lineRule="auto"/>
        <w:jc w:val="both"/>
        <w:rPr>
          <w:rFonts w:ascii="Arial" w:hAnsi="Arial" w:cs="Arial"/>
          <w:sz w:val="24"/>
          <w:szCs w:val="24"/>
        </w:rPr>
      </w:pPr>
    </w:p>
    <w:p w:rsidR="00DC1801" w:rsidRDefault="00DC1801" w:rsidP="007B31D0">
      <w:pPr>
        <w:spacing w:after="0" w:line="360" w:lineRule="auto"/>
        <w:jc w:val="both"/>
        <w:rPr>
          <w:rFonts w:ascii="Arial" w:hAnsi="Arial" w:cs="Arial"/>
          <w:sz w:val="24"/>
          <w:szCs w:val="24"/>
        </w:rPr>
      </w:pPr>
    </w:p>
    <w:p w:rsidR="007C52B3" w:rsidRPr="00DD1175" w:rsidRDefault="00DD1175" w:rsidP="00DD1175">
      <w:pPr>
        <w:tabs>
          <w:tab w:val="left" w:pos="851"/>
        </w:tabs>
        <w:spacing w:after="0" w:line="360" w:lineRule="auto"/>
        <w:jc w:val="both"/>
        <w:rPr>
          <w:rFonts w:ascii="Arial" w:hAnsi="Arial" w:cs="Arial"/>
          <w:b/>
          <w:sz w:val="24"/>
          <w:szCs w:val="24"/>
        </w:rPr>
      </w:pPr>
      <w:r w:rsidRPr="00DD1175">
        <w:rPr>
          <w:rFonts w:ascii="Arial" w:hAnsi="Arial" w:cs="Arial"/>
          <w:b/>
          <w:sz w:val="24"/>
          <w:szCs w:val="24"/>
        </w:rPr>
        <w:t xml:space="preserve">1.1 </w:t>
      </w:r>
      <w:r w:rsidR="007B31D0" w:rsidRPr="00DD1175">
        <w:rPr>
          <w:rFonts w:ascii="Arial" w:hAnsi="Arial" w:cs="Arial"/>
          <w:b/>
          <w:sz w:val="24"/>
          <w:szCs w:val="24"/>
        </w:rPr>
        <w:t>Dispositivos Jurídicos brasileiros em prol dos idosos</w:t>
      </w:r>
    </w:p>
    <w:p w:rsidR="007B31D0" w:rsidRDefault="007B31D0" w:rsidP="007B31D0">
      <w:pPr>
        <w:pStyle w:val="PargrafodaLista"/>
        <w:spacing w:after="0" w:line="360" w:lineRule="auto"/>
        <w:ind w:left="1100" w:firstLine="709"/>
        <w:jc w:val="both"/>
        <w:rPr>
          <w:rFonts w:ascii="Arial" w:hAnsi="Arial" w:cs="Arial"/>
          <w:sz w:val="24"/>
          <w:szCs w:val="24"/>
        </w:rPr>
      </w:pPr>
    </w:p>
    <w:p w:rsidR="00586556" w:rsidRDefault="00586556"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O envelhecimento é estágio ocorrido pela própria natureza da vida, onde acontece</w:t>
      </w:r>
      <w:r w:rsidR="00C36308">
        <w:rPr>
          <w:rFonts w:ascii="Arial" w:hAnsi="Arial" w:cs="Arial"/>
          <w:sz w:val="24"/>
          <w:szCs w:val="24"/>
        </w:rPr>
        <w:t>m</w:t>
      </w:r>
      <w:r>
        <w:rPr>
          <w:rFonts w:ascii="Arial" w:hAnsi="Arial" w:cs="Arial"/>
          <w:sz w:val="24"/>
          <w:szCs w:val="24"/>
        </w:rPr>
        <w:t xml:space="preserve"> mutações fisiológicas no corpo de toda pessoa no decorrer do tempo</w:t>
      </w:r>
      <w:r w:rsidR="00C36308">
        <w:rPr>
          <w:rFonts w:ascii="Arial" w:hAnsi="Arial" w:cs="Arial"/>
          <w:sz w:val="24"/>
          <w:szCs w:val="24"/>
        </w:rPr>
        <w:t>. Para isso foram criados,</w:t>
      </w:r>
      <w:r w:rsidR="00C36308" w:rsidRPr="00C36308">
        <w:rPr>
          <w:rFonts w:ascii="Arial" w:hAnsi="Arial" w:cs="Arial"/>
          <w:sz w:val="24"/>
          <w:szCs w:val="24"/>
        </w:rPr>
        <w:t xml:space="preserve"> </w:t>
      </w:r>
      <w:r w:rsidR="00C36308">
        <w:rPr>
          <w:rFonts w:ascii="Arial" w:hAnsi="Arial" w:cs="Arial"/>
          <w:sz w:val="24"/>
          <w:szCs w:val="24"/>
        </w:rPr>
        <w:t>pelo Estado, leis e decretos que amparam e defende o idoso quando encontrado em estado de fragilidade ou deca</w:t>
      </w:r>
      <w:r w:rsidR="00B41AF1">
        <w:rPr>
          <w:rFonts w:ascii="Arial" w:hAnsi="Arial" w:cs="Arial"/>
          <w:sz w:val="24"/>
          <w:szCs w:val="24"/>
        </w:rPr>
        <w:t>dência física ou mental (ROLIM;</w:t>
      </w:r>
      <w:r w:rsidR="00C36308">
        <w:rPr>
          <w:rFonts w:ascii="Arial" w:hAnsi="Arial" w:cs="Arial"/>
          <w:sz w:val="24"/>
          <w:szCs w:val="24"/>
        </w:rPr>
        <w:t xml:space="preserve"> PETER, S/D).</w:t>
      </w:r>
    </w:p>
    <w:p w:rsidR="00DD1175" w:rsidRDefault="00DD1175" w:rsidP="00DD1175">
      <w:pPr>
        <w:pStyle w:val="PargrafodaLista"/>
        <w:spacing w:after="0" w:line="360" w:lineRule="auto"/>
        <w:ind w:left="0" w:firstLine="1134"/>
        <w:jc w:val="both"/>
        <w:rPr>
          <w:rFonts w:ascii="Arial" w:hAnsi="Arial" w:cs="Arial"/>
          <w:sz w:val="24"/>
          <w:szCs w:val="24"/>
        </w:rPr>
      </w:pPr>
    </w:p>
    <w:p w:rsidR="00BF497F" w:rsidRDefault="00BF497F"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O crescimento de pessoas idosas é ocasionado pelo grande avanço da ciência e da tecnologia resultante da globalização mundial aumentando a expecta</w:t>
      </w:r>
      <w:r w:rsidR="00B41AF1">
        <w:rPr>
          <w:rFonts w:ascii="Arial" w:hAnsi="Arial" w:cs="Arial"/>
          <w:sz w:val="24"/>
          <w:szCs w:val="24"/>
        </w:rPr>
        <w:t>tiva de vida das pessoas (LIMA;</w:t>
      </w:r>
      <w:r>
        <w:rPr>
          <w:rFonts w:ascii="Arial" w:hAnsi="Arial" w:cs="Arial"/>
          <w:sz w:val="24"/>
          <w:szCs w:val="24"/>
        </w:rPr>
        <w:t xml:space="preserve"> XAVIER, S/D).</w:t>
      </w:r>
    </w:p>
    <w:p w:rsidR="00DD1175" w:rsidRDefault="00DD1175" w:rsidP="00DD1175">
      <w:pPr>
        <w:pStyle w:val="PargrafodaLista"/>
        <w:spacing w:after="0" w:line="360" w:lineRule="auto"/>
        <w:ind w:left="0" w:firstLine="1134"/>
        <w:jc w:val="both"/>
        <w:rPr>
          <w:rFonts w:ascii="Arial" w:hAnsi="Arial" w:cs="Arial"/>
          <w:sz w:val="24"/>
          <w:szCs w:val="24"/>
        </w:rPr>
      </w:pPr>
    </w:p>
    <w:p w:rsidR="009C16B2" w:rsidRDefault="008336DE"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Teixeira (2008</w:t>
      </w:r>
      <w:r w:rsidR="009C16B2">
        <w:rPr>
          <w:rFonts w:ascii="Arial" w:hAnsi="Arial" w:cs="Arial"/>
          <w:sz w:val="24"/>
          <w:szCs w:val="24"/>
        </w:rPr>
        <w:t>) afirma que todo ser humano ao envelhecer é aquele que encontra debilitação física e mental e sem condições financeiras para se sustentar se tornando uma despesa para a família.</w:t>
      </w:r>
    </w:p>
    <w:p w:rsidR="00DD1175" w:rsidRDefault="00DD1175" w:rsidP="00DD1175">
      <w:pPr>
        <w:pStyle w:val="PargrafodaLista"/>
        <w:spacing w:after="0" w:line="360" w:lineRule="auto"/>
        <w:ind w:left="0" w:firstLine="1134"/>
        <w:jc w:val="both"/>
        <w:rPr>
          <w:rFonts w:ascii="Arial" w:hAnsi="Arial" w:cs="Arial"/>
          <w:sz w:val="24"/>
          <w:szCs w:val="24"/>
        </w:rPr>
      </w:pPr>
    </w:p>
    <w:p w:rsidR="00E35753" w:rsidRDefault="00E35753"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Moreira (2008) argumenta que </w:t>
      </w:r>
      <w:r w:rsidR="00CF40C7">
        <w:rPr>
          <w:rFonts w:ascii="Arial" w:hAnsi="Arial" w:cs="Arial"/>
          <w:sz w:val="24"/>
          <w:szCs w:val="24"/>
        </w:rPr>
        <w:t>o aumento do grupo de idosos deve ser</w:t>
      </w:r>
      <w:r>
        <w:rPr>
          <w:rFonts w:ascii="Arial" w:hAnsi="Arial" w:cs="Arial"/>
          <w:sz w:val="24"/>
          <w:szCs w:val="24"/>
        </w:rPr>
        <w:t xml:space="preserve"> frequente e ajustado para melhor abrigar os idosos </w:t>
      </w:r>
      <w:r w:rsidR="00D208AD">
        <w:rPr>
          <w:rFonts w:ascii="Arial" w:hAnsi="Arial" w:cs="Arial"/>
          <w:sz w:val="24"/>
          <w:szCs w:val="24"/>
        </w:rPr>
        <w:t>em</w:t>
      </w:r>
      <w:r w:rsidR="00802E9B">
        <w:rPr>
          <w:rFonts w:ascii="Arial" w:hAnsi="Arial" w:cs="Arial"/>
          <w:sz w:val="24"/>
          <w:szCs w:val="24"/>
        </w:rPr>
        <w:t xml:space="preserve"> local comunitário. Sem a referê</w:t>
      </w:r>
      <w:r w:rsidR="00D208AD">
        <w:rPr>
          <w:rFonts w:ascii="Arial" w:hAnsi="Arial" w:cs="Arial"/>
          <w:sz w:val="24"/>
          <w:szCs w:val="24"/>
        </w:rPr>
        <w:t xml:space="preserve">ncia desses dados atualizados constantemente fica difícil saber a porcentagem de idosos, já que todo </w:t>
      </w:r>
      <w:r w:rsidR="00052F17">
        <w:rPr>
          <w:rFonts w:ascii="Arial" w:hAnsi="Arial" w:cs="Arial"/>
          <w:sz w:val="24"/>
          <w:szCs w:val="24"/>
        </w:rPr>
        <w:t>indivíduo</w:t>
      </w:r>
      <w:r w:rsidR="00D208AD">
        <w:rPr>
          <w:rFonts w:ascii="Arial" w:hAnsi="Arial" w:cs="Arial"/>
          <w:sz w:val="24"/>
          <w:szCs w:val="24"/>
        </w:rPr>
        <w:t xml:space="preserve"> só é considerado idoso quando se aposenta.</w:t>
      </w:r>
    </w:p>
    <w:p w:rsidR="00DD1175" w:rsidRPr="0014248F" w:rsidRDefault="00DD1175" w:rsidP="00DD1175">
      <w:pPr>
        <w:pStyle w:val="PargrafodaLista"/>
        <w:spacing w:after="0" w:line="360" w:lineRule="auto"/>
        <w:ind w:left="0" w:firstLine="1134"/>
        <w:jc w:val="both"/>
        <w:rPr>
          <w:rFonts w:ascii="Arial" w:hAnsi="Arial" w:cs="Arial"/>
          <w:szCs w:val="24"/>
        </w:rPr>
      </w:pPr>
    </w:p>
    <w:p w:rsidR="002E59B9" w:rsidRDefault="002E59B9"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O pensame</w:t>
      </w:r>
      <w:r w:rsidR="00CF40C7">
        <w:rPr>
          <w:rFonts w:ascii="Arial" w:hAnsi="Arial" w:cs="Arial"/>
          <w:sz w:val="24"/>
          <w:szCs w:val="24"/>
        </w:rPr>
        <w:t>nto sobre o envelhecimento vem</w:t>
      </w:r>
      <w:r>
        <w:rPr>
          <w:rFonts w:ascii="Arial" w:hAnsi="Arial" w:cs="Arial"/>
          <w:sz w:val="24"/>
          <w:szCs w:val="24"/>
        </w:rPr>
        <w:t xml:space="preserve"> sendo alterado, pois, a taxa de mortalidade dos idosos est</w:t>
      </w:r>
      <w:r w:rsidR="00B22930">
        <w:rPr>
          <w:rFonts w:ascii="Arial" w:hAnsi="Arial" w:cs="Arial"/>
          <w:sz w:val="24"/>
          <w:szCs w:val="24"/>
        </w:rPr>
        <w:t>á diminuindo</w:t>
      </w:r>
      <w:r w:rsidR="00761361">
        <w:rPr>
          <w:rFonts w:ascii="Arial" w:hAnsi="Arial" w:cs="Arial"/>
          <w:sz w:val="24"/>
          <w:szCs w:val="24"/>
        </w:rPr>
        <w:t xml:space="preserve"> pelo falo do avanç</w:t>
      </w:r>
      <w:r>
        <w:rPr>
          <w:rFonts w:ascii="Arial" w:hAnsi="Arial" w:cs="Arial"/>
          <w:sz w:val="24"/>
          <w:szCs w:val="24"/>
        </w:rPr>
        <w:t xml:space="preserve">o da tecnologia </w:t>
      </w:r>
      <w:r w:rsidR="00761361">
        <w:rPr>
          <w:rFonts w:ascii="Arial" w:hAnsi="Arial" w:cs="Arial"/>
          <w:sz w:val="24"/>
          <w:szCs w:val="24"/>
        </w:rPr>
        <w:t xml:space="preserve">e a obtenção de hábitos mais saudáveis fazendo com que o idoso tenha mais perspectiva </w:t>
      </w:r>
      <w:r w:rsidR="00761361">
        <w:rPr>
          <w:rFonts w:ascii="Arial" w:hAnsi="Arial" w:cs="Arial"/>
          <w:sz w:val="24"/>
          <w:szCs w:val="24"/>
        </w:rPr>
        <w:lastRenderedPageBreak/>
        <w:t>de vida, refletindo assim na sociedade e na legalidade de direitos qu</w:t>
      </w:r>
      <w:r w:rsidR="00B41AF1">
        <w:rPr>
          <w:rFonts w:ascii="Arial" w:hAnsi="Arial" w:cs="Arial"/>
          <w:sz w:val="24"/>
          <w:szCs w:val="24"/>
        </w:rPr>
        <w:t>e é favorável ao idoso (BASTOS;</w:t>
      </w:r>
      <w:r w:rsidR="00761361">
        <w:rPr>
          <w:rFonts w:ascii="Arial" w:hAnsi="Arial" w:cs="Arial"/>
          <w:sz w:val="24"/>
          <w:szCs w:val="24"/>
        </w:rPr>
        <w:t xml:space="preserve"> COSTA, S/D).</w:t>
      </w:r>
    </w:p>
    <w:p w:rsidR="00DD1175" w:rsidRDefault="00DD1175" w:rsidP="00DD1175">
      <w:pPr>
        <w:pStyle w:val="PargrafodaLista"/>
        <w:spacing w:after="0" w:line="360" w:lineRule="auto"/>
        <w:ind w:left="0" w:firstLine="1134"/>
        <w:jc w:val="both"/>
        <w:rPr>
          <w:rFonts w:ascii="Arial" w:hAnsi="Arial" w:cs="Arial"/>
          <w:sz w:val="24"/>
          <w:szCs w:val="24"/>
        </w:rPr>
      </w:pPr>
    </w:p>
    <w:p w:rsidR="00C55089" w:rsidRDefault="00C74C17"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Andrade </w:t>
      </w:r>
      <w:r w:rsidR="00CF40C7">
        <w:rPr>
          <w:rFonts w:ascii="Arial" w:hAnsi="Arial" w:cs="Arial"/>
          <w:sz w:val="24"/>
          <w:szCs w:val="24"/>
        </w:rPr>
        <w:t>Filho e</w:t>
      </w:r>
      <w:r w:rsidR="00C55089">
        <w:rPr>
          <w:rFonts w:ascii="Arial" w:hAnsi="Arial" w:cs="Arial"/>
          <w:sz w:val="24"/>
          <w:szCs w:val="24"/>
        </w:rPr>
        <w:t xml:space="preserve"> Ramalho (S/D) afirma</w:t>
      </w:r>
      <w:r w:rsidR="00B257E2">
        <w:rPr>
          <w:rFonts w:ascii="Arial" w:hAnsi="Arial" w:cs="Arial"/>
          <w:sz w:val="24"/>
          <w:szCs w:val="24"/>
        </w:rPr>
        <w:t>m</w:t>
      </w:r>
      <w:r w:rsidR="00C55089">
        <w:rPr>
          <w:rFonts w:ascii="Arial" w:hAnsi="Arial" w:cs="Arial"/>
          <w:sz w:val="24"/>
          <w:szCs w:val="24"/>
        </w:rPr>
        <w:t xml:space="preserve"> que o envelhecimento não pode </w:t>
      </w:r>
      <w:r w:rsidR="00BF497F">
        <w:rPr>
          <w:rFonts w:ascii="Arial" w:hAnsi="Arial" w:cs="Arial"/>
          <w:sz w:val="24"/>
          <w:szCs w:val="24"/>
        </w:rPr>
        <w:t xml:space="preserve">ser </w:t>
      </w:r>
      <w:r w:rsidR="00C55089">
        <w:rPr>
          <w:rFonts w:ascii="Arial" w:hAnsi="Arial" w:cs="Arial"/>
          <w:sz w:val="24"/>
          <w:szCs w:val="24"/>
        </w:rPr>
        <w:t>causa de limitação de direitos e muito menos complicar o acesso ao precisarem de atendimento e apoio da sociedade ou do estado</w:t>
      </w:r>
      <w:r w:rsidR="00B257E2">
        <w:rPr>
          <w:rFonts w:ascii="Arial" w:hAnsi="Arial" w:cs="Arial"/>
          <w:sz w:val="24"/>
          <w:szCs w:val="24"/>
        </w:rPr>
        <w:t>.</w:t>
      </w:r>
    </w:p>
    <w:p w:rsidR="00DD1175" w:rsidRPr="0014248F" w:rsidRDefault="00DD1175" w:rsidP="00DD1175">
      <w:pPr>
        <w:pStyle w:val="PargrafodaLista"/>
        <w:spacing w:after="0" w:line="360" w:lineRule="auto"/>
        <w:ind w:left="0" w:firstLine="1134"/>
        <w:jc w:val="both"/>
        <w:rPr>
          <w:rFonts w:ascii="Arial" w:hAnsi="Arial" w:cs="Arial"/>
          <w:sz w:val="28"/>
          <w:szCs w:val="24"/>
        </w:rPr>
      </w:pPr>
    </w:p>
    <w:p w:rsidR="0051413C" w:rsidRDefault="00CF40C7"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Argolo e</w:t>
      </w:r>
      <w:r w:rsidR="0051413C">
        <w:rPr>
          <w:rFonts w:ascii="Arial" w:hAnsi="Arial" w:cs="Arial"/>
          <w:sz w:val="24"/>
          <w:szCs w:val="24"/>
        </w:rPr>
        <w:t xml:space="preserve"> Furtado (2013) citam que o envelhecimento vem sendo constante em nosso país</w:t>
      </w:r>
      <w:r w:rsidR="005D0F7A">
        <w:rPr>
          <w:rFonts w:ascii="Arial" w:hAnsi="Arial" w:cs="Arial"/>
          <w:sz w:val="24"/>
          <w:szCs w:val="24"/>
        </w:rPr>
        <w:t>, isso ocorre pelos fatores naturais do organismo e do tempo</w:t>
      </w:r>
      <w:r w:rsidR="0051413C">
        <w:rPr>
          <w:rFonts w:ascii="Arial" w:hAnsi="Arial" w:cs="Arial"/>
          <w:sz w:val="24"/>
          <w:szCs w:val="24"/>
        </w:rPr>
        <w:t>, e é notável a relevância em todo o âmbito político, social e econômico.</w:t>
      </w:r>
      <w:r w:rsidR="000447B4">
        <w:rPr>
          <w:rFonts w:ascii="Arial" w:hAnsi="Arial" w:cs="Arial"/>
          <w:sz w:val="24"/>
          <w:szCs w:val="24"/>
        </w:rPr>
        <w:t xml:space="preserve"> Enfatiza ainda</w:t>
      </w:r>
      <w:r w:rsidR="00DF6029">
        <w:rPr>
          <w:rFonts w:ascii="Arial" w:hAnsi="Arial" w:cs="Arial"/>
          <w:sz w:val="24"/>
          <w:szCs w:val="24"/>
        </w:rPr>
        <w:t xml:space="preserve"> a existência de</w:t>
      </w:r>
      <w:r w:rsidR="000447B4">
        <w:rPr>
          <w:rFonts w:ascii="Arial" w:hAnsi="Arial" w:cs="Arial"/>
          <w:sz w:val="24"/>
          <w:szCs w:val="24"/>
        </w:rPr>
        <w:t xml:space="preserve"> suportes legais que os ampara </w:t>
      </w:r>
      <w:r w:rsidR="00DF6029">
        <w:rPr>
          <w:rFonts w:ascii="Arial" w:hAnsi="Arial" w:cs="Arial"/>
          <w:sz w:val="24"/>
          <w:szCs w:val="24"/>
        </w:rPr>
        <w:t xml:space="preserve">e defende o idoso </w:t>
      </w:r>
      <w:r w:rsidR="000447B4">
        <w:rPr>
          <w:rFonts w:ascii="Arial" w:hAnsi="Arial" w:cs="Arial"/>
          <w:sz w:val="24"/>
          <w:szCs w:val="24"/>
        </w:rPr>
        <w:t>em vários aspectos</w:t>
      </w:r>
      <w:r w:rsidR="00DF6029">
        <w:rPr>
          <w:rFonts w:ascii="Arial" w:hAnsi="Arial" w:cs="Arial"/>
          <w:sz w:val="24"/>
          <w:szCs w:val="24"/>
        </w:rPr>
        <w:t>,</w:t>
      </w:r>
      <w:r w:rsidR="000447B4">
        <w:rPr>
          <w:rFonts w:ascii="Arial" w:hAnsi="Arial" w:cs="Arial"/>
          <w:sz w:val="24"/>
          <w:szCs w:val="24"/>
        </w:rPr>
        <w:t xml:space="preserve"> garantindo a ele uma vida digna e respeitada.</w:t>
      </w:r>
    </w:p>
    <w:p w:rsidR="00DD1175" w:rsidRPr="0014248F" w:rsidRDefault="00DD1175" w:rsidP="00DD1175">
      <w:pPr>
        <w:pStyle w:val="PargrafodaLista"/>
        <w:spacing w:after="0" w:line="360" w:lineRule="auto"/>
        <w:ind w:left="0" w:firstLine="1134"/>
        <w:jc w:val="both"/>
        <w:rPr>
          <w:rFonts w:ascii="Arial" w:hAnsi="Arial" w:cs="Arial"/>
          <w:sz w:val="28"/>
          <w:szCs w:val="24"/>
        </w:rPr>
      </w:pPr>
    </w:p>
    <w:p w:rsidR="00F22FE8" w:rsidRDefault="00FA7051"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Tanto os familiares quanto a sociedade deve</w:t>
      </w:r>
      <w:r w:rsidR="00B22930">
        <w:rPr>
          <w:rFonts w:ascii="Arial" w:hAnsi="Arial" w:cs="Arial"/>
          <w:sz w:val="24"/>
          <w:szCs w:val="24"/>
        </w:rPr>
        <w:t>m</w:t>
      </w:r>
      <w:r>
        <w:rPr>
          <w:rFonts w:ascii="Arial" w:hAnsi="Arial" w:cs="Arial"/>
          <w:sz w:val="24"/>
          <w:szCs w:val="24"/>
        </w:rPr>
        <w:t xml:space="preserve"> estar informados </w:t>
      </w:r>
      <w:r w:rsidR="004E142D">
        <w:rPr>
          <w:rFonts w:ascii="Arial" w:hAnsi="Arial" w:cs="Arial"/>
          <w:sz w:val="24"/>
          <w:szCs w:val="24"/>
        </w:rPr>
        <w:t xml:space="preserve">e cientes </w:t>
      </w:r>
      <w:r>
        <w:rPr>
          <w:rFonts w:ascii="Arial" w:hAnsi="Arial" w:cs="Arial"/>
          <w:sz w:val="24"/>
          <w:szCs w:val="24"/>
        </w:rPr>
        <w:t>sobre a variedade de</w:t>
      </w:r>
      <w:r w:rsidR="00F22FE8">
        <w:rPr>
          <w:rFonts w:ascii="Arial" w:hAnsi="Arial" w:cs="Arial"/>
          <w:sz w:val="24"/>
          <w:szCs w:val="24"/>
        </w:rPr>
        <w:t xml:space="preserve"> leis</w:t>
      </w:r>
      <w:r>
        <w:rPr>
          <w:rFonts w:ascii="Arial" w:hAnsi="Arial" w:cs="Arial"/>
          <w:sz w:val="24"/>
          <w:szCs w:val="24"/>
        </w:rPr>
        <w:t xml:space="preserve"> </w:t>
      </w:r>
      <w:r w:rsidR="00F22FE8">
        <w:rPr>
          <w:rFonts w:ascii="Arial" w:hAnsi="Arial" w:cs="Arial"/>
          <w:sz w:val="24"/>
          <w:szCs w:val="24"/>
        </w:rPr>
        <w:t xml:space="preserve">que dá ao idoso </w:t>
      </w:r>
      <w:r>
        <w:rPr>
          <w:rFonts w:ascii="Arial" w:hAnsi="Arial" w:cs="Arial"/>
          <w:sz w:val="24"/>
          <w:szCs w:val="24"/>
        </w:rPr>
        <w:t xml:space="preserve">o </w:t>
      </w:r>
      <w:r w:rsidR="00F22FE8">
        <w:rPr>
          <w:rFonts w:ascii="Arial" w:hAnsi="Arial" w:cs="Arial"/>
          <w:sz w:val="24"/>
          <w:szCs w:val="24"/>
        </w:rPr>
        <w:t xml:space="preserve">direito </w:t>
      </w:r>
      <w:r>
        <w:rPr>
          <w:rFonts w:ascii="Arial" w:hAnsi="Arial" w:cs="Arial"/>
          <w:sz w:val="24"/>
          <w:szCs w:val="24"/>
        </w:rPr>
        <w:t xml:space="preserve">e a </w:t>
      </w:r>
      <w:r w:rsidR="00F22FE8">
        <w:rPr>
          <w:rFonts w:ascii="Arial" w:hAnsi="Arial" w:cs="Arial"/>
          <w:sz w:val="24"/>
          <w:szCs w:val="24"/>
        </w:rPr>
        <w:t xml:space="preserve">garantia de defesa </w:t>
      </w:r>
      <w:r>
        <w:rPr>
          <w:rFonts w:ascii="Arial" w:hAnsi="Arial" w:cs="Arial"/>
          <w:sz w:val="24"/>
          <w:szCs w:val="24"/>
        </w:rPr>
        <w:t xml:space="preserve">e proteção </w:t>
      </w:r>
      <w:r w:rsidR="00F22FE8">
        <w:rPr>
          <w:rFonts w:ascii="Arial" w:hAnsi="Arial" w:cs="Arial"/>
          <w:sz w:val="24"/>
          <w:szCs w:val="24"/>
        </w:rPr>
        <w:t>para viverem em meio à sociedade</w:t>
      </w:r>
      <w:r>
        <w:rPr>
          <w:rFonts w:ascii="Arial" w:hAnsi="Arial" w:cs="Arial"/>
          <w:sz w:val="24"/>
          <w:szCs w:val="24"/>
        </w:rPr>
        <w:t>. P</w:t>
      </w:r>
      <w:r w:rsidR="004E142D">
        <w:rPr>
          <w:rFonts w:ascii="Arial" w:hAnsi="Arial" w:cs="Arial"/>
          <w:sz w:val="24"/>
          <w:szCs w:val="24"/>
        </w:rPr>
        <w:t>o</w:t>
      </w:r>
      <w:r>
        <w:rPr>
          <w:rFonts w:ascii="Arial" w:hAnsi="Arial" w:cs="Arial"/>
          <w:sz w:val="24"/>
          <w:szCs w:val="24"/>
        </w:rPr>
        <w:t>r isso é valioso que</w:t>
      </w:r>
      <w:r w:rsidR="004E142D">
        <w:rPr>
          <w:rFonts w:ascii="Arial" w:hAnsi="Arial" w:cs="Arial"/>
          <w:sz w:val="24"/>
          <w:szCs w:val="24"/>
        </w:rPr>
        <w:t xml:space="preserve"> todo individuo se</w:t>
      </w:r>
      <w:r>
        <w:rPr>
          <w:rFonts w:ascii="Arial" w:hAnsi="Arial" w:cs="Arial"/>
          <w:sz w:val="24"/>
          <w:szCs w:val="24"/>
        </w:rPr>
        <w:t xml:space="preserve"> conscientize </w:t>
      </w:r>
      <w:r w:rsidR="004E142D">
        <w:rPr>
          <w:rFonts w:ascii="Arial" w:hAnsi="Arial" w:cs="Arial"/>
          <w:sz w:val="24"/>
          <w:szCs w:val="24"/>
        </w:rPr>
        <w:t>e tenha</w:t>
      </w:r>
      <w:r w:rsidR="00F22FE8">
        <w:rPr>
          <w:rFonts w:ascii="Arial" w:hAnsi="Arial" w:cs="Arial"/>
          <w:sz w:val="24"/>
          <w:szCs w:val="24"/>
        </w:rPr>
        <w:t xml:space="preserve"> </w:t>
      </w:r>
      <w:r>
        <w:rPr>
          <w:rFonts w:ascii="Arial" w:hAnsi="Arial" w:cs="Arial"/>
          <w:sz w:val="24"/>
          <w:szCs w:val="24"/>
        </w:rPr>
        <w:t>conhec</w:t>
      </w:r>
      <w:r w:rsidR="004E142D">
        <w:rPr>
          <w:rFonts w:ascii="Arial" w:hAnsi="Arial" w:cs="Arial"/>
          <w:sz w:val="24"/>
          <w:szCs w:val="24"/>
        </w:rPr>
        <w:t>imento</w:t>
      </w:r>
      <w:r w:rsidR="00F22FE8">
        <w:rPr>
          <w:rFonts w:ascii="Arial" w:hAnsi="Arial" w:cs="Arial"/>
          <w:sz w:val="24"/>
          <w:szCs w:val="24"/>
        </w:rPr>
        <w:t xml:space="preserve"> </w:t>
      </w:r>
      <w:r w:rsidR="004E142D">
        <w:rPr>
          <w:rFonts w:ascii="Arial" w:hAnsi="Arial" w:cs="Arial"/>
          <w:sz w:val="24"/>
          <w:szCs w:val="24"/>
        </w:rPr>
        <w:t>d</w:t>
      </w:r>
      <w:r>
        <w:rPr>
          <w:rFonts w:ascii="Arial" w:hAnsi="Arial" w:cs="Arial"/>
          <w:sz w:val="24"/>
          <w:szCs w:val="24"/>
        </w:rPr>
        <w:t>as</w:t>
      </w:r>
      <w:r w:rsidR="00F22FE8">
        <w:rPr>
          <w:rFonts w:ascii="Arial" w:hAnsi="Arial" w:cs="Arial"/>
          <w:sz w:val="24"/>
          <w:szCs w:val="24"/>
        </w:rPr>
        <w:t xml:space="preserve"> leis</w:t>
      </w:r>
      <w:r>
        <w:rPr>
          <w:rFonts w:ascii="Arial" w:hAnsi="Arial" w:cs="Arial"/>
          <w:sz w:val="24"/>
          <w:szCs w:val="24"/>
        </w:rPr>
        <w:t xml:space="preserve"> </w:t>
      </w:r>
      <w:r w:rsidR="004E142D">
        <w:rPr>
          <w:rFonts w:ascii="Arial" w:hAnsi="Arial" w:cs="Arial"/>
          <w:sz w:val="24"/>
          <w:szCs w:val="24"/>
        </w:rPr>
        <w:t xml:space="preserve">e artigos </w:t>
      </w:r>
      <w:r>
        <w:rPr>
          <w:rFonts w:ascii="Arial" w:hAnsi="Arial" w:cs="Arial"/>
          <w:sz w:val="24"/>
          <w:szCs w:val="24"/>
        </w:rPr>
        <w:t>existentes</w:t>
      </w:r>
      <w:r w:rsidR="00F22FE8">
        <w:rPr>
          <w:rFonts w:ascii="Arial" w:hAnsi="Arial" w:cs="Arial"/>
          <w:sz w:val="24"/>
          <w:szCs w:val="24"/>
        </w:rPr>
        <w:t xml:space="preserve">, </w:t>
      </w:r>
      <w:r>
        <w:rPr>
          <w:rFonts w:ascii="Arial" w:hAnsi="Arial" w:cs="Arial"/>
          <w:sz w:val="24"/>
          <w:szCs w:val="24"/>
        </w:rPr>
        <w:t>fazendo com isso a promoção de condutas que inclua o idoso na sociedade</w:t>
      </w:r>
      <w:r w:rsidR="00F22FE8">
        <w:rPr>
          <w:rFonts w:ascii="Arial" w:hAnsi="Arial" w:cs="Arial"/>
          <w:sz w:val="24"/>
          <w:szCs w:val="24"/>
        </w:rPr>
        <w:t xml:space="preserve"> </w:t>
      </w:r>
      <w:r w:rsidR="00FF4A3E">
        <w:rPr>
          <w:rFonts w:ascii="Arial" w:hAnsi="Arial" w:cs="Arial"/>
          <w:sz w:val="24"/>
          <w:szCs w:val="24"/>
        </w:rPr>
        <w:t>(ARGOLO;</w:t>
      </w:r>
      <w:r>
        <w:rPr>
          <w:rFonts w:ascii="Arial" w:hAnsi="Arial" w:cs="Arial"/>
          <w:sz w:val="24"/>
          <w:szCs w:val="24"/>
        </w:rPr>
        <w:t xml:space="preserve"> FURTADO, 2013).</w:t>
      </w:r>
    </w:p>
    <w:p w:rsidR="00DD1175" w:rsidRPr="0014248F" w:rsidRDefault="00DD1175" w:rsidP="00DD1175">
      <w:pPr>
        <w:pStyle w:val="PargrafodaLista"/>
        <w:spacing w:after="0" w:line="360" w:lineRule="auto"/>
        <w:ind w:left="0" w:firstLine="1134"/>
        <w:jc w:val="both"/>
        <w:rPr>
          <w:rFonts w:ascii="Arial" w:hAnsi="Arial" w:cs="Arial"/>
          <w:sz w:val="30"/>
          <w:szCs w:val="24"/>
        </w:rPr>
      </w:pPr>
    </w:p>
    <w:p w:rsidR="00D017EA" w:rsidRDefault="001824E8"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Encontra-se na Constituição Federal brasileira de 1988</w:t>
      </w:r>
      <w:r w:rsidR="00B22930">
        <w:rPr>
          <w:rFonts w:ascii="Arial" w:hAnsi="Arial" w:cs="Arial"/>
          <w:sz w:val="24"/>
          <w:szCs w:val="24"/>
        </w:rPr>
        <w:t>,</w:t>
      </w:r>
      <w:r>
        <w:rPr>
          <w:rFonts w:ascii="Arial" w:hAnsi="Arial" w:cs="Arial"/>
          <w:sz w:val="24"/>
          <w:szCs w:val="24"/>
        </w:rPr>
        <w:t xml:space="preserve"> no artigo</w:t>
      </w:r>
      <w:r w:rsidR="00E03761">
        <w:rPr>
          <w:rFonts w:ascii="Arial" w:hAnsi="Arial" w:cs="Arial"/>
          <w:sz w:val="24"/>
          <w:szCs w:val="24"/>
        </w:rPr>
        <w:t xml:space="preserve"> </w:t>
      </w:r>
      <w:r w:rsidR="002F6931">
        <w:rPr>
          <w:rFonts w:ascii="Arial" w:hAnsi="Arial" w:cs="Arial"/>
          <w:sz w:val="24"/>
          <w:szCs w:val="24"/>
        </w:rPr>
        <w:t>229</w:t>
      </w:r>
      <w:r w:rsidR="00B22930">
        <w:rPr>
          <w:rFonts w:ascii="Arial" w:hAnsi="Arial" w:cs="Arial"/>
          <w:sz w:val="24"/>
          <w:szCs w:val="24"/>
        </w:rPr>
        <w:t xml:space="preserve">, </w:t>
      </w:r>
      <w:r w:rsidR="002F6931">
        <w:rPr>
          <w:rFonts w:ascii="Arial" w:hAnsi="Arial" w:cs="Arial"/>
          <w:sz w:val="24"/>
          <w:szCs w:val="24"/>
        </w:rPr>
        <w:t xml:space="preserve">que o pai deve ter a responsabilidade de cuidar do filho enquanto ele for menor de idade, e quando os pais chegam à velhice, a responsabilidade se torna primeiramente do filho cuidar dos pais. Em seguida o artigo </w:t>
      </w:r>
      <w:r w:rsidR="00636F7B">
        <w:rPr>
          <w:rFonts w:ascii="Arial" w:hAnsi="Arial" w:cs="Arial"/>
          <w:sz w:val="24"/>
          <w:szCs w:val="24"/>
        </w:rPr>
        <w:t>230</w:t>
      </w:r>
      <w:r w:rsidR="00E03761">
        <w:rPr>
          <w:rFonts w:ascii="Arial" w:hAnsi="Arial" w:cs="Arial"/>
          <w:sz w:val="24"/>
          <w:szCs w:val="24"/>
        </w:rPr>
        <w:t>,</w:t>
      </w:r>
      <w:r w:rsidR="00636F7B">
        <w:rPr>
          <w:rFonts w:ascii="Arial" w:hAnsi="Arial" w:cs="Arial"/>
          <w:sz w:val="24"/>
          <w:szCs w:val="24"/>
        </w:rPr>
        <w:t xml:space="preserve"> diz</w:t>
      </w:r>
      <w:r w:rsidR="00E03761">
        <w:rPr>
          <w:rFonts w:ascii="Arial" w:hAnsi="Arial" w:cs="Arial"/>
          <w:sz w:val="24"/>
          <w:szCs w:val="24"/>
        </w:rPr>
        <w:t xml:space="preserve"> que todo ser humano</w:t>
      </w:r>
      <w:r w:rsidR="002F6931">
        <w:rPr>
          <w:rFonts w:ascii="Arial" w:hAnsi="Arial" w:cs="Arial"/>
          <w:sz w:val="24"/>
          <w:szCs w:val="24"/>
        </w:rPr>
        <w:t>, seja ele da família, da sociedade ou do Estado,</w:t>
      </w:r>
      <w:r w:rsidR="00E03761">
        <w:rPr>
          <w:rFonts w:ascii="Arial" w:hAnsi="Arial" w:cs="Arial"/>
          <w:sz w:val="24"/>
          <w:szCs w:val="24"/>
        </w:rPr>
        <w:t xml:space="preserve"> deve apoiar o idoso, incluindo-o na comunidade, protegendo e assegurando-o com o direito de viver de forma digna e saudável.</w:t>
      </w:r>
      <w:r w:rsidR="00C04311">
        <w:rPr>
          <w:rFonts w:ascii="Arial" w:hAnsi="Arial" w:cs="Arial"/>
          <w:sz w:val="24"/>
          <w:szCs w:val="24"/>
        </w:rPr>
        <w:t xml:space="preserve"> (BRASIL, 1988).</w:t>
      </w:r>
    </w:p>
    <w:p w:rsidR="00DD1175" w:rsidRPr="0014248F" w:rsidRDefault="00DD1175" w:rsidP="00DD1175">
      <w:pPr>
        <w:pStyle w:val="PargrafodaLista"/>
        <w:spacing w:after="0" w:line="360" w:lineRule="auto"/>
        <w:ind w:left="0" w:firstLine="1134"/>
        <w:jc w:val="both"/>
        <w:rPr>
          <w:rFonts w:ascii="Arial" w:hAnsi="Arial" w:cs="Arial"/>
          <w:sz w:val="34"/>
          <w:szCs w:val="24"/>
        </w:rPr>
      </w:pPr>
    </w:p>
    <w:p w:rsidR="00DF6029" w:rsidRDefault="00CF40C7"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Argolo e</w:t>
      </w:r>
      <w:r w:rsidR="00DF6029">
        <w:rPr>
          <w:rFonts w:ascii="Arial" w:hAnsi="Arial" w:cs="Arial"/>
          <w:sz w:val="24"/>
          <w:szCs w:val="24"/>
        </w:rPr>
        <w:t xml:space="preserve"> Furtado (2013) conscientizam que não é dever só do Estado proteger os direitos dos idosos, mas também dos familiares e da sociedade, </w:t>
      </w:r>
      <w:r w:rsidR="00560199">
        <w:rPr>
          <w:rFonts w:ascii="Arial" w:hAnsi="Arial" w:cs="Arial"/>
          <w:sz w:val="24"/>
          <w:szCs w:val="24"/>
        </w:rPr>
        <w:t>onde devem sempre trabalha</w:t>
      </w:r>
      <w:r w:rsidR="00B22930">
        <w:rPr>
          <w:rFonts w:ascii="Arial" w:hAnsi="Arial" w:cs="Arial"/>
          <w:sz w:val="24"/>
          <w:szCs w:val="24"/>
        </w:rPr>
        <w:t>rem</w:t>
      </w:r>
      <w:r w:rsidR="00560199">
        <w:rPr>
          <w:rFonts w:ascii="Arial" w:hAnsi="Arial" w:cs="Arial"/>
          <w:sz w:val="24"/>
          <w:szCs w:val="24"/>
        </w:rPr>
        <w:t xml:space="preserve"> vinculados em prol da integração social do idoso, certificando ainda, que quanto mais existir a interação da família com o idoso mais fácil </w:t>
      </w:r>
      <w:r w:rsidR="00B22930">
        <w:rPr>
          <w:rFonts w:ascii="Arial" w:hAnsi="Arial" w:cs="Arial"/>
          <w:sz w:val="24"/>
          <w:szCs w:val="24"/>
        </w:rPr>
        <w:t>será a adaptação em sociedade.</w:t>
      </w:r>
    </w:p>
    <w:p w:rsidR="00E03761" w:rsidRDefault="00CF40C7" w:rsidP="00DD1175">
      <w:pPr>
        <w:pStyle w:val="PargrafodaLista"/>
        <w:spacing w:after="0" w:line="360" w:lineRule="auto"/>
        <w:ind w:left="0" w:firstLine="1134"/>
        <w:jc w:val="both"/>
        <w:rPr>
          <w:rFonts w:ascii="Arial" w:hAnsi="Arial" w:cs="Arial"/>
          <w:sz w:val="24"/>
          <w:szCs w:val="24"/>
        </w:rPr>
      </w:pPr>
      <w:proofErr w:type="spellStart"/>
      <w:r>
        <w:rPr>
          <w:rFonts w:ascii="Arial" w:hAnsi="Arial" w:cs="Arial"/>
          <w:sz w:val="24"/>
          <w:szCs w:val="24"/>
        </w:rPr>
        <w:lastRenderedPageBreak/>
        <w:t>Cielo</w:t>
      </w:r>
      <w:proofErr w:type="spellEnd"/>
      <w:r>
        <w:rPr>
          <w:rFonts w:ascii="Arial" w:hAnsi="Arial" w:cs="Arial"/>
          <w:sz w:val="24"/>
          <w:szCs w:val="24"/>
        </w:rPr>
        <w:t xml:space="preserve"> e </w:t>
      </w:r>
      <w:r w:rsidR="00E03761">
        <w:rPr>
          <w:rFonts w:ascii="Arial" w:hAnsi="Arial" w:cs="Arial"/>
          <w:sz w:val="24"/>
          <w:szCs w:val="24"/>
        </w:rPr>
        <w:t>Vaz (2009) afirmam que a condição de cidadão idoso</w:t>
      </w:r>
      <w:r w:rsidR="004665C6">
        <w:rPr>
          <w:rFonts w:ascii="Arial" w:hAnsi="Arial" w:cs="Arial"/>
          <w:sz w:val="24"/>
          <w:szCs w:val="24"/>
        </w:rPr>
        <w:t xml:space="preserve"> juntamente com seus direitos e deveres teve um avanço considerável</w:t>
      </w:r>
      <w:r w:rsidR="00E03761">
        <w:rPr>
          <w:rFonts w:ascii="Arial" w:hAnsi="Arial" w:cs="Arial"/>
          <w:sz w:val="24"/>
          <w:szCs w:val="24"/>
        </w:rPr>
        <w:t xml:space="preserve"> </w:t>
      </w:r>
      <w:r w:rsidR="004665C6">
        <w:rPr>
          <w:rFonts w:ascii="Arial" w:hAnsi="Arial" w:cs="Arial"/>
          <w:sz w:val="24"/>
          <w:szCs w:val="24"/>
        </w:rPr>
        <w:t>perante a sociedade com a aprovação do Estatuto do Idoso, onde existe um amparo de proteção e prevenção às pessoas idosas.</w:t>
      </w:r>
    </w:p>
    <w:p w:rsidR="00DD1175" w:rsidRDefault="00DD1175" w:rsidP="00DD1175">
      <w:pPr>
        <w:pStyle w:val="PargrafodaLista"/>
        <w:spacing w:after="0" w:line="360" w:lineRule="auto"/>
        <w:ind w:left="0" w:firstLine="1134"/>
        <w:jc w:val="both"/>
        <w:rPr>
          <w:rFonts w:ascii="Arial" w:hAnsi="Arial" w:cs="Arial"/>
          <w:sz w:val="24"/>
          <w:szCs w:val="24"/>
        </w:rPr>
      </w:pPr>
    </w:p>
    <w:p w:rsidR="00AA4380" w:rsidRDefault="00884375"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O</w:t>
      </w:r>
      <w:r w:rsidR="00804127">
        <w:rPr>
          <w:rFonts w:ascii="Arial" w:hAnsi="Arial" w:cs="Arial"/>
          <w:sz w:val="24"/>
          <w:szCs w:val="24"/>
        </w:rPr>
        <w:t xml:space="preserve"> art. 10 do Estatuto do Idoso</w:t>
      </w:r>
      <w:r>
        <w:rPr>
          <w:rFonts w:ascii="Arial" w:hAnsi="Arial" w:cs="Arial"/>
          <w:sz w:val="24"/>
          <w:szCs w:val="24"/>
        </w:rPr>
        <w:t xml:space="preserve"> </w:t>
      </w:r>
      <w:r w:rsidR="00091620">
        <w:rPr>
          <w:rFonts w:ascii="Arial" w:hAnsi="Arial" w:cs="Arial"/>
          <w:sz w:val="24"/>
          <w:szCs w:val="24"/>
        </w:rPr>
        <w:t xml:space="preserve">fala que o Estado e a sociedade têm por obrigação proporcionar que todo idoso tenha liberdade para opinar e expressar suas </w:t>
      </w:r>
      <w:r w:rsidR="00CF40C7">
        <w:rPr>
          <w:rFonts w:ascii="Arial" w:hAnsi="Arial" w:cs="Arial"/>
          <w:sz w:val="24"/>
          <w:szCs w:val="24"/>
        </w:rPr>
        <w:t>ideias</w:t>
      </w:r>
      <w:r w:rsidR="00091620">
        <w:rPr>
          <w:rFonts w:ascii="Arial" w:hAnsi="Arial" w:cs="Arial"/>
          <w:sz w:val="24"/>
          <w:szCs w:val="24"/>
        </w:rPr>
        <w:t>, crenças e decisões, que seja respeitado por todos, e que tenha dignidade para viver bem.</w:t>
      </w:r>
      <w:r w:rsidR="00C04311">
        <w:rPr>
          <w:rFonts w:ascii="Arial" w:hAnsi="Arial" w:cs="Arial"/>
          <w:sz w:val="24"/>
          <w:szCs w:val="24"/>
        </w:rPr>
        <w:t xml:space="preserve"> (BRASIL, 2003).</w:t>
      </w:r>
    </w:p>
    <w:p w:rsidR="00DD1175" w:rsidRPr="00D017EA" w:rsidRDefault="00DD1175" w:rsidP="00DD1175">
      <w:pPr>
        <w:pStyle w:val="PargrafodaLista"/>
        <w:spacing w:after="0" w:line="360" w:lineRule="auto"/>
        <w:ind w:left="0" w:firstLine="1134"/>
        <w:jc w:val="both"/>
        <w:rPr>
          <w:rFonts w:ascii="Arial" w:hAnsi="Arial" w:cs="Arial"/>
          <w:sz w:val="24"/>
          <w:szCs w:val="24"/>
        </w:rPr>
      </w:pPr>
    </w:p>
    <w:p w:rsidR="007B31D0" w:rsidRDefault="002B4B5B"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Andrade </w:t>
      </w:r>
      <w:r w:rsidR="00CF40C7">
        <w:rPr>
          <w:rFonts w:ascii="Arial" w:hAnsi="Arial" w:cs="Arial"/>
          <w:sz w:val="24"/>
          <w:szCs w:val="24"/>
        </w:rPr>
        <w:t>Filho e</w:t>
      </w:r>
      <w:r w:rsidR="007B31D0">
        <w:rPr>
          <w:rFonts w:ascii="Arial" w:hAnsi="Arial" w:cs="Arial"/>
          <w:sz w:val="24"/>
          <w:szCs w:val="24"/>
        </w:rPr>
        <w:t xml:space="preserve"> Ramalho (S/D) destacam que a igualdade de direitos sociais não pode ser restrita de acordo com a idade, pois as sensações orgânicas de envelhecimento variam de pessoa para pes</w:t>
      </w:r>
      <w:r w:rsidR="00B22930">
        <w:rPr>
          <w:rFonts w:ascii="Arial" w:hAnsi="Arial" w:cs="Arial"/>
          <w:sz w:val="24"/>
          <w:szCs w:val="24"/>
        </w:rPr>
        <w:t>soa. Os autores defendem também</w:t>
      </w:r>
      <w:r w:rsidR="007B31D0">
        <w:rPr>
          <w:rFonts w:ascii="Arial" w:hAnsi="Arial" w:cs="Arial"/>
          <w:sz w:val="24"/>
          <w:szCs w:val="24"/>
        </w:rPr>
        <w:t xml:space="preserve"> que o idoso tem que ser respeitado em sua existência perante a sociedade, atuando de forma ativa como cidadão.</w:t>
      </w:r>
    </w:p>
    <w:p w:rsidR="00DD1175" w:rsidRDefault="00DD1175" w:rsidP="00DD1175">
      <w:pPr>
        <w:pStyle w:val="PargrafodaLista"/>
        <w:spacing w:after="0" w:line="360" w:lineRule="auto"/>
        <w:ind w:left="0" w:firstLine="1134"/>
        <w:jc w:val="both"/>
        <w:rPr>
          <w:rFonts w:ascii="Arial" w:hAnsi="Arial" w:cs="Arial"/>
          <w:sz w:val="24"/>
          <w:szCs w:val="24"/>
        </w:rPr>
      </w:pPr>
    </w:p>
    <w:p w:rsidR="00DD2D03" w:rsidRDefault="00DD2D03"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Monteiro (2017) defende o fato dos direitos dos idosos</w:t>
      </w:r>
      <w:r w:rsidR="00B873FC">
        <w:rPr>
          <w:rFonts w:ascii="Arial" w:hAnsi="Arial" w:cs="Arial"/>
          <w:sz w:val="24"/>
          <w:szCs w:val="24"/>
        </w:rPr>
        <w:t>,</w:t>
      </w:r>
      <w:r>
        <w:rPr>
          <w:rFonts w:ascii="Arial" w:hAnsi="Arial" w:cs="Arial"/>
          <w:sz w:val="24"/>
          <w:szCs w:val="24"/>
        </w:rPr>
        <w:t xml:space="preserve"> evidenciando que </w:t>
      </w:r>
      <w:r w:rsidR="00F8146D">
        <w:rPr>
          <w:rFonts w:ascii="Arial" w:hAnsi="Arial" w:cs="Arial"/>
          <w:sz w:val="24"/>
          <w:szCs w:val="24"/>
        </w:rPr>
        <w:t>esses direitos são</w:t>
      </w:r>
      <w:r>
        <w:rPr>
          <w:rFonts w:ascii="Arial" w:hAnsi="Arial" w:cs="Arial"/>
          <w:sz w:val="24"/>
          <w:szCs w:val="24"/>
        </w:rPr>
        <w:t xml:space="preserve"> o resultado de uma somatória com sua debilidade adquirida pelo envelhecimento</w:t>
      </w:r>
      <w:r w:rsidR="00F8146D">
        <w:rPr>
          <w:rFonts w:ascii="Arial" w:hAnsi="Arial" w:cs="Arial"/>
          <w:sz w:val="24"/>
          <w:szCs w:val="24"/>
        </w:rPr>
        <w:t xml:space="preserve"> e com isso pessoa idosa por se só apresenta insegurança aos seus direitos ficando mais fácil o descumprimento da lei.</w:t>
      </w:r>
    </w:p>
    <w:p w:rsidR="00DD1175" w:rsidRDefault="00DD1175" w:rsidP="00DD1175">
      <w:pPr>
        <w:pStyle w:val="PargrafodaLista"/>
        <w:spacing w:after="0" w:line="360" w:lineRule="auto"/>
        <w:ind w:left="0" w:firstLine="1134"/>
        <w:jc w:val="both"/>
        <w:rPr>
          <w:rFonts w:ascii="Arial" w:hAnsi="Arial" w:cs="Arial"/>
          <w:sz w:val="24"/>
          <w:szCs w:val="24"/>
        </w:rPr>
      </w:pPr>
    </w:p>
    <w:p w:rsidR="007B31D0" w:rsidRDefault="007B31D0"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Tendo em vista o grande crescimento da população idosa nos últimos anos, no dia 1</w:t>
      </w:r>
      <w:r w:rsidR="00211499">
        <w:rPr>
          <w:rFonts w:ascii="Arial" w:hAnsi="Arial" w:cs="Arial"/>
          <w:sz w:val="24"/>
          <w:szCs w:val="24"/>
        </w:rPr>
        <w:t>° de outubro de 2003, foi sancionado o Estatuto do Idoso para garantir proteção, amparo e condições dignas de sobrevivência (</w:t>
      </w:r>
      <w:r w:rsidR="00B41AF1">
        <w:rPr>
          <w:rFonts w:ascii="Arial" w:hAnsi="Arial" w:cs="Arial"/>
          <w:sz w:val="24"/>
          <w:szCs w:val="24"/>
        </w:rPr>
        <w:t xml:space="preserve">ANDRADE </w:t>
      </w:r>
      <w:r w:rsidR="00FF4A3E">
        <w:rPr>
          <w:rFonts w:ascii="Arial" w:hAnsi="Arial" w:cs="Arial"/>
          <w:sz w:val="24"/>
          <w:szCs w:val="24"/>
        </w:rPr>
        <w:t>FILHO;</w:t>
      </w:r>
      <w:r w:rsidR="00211499">
        <w:rPr>
          <w:rFonts w:ascii="Arial" w:hAnsi="Arial" w:cs="Arial"/>
          <w:sz w:val="24"/>
          <w:szCs w:val="24"/>
        </w:rPr>
        <w:t xml:space="preserve"> RAMALHO, S/D).</w:t>
      </w:r>
    </w:p>
    <w:p w:rsidR="00DD1175" w:rsidRDefault="00DD1175" w:rsidP="00DD1175">
      <w:pPr>
        <w:pStyle w:val="PargrafodaLista"/>
        <w:spacing w:after="0" w:line="360" w:lineRule="auto"/>
        <w:ind w:left="0" w:firstLine="1134"/>
        <w:jc w:val="both"/>
        <w:rPr>
          <w:rFonts w:ascii="Arial" w:hAnsi="Arial" w:cs="Arial"/>
          <w:sz w:val="24"/>
          <w:szCs w:val="24"/>
        </w:rPr>
      </w:pPr>
    </w:p>
    <w:p w:rsidR="00CE7C7E" w:rsidRPr="00D000F5" w:rsidRDefault="00CE7C7E"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O Estatuto do Idoso</w:t>
      </w:r>
      <w:r w:rsidR="00D000F5">
        <w:rPr>
          <w:rFonts w:ascii="Arial" w:hAnsi="Arial" w:cs="Arial"/>
          <w:sz w:val="24"/>
          <w:szCs w:val="24"/>
        </w:rPr>
        <w:t xml:space="preserve"> no seu artigo 1º</w:t>
      </w:r>
      <w:r w:rsidR="00C04311">
        <w:rPr>
          <w:rFonts w:ascii="Arial" w:hAnsi="Arial" w:cs="Arial"/>
          <w:sz w:val="24"/>
          <w:szCs w:val="24"/>
        </w:rPr>
        <w:t xml:space="preserve"> tem</w:t>
      </w:r>
      <w:r>
        <w:rPr>
          <w:rFonts w:ascii="Arial" w:hAnsi="Arial" w:cs="Arial"/>
          <w:sz w:val="24"/>
          <w:szCs w:val="24"/>
        </w:rPr>
        <w:t xml:space="preserve"> o objetivo de garantir a qualidade de vida e a igualdade social de todo idoso a</w:t>
      </w:r>
      <w:r w:rsidR="00D000F5">
        <w:rPr>
          <w:rFonts w:ascii="Arial" w:hAnsi="Arial" w:cs="Arial"/>
          <w:sz w:val="24"/>
          <w:szCs w:val="24"/>
        </w:rPr>
        <w:t>cima de 60 anos, fazendo que</w:t>
      </w:r>
      <w:r>
        <w:rPr>
          <w:rFonts w:ascii="Arial" w:hAnsi="Arial" w:cs="Arial"/>
          <w:sz w:val="24"/>
          <w:szCs w:val="24"/>
        </w:rPr>
        <w:t xml:space="preserve"> os familiares </w:t>
      </w:r>
      <w:r w:rsidR="00B873FC">
        <w:rPr>
          <w:rFonts w:ascii="Arial" w:hAnsi="Arial" w:cs="Arial"/>
          <w:sz w:val="24"/>
          <w:szCs w:val="24"/>
        </w:rPr>
        <w:t xml:space="preserve">se </w:t>
      </w:r>
      <w:r>
        <w:rPr>
          <w:rFonts w:ascii="Arial" w:hAnsi="Arial" w:cs="Arial"/>
          <w:sz w:val="24"/>
          <w:szCs w:val="24"/>
        </w:rPr>
        <w:t>conscientizem sobre a responsabilidade de cuidado e atenção sobre seu idoso</w:t>
      </w:r>
      <w:r w:rsidR="00D000F5">
        <w:rPr>
          <w:rFonts w:ascii="Arial" w:hAnsi="Arial" w:cs="Arial"/>
          <w:sz w:val="24"/>
          <w:szCs w:val="24"/>
        </w:rPr>
        <w:t>.</w:t>
      </w:r>
      <w:bookmarkStart w:id="0" w:name="art1"/>
      <w:bookmarkEnd w:id="0"/>
      <w:r w:rsidR="00D000F5">
        <w:rPr>
          <w:rFonts w:ascii="Arial" w:hAnsi="Arial" w:cs="Arial"/>
          <w:sz w:val="24"/>
          <w:szCs w:val="24"/>
        </w:rPr>
        <w:t xml:space="preserve"> (</w:t>
      </w:r>
      <w:r w:rsidR="00E54AB9">
        <w:rPr>
          <w:rFonts w:ascii="Arial" w:hAnsi="Arial" w:cs="Arial"/>
          <w:sz w:val="24"/>
          <w:szCs w:val="24"/>
        </w:rPr>
        <w:t>OLIVEIRA, 2009</w:t>
      </w:r>
      <w:r w:rsidR="00D000F5">
        <w:rPr>
          <w:rFonts w:ascii="Arial" w:hAnsi="Arial" w:cs="Arial"/>
          <w:i/>
          <w:sz w:val="24"/>
          <w:szCs w:val="24"/>
        </w:rPr>
        <w:t>).</w:t>
      </w:r>
    </w:p>
    <w:p w:rsidR="00DD1175" w:rsidRPr="00DD1175" w:rsidRDefault="00DD1175" w:rsidP="00DD1175">
      <w:pPr>
        <w:pStyle w:val="PargrafodaLista"/>
        <w:spacing w:after="0" w:line="360" w:lineRule="auto"/>
        <w:ind w:left="0" w:firstLine="1134"/>
        <w:jc w:val="both"/>
        <w:rPr>
          <w:rFonts w:ascii="Arial" w:hAnsi="Arial" w:cs="Arial"/>
          <w:sz w:val="26"/>
          <w:szCs w:val="24"/>
        </w:rPr>
      </w:pPr>
    </w:p>
    <w:p w:rsidR="00F21F18" w:rsidRDefault="00F21F18"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Saraiva (2016)</w:t>
      </w:r>
      <w:r w:rsidR="005A1BED">
        <w:rPr>
          <w:rFonts w:ascii="Arial" w:hAnsi="Arial" w:cs="Arial"/>
          <w:sz w:val="24"/>
          <w:szCs w:val="24"/>
        </w:rPr>
        <w:t xml:space="preserve"> ressalta que com o crescimento da população idosa no Brasil se faz necessário a criação de auxílios e defesas especificas para os idosos</w:t>
      </w:r>
      <w:r w:rsidR="00B874E3">
        <w:rPr>
          <w:rFonts w:ascii="Arial" w:hAnsi="Arial" w:cs="Arial"/>
          <w:sz w:val="24"/>
          <w:szCs w:val="24"/>
        </w:rPr>
        <w:t xml:space="preserve">, </w:t>
      </w:r>
      <w:r w:rsidR="00B874E3">
        <w:rPr>
          <w:rFonts w:ascii="Arial" w:hAnsi="Arial" w:cs="Arial"/>
          <w:sz w:val="24"/>
          <w:szCs w:val="24"/>
        </w:rPr>
        <w:lastRenderedPageBreak/>
        <w:t>como forma de valorização e proteção promovendo a igualdade e assistência do idoso</w:t>
      </w:r>
      <w:r w:rsidR="005A1BED">
        <w:rPr>
          <w:rFonts w:ascii="Arial" w:hAnsi="Arial" w:cs="Arial"/>
          <w:sz w:val="24"/>
          <w:szCs w:val="24"/>
        </w:rPr>
        <w:t>.</w:t>
      </w:r>
    </w:p>
    <w:p w:rsidR="00DD1175" w:rsidRDefault="00DD1175" w:rsidP="00DD1175">
      <w:pPr>
        <w:pStyle w:val="PargrafodaLista"/>
        <w:spacing w:after="0" w:line="360" w:lineRule="auto"/>
        <w:ind w:left="0" w:firstLine="1134"/>
        <w:jc w:val="both"/>
        <w:rPr>
          <w:rFonts w:ascii="Arial" w:hAnsi="Arial" w:cs="Arial"/>
          <w:sz w:val="24"/>
          <w:szCs w:val="24"/>
        </w:rPr>
      </w:pPr>
    </w:p>
    <w:p w:rsidR="005A1BED" w:rsidRDefault="005A1BED"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As diferenças e as calamidades dentro da política de exclusão exigida pelas indústrias e capitalismo, colocaram os idosos de lado perante a sociedade, sendo vistos como pesos sociais por suas </w:t>
      </w:r>
      <w:r w:rsidR="00A73AAC">
        <w:rPr>
          <w:rFonts w:ascii="Arial" w:hAnsi="Arial" w:cs="Arial"/>
          <w:sz w:val="24"/>
          <w:szCs w:val="24"/>
        </w:rPr>
        <w:t>fraquezas</w:t>
      </w:r>
      <w:r>
        <w:rPr>
          <w:rFonts w:ascii="Arial" w:hAnsi="Arial" w:cs="Arial"/>
          <w:sz w:val="24"/>
          <w:szCs w:val="24"/>
        </w:rPr>
        <w:t xml:space="preserve"> e </w:t>
      </w:r>
      <w:r w:rsidR="00FF4A3E">
        <w:rPr>
          <w:rFonts w:ascii="Arial" w:hAnsi="Arial" w:cs="Arial"/>
          <w:sz w:val="24"/>
          <w:szCs w:val="24"/>
        </w:rPr>
        <w:t>instabilidades (LIMA;</w:t>
      </w:r>
      <w:r w:rsidR="00A73AAC">
        <w:rPr>
          <w:rFonts w:ascii="Arial" w:hAnsi="Arial" w:cs="Arial"/>
          <w:sz w:val="24"/>
          <w:szCs w:val="24"/>
        </w:rPr>
        <w:t xml:space="preserve"> XAVIER, S/D).</w:t>
      </w:r>
    </w:p>
    <w:p w:rsidR="00DD1175" w:rsidRDefault="00DD1175" w:rsidP="00DD1175">
      <w:pPr>
        <w:pStyle w:val="PargrafodaLista"/>
        <w:spacing w:after="0" w:line="360" w:lineRule="auto"/>
        <w:ind w:left="0" w:firstLine="1134"/>
        <w:jc w:val="both"/>
        <w:rPr>
          <w:rFonts w:ascii="Arial" w:hAnsi="Arial" w:cs="Arial"/>
          <w:sz w:val="24"/>
          <w:szCs w:val="24"/>
        </w:rPr>
      </w:pPr>
    </w:p>
    <w:p w:rsidR="00A73AAC" w:rsidRDefault="00CF40C7"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Lima e</w:t>
      </w:r>
      <w:r w:rsidR="009C4113">
        <w:rPr>
          <w:rFonts w:ascii="Arial" w:hAnsi="Arial" w:cs="Arial"/>
          <w:sz w:val="24"/>
          <w:szCs w:val="24"/>
        </w:rPr>
        <w:t xml:space="preserve"> Xavier (S/D) </w:t>
      </w:r>
      <w:r w:rsidR="00AD2F43">
        <w:rPr>
          <w:rFonts w:ascii="Arial" w:hAnsi="Arial" w:cs="Arial"/>
          <w:sz w:val="24"/>
          <w:szCs w:val="24"/>
        </w:rPr>
        <w:t xml:space="preserve">destacam que o Poder Judiciário, </w:t>
      </w:r>
      <w:r w:rsidR="009C4113">
        <w:rPr>
          <w:rFonts w:ascii="Arial" w:hAnsi="Arial" w:cs="Arial"/>
          <w:sz w:val="24"/>
          <w:szCs w:val="24"/>
        </w:rPr>
        <w:t>amparado pela Constituição, é responsável pela proteção aos dire</w:t>
      </w:r>
      <w:r w:rsidR="00B873FC">
        <w:rPr>
          <w:rFonts w:ascii="Arial" w:hAnsi="Arial" w:cs="Arial"/>
          <w:sz w:val="24"/>
          <w:szCs w:val="24"/>
        </w:rPr>
        <w:t xml:space="preserve">itos dos idosos, seja para a defesa </w:t>
      </w:r>
      <w:r w:rsidR="009C4113">
        <w:rPr>
          <w:rFonts w:ascii="Arial" w:hAnsi="Arial" w:cs="Arial"/>
          <w:sz w:val="24"/>
          <w:szCs w:val="24"/>
        </w:rPr>
        <w:t xml:space="preserve">e/ou garantias </w:t>
      </w:r>
      <w:r w:rsidR="00FD1CD0">
        <w:rPr>
          <w:rFonts w:ascii="Arial" w:hAnsi="Arial" w:cs="Arial"/>
          <w:sz w:val="24"/>
          <w:szCs w:val="24"/>
        </w:rPr>
        <w:t xml:space="preserve">dignas </w:t>
      </w:r>
      <w:r w:rsidR="009C4113">
        <w:rPr>
          <w:rFonts w:ascii="Arial" w:hAnsi="Arial" w:cs="Arial"/>
          <w:sz w:val="24"/>
          <w:szCs w:val="24"/>
        </w:rPr>
        <w:t xml:space="preserve">para </w:t>
      </w:r>
      <w:r w:rsidR="00B873FC">
        <w:rPr>
          <w:rFonts w:ascii="Arial" w:hAnsi="Arial" w:cs="Arial"/>
          <w:sz w:val="24"/>
          <w:szCs w:val="24"/>
        </w:rPr>
        <w:t xml:space="preserve">o </w:t>
      </w:r>
      <w:r w:rsidR="009C4113">
        <w:rPr>
          <w:rFonts w:ascii="Arial" w:hAnsi="Arial" w:cs="Arial"/>
          <w:sz w:val="24"/>
          <w:szCs w:val="24"/>
        </w:rPr>
        <w:t>bem viver.</w:t>
      </w:r>
    </w:p>
    <w:p w:rsidR="00DD1175" w:rsidRDefault="00DD1175" w:rsidP="00DD1175">
      <w:pPr>
        <w:pStyle w:val="PargrafodaLista"/>
        <w:spacing w:after="0" w:line="360" w:lineRule="auto"/>
        <w:ind w:left="0" w:firstLine="1134"/>
        <w:jc w:val="both"/>
        <w:rPr>
          <w:rFonts w:ascii="Arial" w:hAnsi="Arial" w:cs="Arial"/>
          <w:sz w:val="24"/>
          <w:szCs w:val="24"/>
        </w:rPr>
      </w:pPr>
    </w:p>
    <w:p w:rsidR="005153F8" w:rsidRDefault="00836B2F"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Sá (2013) enfatiza que</w:t>
      </w:r>
      <w:r w:rsidR="00B873FC">
        <w:rPr>
          <w:rFonts w:ascii="Arial" w:hAnsi="Arial" w:cs="Arial"/>
          <w:sz w:val="24"/>
          <w:szCs w:val="24"/>
        </w:rPr>
        <w:t xml:space="preserve"> é</w:t>
      </w:r>
      <w:r>
        <w:rPr>
          <w:rFonts w:ascii="Arial" w:hAnsi="Arial" w:cs="Arial"/>
          <w:sz w:val="24"/>
          <w:szCs w:val="24"/>
        </w:rPr>
        <w:t xml:space="preserve"> dever dos parentes e familiares cuidar para que os idosos envelheçam de forma saudável, esses ficam responsáveis em garantir uma sobrevivência honrada.</w:t>
      </w:r>
    </w:p>
    <w:p w:rsidR="00DD1175" w:rsidRDefault="00DD1175" w:rsidP="00DD1175">
      <w:pPr>
        <w:pStyle w:val="PargrafodaLista"/>
        <w:spacing w:after="0" w:line="360" w:lineRule="auto"/>
        <w:ind w:left="0" w:firstLine="1134"/>
        <w:jc w:val="both"/>
        <w:rPr>
          <w:rFonts w:ascii="Arial" w:hAnsi="Arial" w:cs="Arial"/>
          <w:sz w:val="24"/>
          <w:szCs w:val="24"/>
        </w:rPr>
      </w:pPr>
    </w:p>
    <w:p w:rsidR="002D48C0" w:rsidRDefault="002D48C0"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O governo por sua vez tem</w:t>
      </w:r>
      <w:r w:rsidR="00B873FC">
        <w:rPr>
          <w:rFonts w:ascii="Arial" w:hAnsi="Arial" w:cs="Arial"/>
          <w:sz w:val="24"/>
          <w:szCs w:val="24"/>
        </w:rPr>
        <w:t xml:space="preserve"> </w:t>
      </w:r>
      <w:r>
        <w:rPr>
          <w:rFonts w:ascii="Arial" w:hAnsi="Arial" w:cs="Arial"/>
          <w:sz w:val="24"/>
          <w:szCs w:val="24"/>
        </w:rPr>
        <w:t>a incumbência de promover e facilitar ações nas áreas de: 1) Promoção e Assistência Social: desenvolve ações e atividades interativas e lúdicas que inclua o idoso na comunidade fazendo que se sintam úteis e produtivos; 2) Saúde: facilita o acesso do idoso no Sistema Único de Saúde (SUS) com programas de reabilitação, tratamento e prevenção; 3) Educação: incentiva</w:t>
      </w:r>
      <w:r w:rsidR="00B873FC">
        <w:rPr>
          <w:rFonts w:ascii="Arial" w:hAnsi="Arial" w:cs="Arial"/>
          <w:sz w:val="24"/>
          <w:szCs w:val="24"/>
        </w:rPr>
        <w:t>r</w:t>
      </w:r>
      <w:r>
        <w:rPr>
          <w:rFonts w:ascii="Arial" w:hAnsi="Arial" w:cs="Arial"/>
          <w:sz w:val="24"/>
          <w:szCs w:val="24"/>
        </w:rPr>
        <w:t xml:space="preserve"> o ingresso do idoso a escolas e universidades para melhoria de seus conhecimentos; 4) Trabalho e Previdência Social: </w:t>
      </w:r>
      <w:r w:rsidR="001B3BBD">
        <w:rPr>
          <w:rFonts w:ascii="Arial" w:hAnsi="Arial" w:cs="Arial"/>
          <w:sz w:val="24"/>
          <w:szCs w:val="24"/>
        </w:rPr>
        <w:t>desenvolve maneiras que elimina a indiferença do idoso no mercado de trabalho e privilegia o atendimento na previdência social. 5) Habitação e Urbanismo: Incentiva o idoso a adaptar suas moradias de acordo com seu estado físico; 6) Justiça</w:t>
      </w:r>
      <w:r w:rsidR="00DD5F46">
        <w:rPr>
          <w:rFonts w:ascii="Arial" w:hAnsi="Arial" w:cs="Arial"/>
          <w:sz w:val="24"/>
          <w:szCs w:val="24"/>
        </w:rPr>
        <w:t xml:space="preserve">: assegura e obedece as leis e diretrizes que dão direito aos idosos; 7) Cultura, Esporte e Lazer: </w:t>
      </w:r>
      <w:r w:rsidR="00E6400A">
        <w:rPr>
          <w:rFonts w:ascii="Arial" w:hAnsi="Arial" w:cs="Arial"/>
          <w:sz w:val="24"/>
          <w:szCs w:val="24"/>
        </w:rPr>
        <w:t>incentivar o idoso a participar de atividades culturais, diminuindo os valores e promovendo momentos que integrem nessas atividades (SÁ, 2013).</w:t>
      </w:r>
    </w:p>
    <w:p w:rsidR="00DD1175" w:rsidRPr="00DD1175" w:rsidRDefault="00DD1175" w:rsidP="00DD1175">
      <w:pPr>
        <w:pStyle w:val="PargrafodaLista"/>
        <w:spacing w:after="0" w:line="360" w:lineRule="auto"/>
        <w:ind w:left="0" w:firstLine="1134"/>
        <w:jc w:val="both"/>
        <w:rPr>
          <w:rFonts w:ascii="Arial" w:hAnsi="Arial" w:cs="Arial"/>
          <w:sz w:val="26"/>
          <w:szCs w:val="24"/>
        </w:rPr>
      </w:pPr>
    </w:p>
    <w:p w:rsidR="00830238" w:rsidRDefault="00830238"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Both</w:t>
      </w:r>
      <w:r w:rsidR="00CF40C7">
        <w:rPr>
          <w:rFonts w:ascii="Arial" w:hAnsi="Arial" w:cs="Arial"/>
          <w:sz w:val="24"/>
          <w:szCs w:val="24"/>
        </w:rPr>
        <w:t>,</w:t>
      </w:r>
      <w:r>
        <w:rPr>
          <w:rFonts w:ascii="Arial" w:hAnsi="Arial" w:cs="Arial"/>
          <w:sz w:val="24"/>
          <w:szCs w:val="24"/>
        </w:rPr>
        <w:t xml:space="preserve"> Marques</w:t>
      </w:r>
      <w:r w:rsidR="00CF40C7">
        <w:rPr>
          <w:rFonts w:ascii="Arial" w:hAnsi="Arial" w:cs="Arial"/>
          <w:sz w:val="24"/>
          <w:szCs w:val="24"/>
        </w:rPr>
        <w:t xml:space="preserve"> e</w:t>
      </w:r>
      <w:r>
        <w:rPr>
          <w:rFonts w:ascii="Arial" w:hAnsi="Arial" w:cs="Arial"/>
          <w:sz w:val="24"/>
          <w:szCs w:val="24"/>
        </w:rPr>
        <w:t xml:space="preserve"> Dias (S/D) colocam em evidencia a importância e a necessidade do estado ter parcerias com instituições escolares, planos de ações que oriente a pessoa idosa a cultura, esporte e lazer para gerar um envelhecimento saudável e aumentar a perspectiva de vida das pessoas</w:t>
      </w:r>
      <w:r w:rsidR="00CF40C7">
        <w:rPr>
          <w:rFonts w:ascii="Arial" w:hAnsi="Arial" w:cs="Arial"/>
          <w:sz w:val="24"/>
          <w:szCs w:val="24"/>
        </w:rPr>
        <w:t>.</w:t>
      </w:r>
    </w:p>
    <w:p w:rsidR="000173C7" w:rsidRDefault="000173C7"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lastRenderedPageBreak/>
        <w:t>É de responsabilidade de todas as instituições de saúde, tendo por base o Estatuto do Idoso, adequar todo espaço físico, aperfeiçoar os profissionais de atendimento e promover ações que orientar cuidadores e familiares</w:t>
      </w:r>
      <w:r w:rsidR="0053030E">
        <w:rPr>
          <w:rFonts w:ascii="Arial" w:hAnsi="Arial" w:cs="Arial"/>
          <w:sz w:val="24"/>
          <w:szCs w:val="24"/>
        </w:rPr>
        <w:t xml:space="preserve"> (DIAS, 201</w:t>
      </w:r>
      <w:r w:rsidR="00BF7805">
        <w:rPr>
          <w:rFonts w:ascii="Arial" w:hAnsi="Arial" w:cs="Arial"/>
          <w:sz w:val="24"/>
          <w:szCs w:val="24"/>
        </w:rPr>
        <w:t>5</w:t>
      </w:r>
      <w:r w:rsidR="0053030E">
        <w:rPr>
          <w:rFonts w:ascii="Arial" w:hAnsi="Arial" w:cs="Arial"/>
          <w:sz w:val="24"/>
          <w:szCs w:val="24"/>
        </w:rPr>
        <w:t>)</w:t>
      </w:r>
      <w:r>
        <w:rPr>
          <w:rFonts w:ascii="Arial" w:hAnsi="Arial" w:cs="Arial"/>
          <w:sz w:val="24"/>
          <w:szCs w:val="24"/>
        </w:rPr>
        <w:t>.</w:t>
      </w:r>
    </w:p>
    <w:p w:rsidR="00DD1175" w:rsidRDefault="00DD1175" w:rsidP="00DD1175">
      <w:pPr>
        <w:pStyle w:val="PargrafodaLista"/>
        <w:spacing w:after="0" w:line="360" w:lineRule="auto"/>
        <w:ind w:left="0" w:firstLine="1134"/>
        <w:jc w:val="both"/>
        <w:rPr>
          <w:rFonts w:ascii="Arial" w:hAnsi="Arial" w:cs="Arial"/>
          <w:sz w:val="24"/>
          <w:szCs w:val="24"/>
        </w:rPr>
      </w:pPr>
    </w:p>
    <w:p w:rsidR="002E69E2" w:rsidRDefault="002E69E2" w:rsidP="00DD1175">
      <w:pPr>
        <w:pStyle w:val="PargrafodaLista"/>
        <w:spacing w:before="240" w:after="0" w:line="360" w:lineRule="auto"/>
        <w:ind w:left="0" w:firstLine="1134"/>
        <w:jc w:val="both"/>
        <w:rPr>
          <w:rFonts w:ascii="Arial" w:eastAsia="Times New Roman" w:hAnsi="Arial" w:cs="Arial"/>
          <w:color w:val="000000"/>
          <w:sz w:val="24"/>
          <w:szCs w:val="24"/>
        </w:rPr>
      </w:pPr>
      <w:r>
        <w:rPr>
          <w:rFonts w:ascii="Arial" w:eastAsia="Times New Roman" w:hAnsi="Arial" w:cs="Arial"/>
          <w:color w:val="000000"/>
          <w:sz w:val="24"/>
          <w:szCs w:val="24"/>
        </w:rPr>
        <w:t>Dias (201</w:t>
      </w:r>
      <w:r w:rsidR="00BF7805">
        <w:rPr>
          <w:rFonts w:ascii="Arial" w:eastAsia="Times New Roman" w:hAnsi="Arial" w:cs="Arial"/>
          <w:color w:val="000000"/>
          <w:sz w:val="24"/>
          <w:szCs w:val="24"/>
        </w:rPr>
        <w:t>5</w:t>
      </w:r>
      <w:r>
        <w:rPr>
          <w:rFonts w:ascii="Arial" w:eastAsia="Times New Roman" w:hAnsi="Arial" w:cs="Arial"/>
          <w:color w:val="000000"/>
          <w:sz w:val="24"/>
          <w:szCs w:val="24"/>
        </w:rPr>
        <w:t xml:space="preserve">) afirma </w:t>
      </w:r>
      <w:r w:rsidR="007A4C89">
        <w:rPr>
          <w:rFonts w:ascii="Arial" w:eastAsia="Times New Roman" w:hAnsi="Arial" w:cs="Arial"/>
          <w:color w:val="000000"/>
          <w:sz w:val="24"/>
          <w:szCs w:val="24"/>
        </w:rPr>
        <w:t xml:space="preserve">que é direito do idoso requerer </w:t>
      </w:r>
      <w:r>
        <w:rPr>
          <w:rFonts w:ascii="Arial" w:eastAsia="Times New Roman" w:hAnsi="Arial" w:cs="Arial"/>
          <w:color w:val="000000"/>
          <w:sz w:val="24"/>
          <w:szCs w:val="24"/>
        </w:rPr>
        <w:t>medicamento</w:t>
      </w:r>
      <w:r w:rsidR="007A4C89">
        <w:rPr>
          <w:rFonts w:ascii="Arial" w:eastAsia="Times New Roman" w:hAnsi="Arial" w:cs="Arial"/>
          <w:color w:val="000000"/>
          <w:sz w:val="24"/>
          <w:szCs w:val="24"/>
        </w:rPr>
        <w:t>s</w:t>
      </w:r>
      <w:r>
        <w:rPr>
          <w:rFonts w:ascii="Arial" w:eastAsia="Times New Roman" w:hAnsi="Arial" w:cs="Arial"/>
          <w:color w:val="000000"/>
          <w:sz w:val="24"/>
          <w:szCs w:val="24"/>
        </w:rPr>
        <w:t xml:space="preserve"> e tratamentos quando necessários, solicitando ao Poder Público a intervenção para confirmar esse direito como cidadão.</w:t>
      </w:r>
    </w:p>
    <w:p w:rsidR="00DD1175" w:rsidRDefault="00DD1175" w:rsidP="00DD1175">
      <w:pPr>
        <w:pStyle w:val="PargrafodaLista"/>
        <w:spacing w:before="240" w:after="0" w:line="360" w:lineRule="auto"/>
        <w:ind w:left="0" w:firstLine="1134"/>
        <w:jc w:val="both"/>
        <w:rPr>
          <w:rFonts w:ascii="Arial" w:eastAsia="Times New Roman" w:hAnsi="Arial" w:cs="Arial"/>
          <w:color w:val="000000"/>
          <w:sz w:val="24"/>
          <w:szCs w:val="24"/>
        </w:rPr>
      </w:pPr>
    </w:p>
    <w:p w:rsidR="00745A20" w:rsidRDefault="00745A20" w:rsidP="00DD1175">
      <w:pPr>
        <w:pStyle w:val="PargrafodaLista"/>
        <w:spacing w:before="240" w:after="0" w:line="360" w:lineRule="auto"/>
        <w:ind w:left="0" w:firstLine="1134"/>
        <w:jc w:val="both"/>
        <w:rPr>
          <w:rFonts w:ascii="Arial" w:eastAsia="Times New Roman" w:hAnsi="Arial" w:cs="Arial"/>
          <w:color w:val="000000"/>
          <w:sz w:val="24"/>
          <w:szCs w:val="24"/>
        </w:rPr>
      </w:pPr>
      <w:r>
        <w:rPr>
          <w:rFonts w:ascii="Arial" w:eastAsia="Times New Roman" w:hAnsi="Arial" w:cs="Arial"/>
          <w:color w:val="000000"/>
          <w:sz w:val="24"/>
          <w:szCs w:val="24"/>
        </w:rPr>
        <w:t>Nessa mesma linha de raciocínio Bento (S/D) diz que é de responsabilidade do Estado providenciar e fornecer medicamentos para cuidados com a saúde, principalmente do idoso que não consegue arcar com as despesas financeiras.</w:t>
      </w:r>
    </w:p>
    <w:p w:rsidR="00DD1175" w:rsidRDefault="00DD1175" w:rsidP="00DD1175">
      <w:pPr>
        <w:pStyle w:val="PargrafodaLista"/>
        <w:spacing w:before="240" w:after="0" w:line="360" w:lineRule="auto"/>
        <w:ind w:left="0" w:firstLine="1134"/>
        <w:jc w:val="both"/>
        <w:rPr>
          <w:rFonts w:ascii="Arial" w:eastAsia="Times New Roman" w:hAnsi="Arial" w:cs="Arial"/>
          <w:color w:val="000000"/>
          <w:sz w:val="24"/>
          <w:szCs w:val="24"/>
        </w:rPr>
      </w:pPr>
    </w:p>
    <w:p w:rsidR="00CE7C7E" w:rsidRDefault="004C3BEF"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A Lei n 8.842/94</w:t>
      </w:r>
      <w:r w:rsidR="008B4579">
        <w:rPr>
          <w:rFonts w:ascii="Arial" w:hAnsi="Arial" w:cs="Arial"/>
          <w:sz w:val="24"/>
          <w:szCs w:val="24"/>
        </w:rPr>
        <w:t xml:space="preserve"> compromete</w:t>
      </w:r>
      <w:r>
        <w:rPr>
          <w:rFonts w:ascii="Arial" w:hAnsi="Arial" w:cs="Arial"/>
          <w:sz w:val="24"/>
          <w:szCs w:val="24"/>
        </w:rPr>
        <w:t>-se</w:t>
      </w:r>
      <w:r w:rsidR="008B4579">
        <w:rPr>
          <w:rFonts w:ascii="Arial" w:hAnsi="Arial" w:cs="Arial"/>
          <w:sz w:val="24"/>
          <w:szCs w:val="24"/>
        </w:rPr>
        <w:t xml:space="preserve"> junto com a Política Nacional do Idoso a sustentar a proteção dos direitos do idoso na sociedade dando a eles independência, inserção e atuação no cotidiano social.</w:t>
      </w:r>
      <w:r w:rsidR="00FD129E">
        <w:rPr>
          <w:rFonts w:ascii="Arial" w:hAnsi="Arial" w:cs="Arial"/>
          <w:sz w:val="24"/>
          <w:szCs w:val="24"/>
        </w:rPr>
        <w:t xml:space="preserve"> Essa mesma lei expressa em todo seu contexto um conjunto de normas que dá eficácia </w:t>
      </w:r>
      <w:r w:rsidR="00084154">
        <w:rPr>
          <w:rFonts w:ascii="Arial" w:hAnsi="Arial" w:cs="Arial"/>
          <w:sz w:val="24"/>
          <w:szCs w:val="24"/>
        </w:rPr>
        <w:t>e um sentido para a criação do Estatuto do Idoso.</w:t>
      </w:r>
      <w:r w:rsidR="00C04311">
        <w:rPr>
          <w:rFonts w:ascii="Arial" w:hAnsi="Arial" w:cs="Arial"/>
          <w:sz w:val="24"/>
          <w:szCs w:val="24"/>
        </w:rPr>
        <w:t xml:space="preserve"> (BRASIL, 1994).</w:t>
      </w:r>
    </w:p>
    <w:p w:rsidR="00DD1175" w:rsidRDefault="00DD1175" w:rsidP="00DD1175">
      <w:pPr>
        <w:pStyle w:val="PargrafodaLista"/>
        <w:spacing w:after="0" w:line="360" w:lineRule="auto"/>
        <w:ind w:left="0" w:firstLine="1134"/>
        <w:jc w:val="both"/>
        <w:rPr>
          <w:rFonts w:ascii="Arial" w:hAnsi="Arial" w:cs="Arial"/>
          <w:sz w:val="24"/>
          <w:szCs w:val="24"/>
        </w:rPr>
      </w:pPr>
    </w:p>
    <w:p w:rsidR="00172657" w:rsidRDefault="00172657"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O Art. 48 do Estatuto faz </w:t>
      </w:r>
      <w:r w:rsidR="00E6186F">
        <w:rPr>
          <w:rFonts w:ascii="Arial" w:hAnsi="Arial" w:cs="Arial"/>
          <w:sz w:val="24"/>
          <w:szCs w:val="24"/>
        </w:rPr>
        <w:t>referência</w:t>
      </w:r>
      <w:r>
        <w:rPr>
          <w:rFonts w:ascii="Arial" w:hAnsi="Arial" w:cs="Arial"/>
          <w:sz w:val="24"/>
          <w:szCs w:val="24"/>
        </w:rPr>
        <w:t xml:space="preserve"> ao atendimento prioritário ao idoso e diz que toda entidade é responsável por manter as unidades adaptadas e com fácil acesso seja nas instalações físicas ou na preparação do atendente. Pois com o envelhecimento o </w:t>
      </w:r>
      <w:r w:rsidR="00E6186F">
        <w:rPr>
          <w:rFonts w:ascii="Arial" w:hAnsi="Arial" w:cs="Arial"/>
          <w:sz w:val="24"/>
          <w:szCs w:val="24"/>
        </w:rPr>
        <w:t>indivíduo</w:t>
      </w:r>
      <w:r>
        <w:rPr>
          <w:rFonts w:ascii="Arial" w:hAnsi="Arial" w:cs="Arial"/>
          <w:sz w:val="24"/>
          <w:szCs w:val="24"/>
        </w:rPr>
        <w:t xml:space="preserve"> fica mais </w:t>
      </w:r>
      <w:r w:rsidR="000130CF">
        <w:rPr>
          <w:rFonts w:ascii="Arial" w:hAnsi="Arial" w:cs="Arial"/>
          <w:sz w:val="24"/>
          <w:szCs w:val="24"/>
        </w:rPr>
        <w:t>impossibilitado de adaptar, locomover e compreender, então o aperfeiçoamento do atendente deve ser de forma clara e simples</w:t>
      </w:r>
      <w:r>
        <w:rPr>
          <w:rFonts w:ascii="Arial" w:hAnsi="Arial" w:cs="Arial"/>
          <w:sz w:val="24"/>
          <w:szCs w:val="24"/>
        </w:rPr>
        <w:t>.</w:t>
      </w:r>
      <w:r w:rsidR="00C04311">
        <w:rPr>
          <w:rFonts w:ascii="Arial" w:hAnsi="Arial" w:cs="Arial"/>
          <w:sz w:val="24"/>
          <w:szCs w:val="24"/>
        </w:rPr>
        <w:t xml:space="preserve"> (BRASIL, 2003).</w:t>
      </w:r>
    </w:p>
    <w:p w:rsidR="00DD1175" w:rsidRDefault="00DD1175" w:rsidP="00DD1175">
      <w:pPr>
        <w:pStyle w:val="PargrafodaLista"/>
        <w:spacing w:after="0" w:line="360" w:lineRule="auto"/>
        <w:ind w:left="0" w:firstLine="1134"/>
        <w:jc w:val="both"/>
        <w:rPr>
          <w:rFonts w:ascii="Arial" w:hAnsi="Arial" w:cs="Arial"/>
          <w:sz w:val="24"/>
          <w:szCs w:val="24"/>
        </w:rPr>
      </w:pPr>
    </w:p>
    <w:p w:rsidR="009C16B2" w:rsidRDefault="009C16B2"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Ao trabalhar</w:t>
      </w:r>
      <w:r w:rsidR="00B873FC">
        <w:rPr>
          <w:rFonts w:ascii="Arial" w:hAnsi="Arial" w:cs="Arial"/>
          <w:sz w:val="24"/>
          <w:szCs w:val="24"/>
        </w:rPr>
        <w:t>,</w:t>
      </w:r>
      <w:r>
        <w:rPr>
          <w:rFonts w:ascii="Arial" w:hAnsi="Arial" w:cs="Arial"/>
          <w:sz w:val="24"/>
          <w:szCs w:val="24"/>
        </w:rPr>
        <w:t xml:space="preserve"> o idoso tem direito a proteção dentro da empresa no âmbito de estar assegurado quando o trabalho pesado, de alto risco, nocivo </w:t>
      </w:r>
      <w:r w:rsidR="00E6186F">
        <w:rPr>
          <w:rFonts w:ascii="Arial" w:hAnsi="Arial" w:cs="Arial"/>
          <w:sz w:val="24"/>
          <w:szCs w:val="24"/>
        </w:rPr>
        <w:t>à</w:t>
      </w:r>
      <w:r>
        <w:rPr>
          <w:rFonts w:ascii="Arial" w:hAnsi="Arial" w:cs="Arial"/>
          <w:sz w:val="24"/>
          <w:szCs w:val="24"/>
        </w:rPr>
        <w:t xml:space="preserve"> saúde, jornada muito longa e que sofra pressão psicológica, observando sempre que esses pontos sejam para segurando do idoso e não motivo de discriminação (TEIXEIRA, 2013).</w:t>
      </w:r>
    </w:p>
    <w:p w:rsidR="00DD1175" w:rsidRPr="00DD1175" w:rsidRDefault="00DD1175" w:rsidP="00DD1175">
      <w:pPr>
        <w:pStyle w:val="PargrafodaLista"/>
        <w:spacing w:after="0" w:line="360" w:lineRule="auto"/>
        <w:ind w:left="0" w:firstLine="1134"/>
        <w:jc w:val="both"/>
        <w:rPr>
          <w:rFonts w:ascii="Arial" w:hAnsi="Arial" w:cs="Arial"/>
          <w:sz w:val="26"/>
          <w:szCs w:val="24"/>
        </w:rPr>
      </w:pPr>
    </w:p>
    <w:p w:rsidR="008B4579" w:rsidRDefault="00741622"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Todo idoso</w:t>
      </w:r>
      <w:r w:rsidR="00B873FC">
        <w:rPr>
          <w:rFonts w:ascii="Arial" w:hAnsi="Arial" w:cs="Arial"/>
          <w:sz w:val="24"/>
          <w:szCs w:val="24"/>
        </w:rPr>
        <w:t>,</w:t>
      </w:r>
      <w:r>
        <w:rPr>
          <w:rFonts w:ascii="Arial" w:hAnsi="Arial" w:cs="Arial"/>
          <w:sz w:val="24"/>
          <w:szCs w:val="24"/>
        </w:rPr>
        <w:t xml:space="preserve"> acima de 65 anos</w:t>
      </w:r>
      <w:r w:rsidR="00B873FC">
        <w:rPr>
          <w:rFonts w:ascii="Arial" w:hAnsi="Arial" w:cs="Arial"/>
          <w:sz w:val="24"/>
          <w:szCs w:val="24"/>
        </w:rPr>
        <w:t>,</w:t>
      </w:r>
      <w:r>
        <w:rPr>
          <w:rFonts w:ascii="Arial" w:hAnsi="Arial" w:cs="Arial"/>
          <w:sz w:val="24"/>
          <w:szCs w:val="24"/>
        </w:rPr>
        <w:t xml:space="preserve"> tem o direito a serem transportados pelos coletivos urbanos e </w:t>
      </w:r>
      <w:r w:rsidR="00CF40C7">
        <w:rPr>
          <w:rFonts w:ascii="Arial" w:hAnsi="Arial" w:cs="Arial"/>
          <w:sz w:val="24"/>
          <w:szCs w:val="24"/>
        </w:rPr>
        <w:t>semiurbanos</w:t>
      </w:r>
      <w:r>
        <w:rPr>
          <w:rFonts w:ascii="Arial" w:hAnsi="Arial" w:cs="Arial"/>
          <w:sz w:val="24"/>
          <w:szCs w:val="24"/>
        </w:rPr>
        <w:t xml:space="preserve"> gratuitamente, desde que apresentem documentos que prove sua idade, </w:t>
      </w:r>
      <w:r w:rsidR="00CF40C7">
        <w:rPr>
          <w:rFonts w:ascii="Arial" w:hAnsi="Arial" w:cs="Arial"/>
          <w:sz w:val="24"/>
          <w:szCs w:val="24"/>
        </w:rPr>
        <w:t>além</w:t>
      </w:r>
      <w:r>
        <w:rPr>
          <w:rFonts w:ascii="Arial" w:hAnsi="Arial" w:cs="Arial"/>
          <w:sz w:val="24"/>
          <w:szCs w:val="24"/>
        </w:rPr>
        <w:t xml:space="preserve"> de terem lugares reservados e prioritários que são identificados nos acentos </w:t>
      </w:r>
      <w:r w:rsidRPr="00E6186F">
        <w:rPr>
          <w:rFonts w:ascii="Arial" w:hAnsi="Arial" w:cs="Arial"/>
          <w:sz w:val="24"/>
          <w:szCs w:val="24"/>
        </w:rPr>
        <w:t>(</w:t>
      </w:r>
      <w:r w:rsidR="003D3D39">
        <w:rPr>
          <w:rFonts w:ascii="Arial" w:hAnsi="Arial" w:cs="Arial"/>
          <w:sz w:val="24"/>
          <w:szCs w:val="24"/>
        </w:rPr>
        <w:t>BRASIL, 2003</w:t>
      </w:r>
      <w:r>
        <w:rPr>
          <w:rFonts w:ascii="Arial" w:hAnsi="Arial" w:cs="Arial"/>
          <w:sz w:val="24"/>
          <w:szCs w:val="24"/>
        </w:rPr>
        <w:t xml:space="preserve">). </w:t>
      </w:r>
    </w:p>
    <w:p w:rsidR="00DD1175" w:rsidRPr="00DD1175" w:rsidRDefault="00DD1175" w:rsidP="00DD1175">
      <w:pPr>
        <w:pStyle w:val="PargrafodaLista"/>
        <w:spacing w:after="0" w:line="360" w:lineRule="auto"/>
        <w:ind w:left="0" w:firstLine="1134"/>
        <w:jc w:val="both"/>
        <w:rPr>
          <w:rFonts w:ascii="Arial" w:hAnsi="Arial" w:cs="Arial"/>
          <w:sz w:val="20"/>
          <w:szCs w:val="24"/>
        </w:rPr>
      </w:pPr>
    </w:p>
    <w:p w:rsidR="00C46851" w:rsidRDefault="00C46851"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De acordo com o Artigo 1 da Lei n 10.173 (2001) todo idoso que possuir 65 anos de idade ou mais tem preferência para tramitar todos os atos e diligências, para isso o interessado tem que </w:t>
      </w:r>
      <w:r w:rsidR="00E6186F">
        <w:rPr>
          <w:rFonts w:ascii="Arial" w:hAnsi="Arial" w:cs="Arial"/>
          <w:sz w:val="24"/>
          <w:szCs w:val="24"/>
        </w:rPr>
        <w:t>estar</w:t>
      </w:r>
      <w:r>
        <w:rPr>
          <w:rFonts w:ascii="Arial" w:hAnsi="Arial" w:cs="Arial"/>
          <w:sz w:val="24"/>
          <w:szCs w:val="24"/>
        </w:rPr>
        <w:t xml:space="preserve"> munido de tudo que comprove sua idade para depois requerer do cartório do juízo as medidas que serem executadas. </w:t>
      </w:r>
      <w:r w:rsidR="003D3D39">
        <w:rPr>
          <w:rFonts w:ascii="Arial" w:hAnsi="Arial" w:cs="Arial"/>
          <w:sz w:val="24"/>
          <w:szCs w:val="24"/>
        </w:rPr>
        <w:t>(BRASIL, 2003).</w:t>
      </w:r>
    </w:p>
    <w:p w:rsidR="00DD1175" w:rsidRPr="00DD1175" w:rsidRDefault="00DD1175" w:rsidP="00DD1175">
      <w:pPr>
        <w:pStyle w:val="PargrafodaLista"/>
        <w:spacing w:after="0" w:line="360" w:lineRule="auto"/>
        <w:ind w:left="0" w:firstLine="1134"/>
        <w:jc w:val="both"/>
        <w:rPr>
          <w:rFonts w:ascii="Arial" w:hAnsi="Arial" w:cs="Arial"/>
          <w:sz w:val="20"/>
          <w:szCs w:val="24"/>
        </w:rPr>
      </w:pPr>
    </w:p>
    <w:p w:rsidR="009645D3" w:rsidRDefault="000173C7"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Teixeira</w:t>
      </w:r>
      <w:r w:rsidR="009645D3">
        <w:rPr>
          <w:rFonts w:ascii="Arial" w:hAnsi="Arial" w:cs="Arial"/>
          <w:sz w:val="24"/>
          <w:szCs w:val="24"/>
        </w:rPr>
        <w:t xml:space="preserve"> (2013) ressalta que mesmo com a definição que o idoso</w:t>
      </w:r>
      <w:r w:rsidR="00DA2B42">
        <w:rPr>
          <w:rFonts w:ascii="Arial" w:hAnsi="Arial" w:cs="Arial"/>
          <w:sz w:val="24"/>
          <w:szCs w:val="24"/>
        </w:rPr>
        <w:t xml:space="preserve"> é</w:t>
      </w:r>
      <w:r w:rsidR="009645D3">
        <w:rPr>
          <w:rFonts w:ascii="Arial" w:hAnsi="Arial" w:cs="Arial"/>
          <w:sz w:val="24"/>
          <w:szCs w:val="24"/>
        </w:rPr>
        <w:t xml:space="preserve"> aquele que comprova idade igual ou superior a 60 anos, </w:t>
      </w:r>
      <w:r w:rsidR="00DA2B42">
        <w:rPr>
          <w:rFonts w:ascii="Arial" w:hAnsi="Arial" w:cs="Arial"/>
          <w:sz w:val="24"/>
          <w:szCs w:val="24"/>
        </w:rPr>
        <w:t>existe na lei é dividida em duas categorias, onde a primeira beneficia os direitos apenas aos maiores de 65 anos que englobaria todos os direitos encontrados no Estatuto e a segunda que beneficia idosos entre 60 e 65 anos em apenas os direitos mais recentes do Estatuto.</w:t>
      </w:r>
    </w:p>
    <w:p w:rsidR="00DD1175" w:rsidRPr="00DD1175" w:rsidRDefault="00DD1175" w:rsidP="00DD1175">
      <w:pPr>
        <w:pStyle w:val="PargrafodaLista"/>
        <w:spacing w:after="0" w:line="360" w:lineRule="auto"/>
        <w:ind w:left="0" w:firstLine="1134"/>
        <w:jc w:val="both"/>
        <w:rPr>
          <w:rFonts w:ascii="Arial" w:hAnsi="Arial" w:cs="Arial"/>
          <w:sz w:val="18"/>
          <w:szCs w:val="24"/>
        </w:rPr>
      </w:pPr>
    </w:p>
    <w:p w:rsidR="006967E5" w:rsidRDefault="006967E5"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Bomtempo (2014) afirma que o Poder Judiciário te</w:t>
      </w:r>
      <w:r w:rsidR="009922C8">
        <w:rPr>
          <w:rFonts w:ascii="Arial" w:hAnsi="Arial" w:cs="Arial"/>
          <w:sz w:val="24"/>
          <w:szCs w:val="24"/>
        </w:rPr>
        <w:t>m a responsabilidade de atentar</w:t>
      </w:r>
      <w:r>
        <w:rPr>
          <w:rFonts w:ascii="Arial" w:hAnsi="Arial" w:cs="Arial"/>
          <w:sz w:val="24"/>
          <w:szCs w:val="24"/>
        </w:rPr>
        <w:t xml:space="preserve"> </w:t>
      </w:r>
      <w:r w:rsidR="009922C8">
        <w:rPr>
          <w:rFonts w:ascii="Arial" w:hAnsi="Arial" w:cs="Arial"/>
          <w:sz w:val="24"/>
          <w:szCs w:val="24"/>
        </w:rPr>
        <w:t>a</w:t>
      </w:r>
      <w:r>
        <w:rPr>
          <w:rFonts w:ascii="Arial" w:hAnsi="Arial" w:cs="Arial"/>
          <w:sz w:val="24"/>
          <w:szCs w:val="24"/>
        </w:rPr>
        <w:t>os direitos dos idosos em fase de fragilidade</w:t>
      </w:r>
      <w:r w:rsidR="009922C8">
        <w:rPr>
          <w:rFonts w:ascii="Arial" w:hAnsi="Arial" w:cs="Arial"/>
          <w:sz w:val="24"/>
          <w:szCs w:val="24"/>
        </w:rPr>
        <w:t>, para garantir sua independência e autoridade, uma vez que a sociedade ainda não se adequou com o processo de envelhecimento.</w:t>
      </w:r>
    </w:p>
    <w:p w:rsidR="000173C7" w:rsidRPr="00DD1175" w:rsidRDefault="000173C7" w:rsidP="00DD1175">
      <w:pPr>
        <w:pStyle w:val="PargrafodaLista"/>
        <w:spacing w:after="0" w:line="360" w:lineRule="auto"/>
        <w:ind w:left="0" w:firstLine="1134"/>
        <w:jc w:val="both"/>
        <w:rPr>
          <w:rFonts w:ascii="Arial" w:hAnsi="Arial" w:cs="Arial"/>
          <w:sz w:val="14"/>
          <w:szCs w:val="24"/>
        </w:rPr>
      </w:pPr>
    </w:p>
    <w:p w:rsidR="00A52288" w:rsidRPr="00DD1175" w:rsidRDefault="00DD1175" w:rsidP="00DD1175">
      <w:pPr>
        <w:tabs>
          <w:tab w:val="left" w:pos="851"/>
        </w:tabs>
        <w:spacing w:after="0" w:line="360" w:lineRule="auto"/>
        <w:jc w:val="both"/>
        <w:rPr>
          <w:rFonts w:ascii="Arial" w:hAnsi="Arial" w:cs="Arial"/>
          <w:b/>
          <w:sz w:val="24"/>
          <w:szCs w:val="24"/>
        </w:rPr>
      </w:pPr>
      <w:r w:rsidRPr="00DD1175">
        <w:rPr>
          <w:rFonts w:ascii="Arial" w:hAnsi="Arial" w:cs="Arial"/>
          <w:b/>
          <w:sz w:val="24"/>
          <w:szCs w:val="24"/>
        </w:rPr>
        <w:t xml:space="preserve">1.2 </w:t>
      </w:r>
      <w:r w:rsidR="00A52288" w:rsidRPr="00DD1175">
        <w:rPr>
          <w:rFonts w:ascii="Arial" w:hAnsi="Arial" w:cs="Arial"/>
          <w:b/>
          <w:sz w:val="24"/>
          <w:szCs w:val="24"/>
        </w:rPr>
        <w:t>Evolução histórica do estatuto do idoso</w:t>
      </w:r>
    </w:p>
    <w:p w:rsidR="00D11DAC" w:rsidRPr="00DD1175" w:rsidRDefault="00D11DAC" w:rsidP="00A52288">
      <w:pPr>
        <w:pStyle w:val="PargrafodaLista"/>
        <w:spacing w:after="0" w:line="360" w:lineRule="auto"/>
        <w:ind w:left="0" w:firstLine="709"/>
        <w:jc w:val="both"/>
        <w:rPr>
          <w:rFonts w:ascii="Arial" w:hAnsi="Arial" w:cs="Arial"/>
          <w:sz w:val="14"/>
          <w:szCs w:val="24"/>
        </w:rPr>
      </w:pPr>
    </w:p>
    <w:p w:rsidR="00A435B6" w:rsidRDefault="00A435B6"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C</w:t>
      </w:r>
      <w:r w:rsidR="003D3D39">
        <w:rPr>
          <w:rFonts w:ascii="Arial" w:hAnsi="Arial" w:cs="Arial"/>
          <w:sz w:val="24"/>
          <w:szCs w:val="24"/>
        </w:rPr>
        <w:t>r</w:t>
      </w:r>
      <w:r>
        <w:rPr>
          <w:rFonts w:ascii="Arial" w:hAnsi="Arial" w:cs="Arial"/>
          <w:sz w:val="24"/>
          <w:szCs w:val="24"/>
        </w:rPr>
        <w:t>uz</w:t>
      </w:r>
      <w:r w:rsidR="00CF40C7">
        <w:rPr>
          <w:rFonts w:ascii="Arial" w:hAnsi="Arial" w:cs="Arial"/>
          <w:sz w:val="24"/>
          <w:szCs w:val="24"/>
        </w:rPr>
        <w:t xml:space="preserve"> e</w:t>
      </w:r>
      <w:r>
        <w:rPr>
          <w:rFonts w:ascii="Arial" w:hAnsi="Arial" w:cs="Arial"/>
          <w:sz w:val="24"/>
          <w:szCs w:val="24"/>
        </w:rPr>
        <w:t xml:space="preserve"> Leite (S/D) destacam os idosos como contribuintes na construção da sociedade brasileira, mas mesmo assim essa mesma sociedade criada por eles não aceitam o conceito de que o envelhecimento é um processo natural. </w:t>
      </w:r>
      <w:r w:rsidR="00D11DAC">
        <w:rPr>
          <w:rFonts w:ascii="Arial" w:hAnsi="Arial" w:cs="Arial"/>
          <w:sz w:val="24"/>
          <w:szCs w:val="24"/>
        </w:rPr>
        <w:t xml:space="preserve">Quando faz </w:t>
      </w:r>
      <w:r w:rsidR="00E6186F">
        <w:rPr>
          <w:rFonts w:ascii="Arial" w:hAnsi="Arial" w:cs="Arial"/>
          <w:sz w:val="24"/>
          <w:szCs w:val="24"/>
        </w:rPr>
        <w:t>referência</w:t>
      </w:r>
      <w:r w:rsidR="00D11DAC">
        <w:rPr>
          <w:rFonts w:ascii="Arial" w:hAnsi="Arial" w:cs="Arial"/>
          <w:sz w:val="24"/>
          <w:szCs w:val="24"/>
        </w:rPr>
        <w:t xml:space="preserve"> a cultura, trabalho e lazer o idoso é deixado para segundo plano, esquecendo que a mesma sociedade que isola o que envelhece está em processo de envelhecimento e irá envelhecer.</w:t>
      </w:r>
    </w:p>
    <w:p w:rsidR="00DD1175" w:rsidRPr="00DD1175" w:rsidRDefault="00DD1175" w:rsidP="00DD1175">
      <w:pPr>
        <w:pStyle w:val="PargrafodaLista"/>
        <w:spacing w:after="0" w:line="360" w:lineRule="auto"/>
        <w:ind w:left="0" w:firstLine="1134"/>
        <w:jc w:val="both"/>
        <w:rPr>
          <w:rFonts w:ascii="Arial" w:hAnsi="Arial" w:cs="Arial"/>
          <w:sz w:val="18"/>
          <w:szCs w:val="24"/>
        </w:rPr>
      </w:pPr>
    </w:p>
    <w:p w:rsidR="003A3F96" w:rsidRDefault="003A3F96"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O crescimento da população idosa no Brasil fez com que o estado formulasse estratégias de proteção e amparo, pelo fato do aumento da interação do idoso na sociedade brasileira, trazendo a eles </w:t>
      </w:r>
      <w:r w:rsidR="00CF40C7">
        <w:rPr>
          <w:rFonts w:ascii="Arial" w:hAnsi="Arial" w:cs="Arial"/>
          <w:sz w:val="24"/>
          <w:szCs w:val="24"/>
        </w:rPr>
        <w:t>formas dignas e direitas sociais para conviver em cidadania como qualquer outro cidadão sem exploração ou discriminação</w:t>
      </w:r>
      <w:r>
        <w:rPr>
          <w:rFonts w:ascii="Arial" w:hAnsi="Arial" w:cs="Arial"/>
          <w:sz w:val="24"/>
          <w:szCs w:val="24"/>
        </w:rPr>
        <w:t xml:space="preserve"> (SILVA, 2016).</w:t>
      </w:r>
    </w:p>
    <w:p w:rsidR="00DD1175" w:rsidRPr="00DD1175" w:rsidRDefault="00DD1175" w:rsidP="00DD1175">
      <w:pPr>
        <w:pStyle w:val="PargrafodaLista"/>
        <w:spacing w:after="0" w:line="360" w:lineRule="auto"/>
        <w:ind w:left="0" w:firstLine="1134"/>
        <w:jc w:val="both"/>
        <w:rPr>
          <w:rFonts w:ascii="Arial" w:hAnsi="Arial" w:cs="Arial"/>
          <w:sz w:val="18"/>
          <w:szCs w:val="24"/>
        </w:rPr>
      </w:pPr>
    </w:p>
    <w:p w:rsidR="00DE56FB" w:rsidRDefault="008C21CB"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Costa (2016) </w:t>
      </w:r>
      <w:r w:rsidR="002B57B9">
        <w:rPr>
          <w:rFonts w:ascii="Arial" w:hAnsi="Arial" w:cs="Arial"/>
          <w:sz w:val="24"/>
          <w:szCs w:val="24"/>
        </w:rPr>
        <w:t xml:space="preserve">relata que quase </w:t>
      </w:r>
      <w:r w:rsidR="00DE56FB">
        <w:rPr>
          <w:rFonts w:ascii="Arial" w:hAnsi="Arial" w:cs="Arial"/>
          <w:sz w:val="24"/>
          <w:szCs w:val="24"/>
        </w:rPr>
        <w:t>25 milhões da população brasileira possuem</w:t>
      </w:r>
      <w:r w:rsidR="002B57B9">
        <w:rPr>
          <w:rFonts w:ascii="Arial" w:hAnsi="Arial" w:cs="Arial"/>
          <w:sz w:val="24"/>
          <w:szCs w:val="24"/>
        </w:rPr>
        <w:t xml:space="preserve"> mais de 60 anos</w:t>
      </w:r>
      <w:r w:rsidR="00DE56FB">
        <w:rPr>
          <w:rFonts w:ascii="Arial" w:hAnsi="Arial" w:cs="Arial"/>
          <w:sz w:val="24"/>
          <w:szCs w:val="24"/>
        </w:rPr>
        <w:t xml:space="preserve">, isso ocorre pelo fato da diminuição da taxa de mortalidade entre idosos. Mas com a queda da taxa de mortalidade houve um aumento relevante na </w:t>
      </w:r>
      <w:r w:rsidR="00DE56FB">
        <w:rPr>
          <w:rFonts w:ascii="Arial" w:hAnsi="Arial" w:cs="Arial"/>
          <w:sz w:val="24"/>
          <w:szCs w:val="24"/>
        </w:rPr>
        <w:lastRenderedPageBreak/>
        <w:t xml:space="preserve">violência, abuso e maus tratos vindos primeiramente da família que </w:t>
      </w:r>
      <w:r w:rsidR="004818DD">
        <w:rPr>
          <w:rFonts w:ascii="Arial" w:hAnsi="Arial" w:cs="Arial"/>
          <w:sz w:val="24"/>
          <w:szCs w:val="24"/>
        </w:rPr>
        <w:t>muitas vezes</w:t>
      </w:r>
      <w:r w:rsidR="00DE56FB">
        <w:rPr>
          <w:rFonts w:ascii="Arial" w:hAnsi="Arial" w:cs="Arial"/>
          <w:sz w:val="24"/>
          <w:szCs w:val="24"/>
        </w:rPr>
        <w:t xml:space="preserve"> não </w:t>
      </w:r>
      <w:r w:rsidR="0014573C">
        <w:rPr>
          <w:rFonts w:ascii="Arial" w:hAnsi="Arial" w:cs="Arial"/>
          <w:sz w:val="24"/>
          <w:szCs w:val="24"/>
        </w:rPr>
        <w:t>tê</w:t>
      </w:r>
      <w:r w:rsidR="00DE56FB">
        <w:rPr>
          <w:rFonts w:ascii="Arial" w:hAnsi="Arial" w:cs="Arial"/>
          <w:sz w:val="24"/>
          <w:szCs w:val="24"/>
        </w:rPr>
        <w:t>m paciência para cuidar e acabam maltratando ou abandonando.</w:t>
      </w:r>
    </w:p>
    <w:p w:rsidR="00DD1175" w:rsidRPr="00DD1175" w:rsidRDefault="00DD1175" w:rsidP="00DD1175">
      <w:pPr>
        <w:pStyle w:val="PargrafodaLista"/>
        <w:spacing w:after="0" w:line="360" w:lineRule="auto"/>
        <w:ind w:left="0" w:firstLine="1134"/>
        <w:jc w:val="both"/>
        <w:rPr>
          <w:rFonts w:ascii="Arial" w:hAnsi="Arial" w:cs="Arial"/>
          <w:sz w:val="20"/>
          <w:szCs w:val="24"/>
        </w:rPr>
      </w:pPr>
    </w:p>
    <w:p w:rsidR="004D7433" w:rsidRDefault="00CF40C7"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C</w:t>
      </w:r>
      <w:r w:rsidR="003D3D39">
        <w:rPr>
          <w:rFonts w:ascii="Arial" w:hAnsi="Arial" w:cs="Arial"/>
          <w:sz w:val="24"/>
          <w:szCs w:val="24"/>
        </w:rPr>
        <w:t>r</w:t>
      </w:r>
      <w:r>
        <w:rPr>
          <w:rFonts w:ascii="Arial" w:hAnsi="Arial" w:cs="Arial"/>
          <w:sz w:val="24"/>
          <w:szCs w:val="24"/>
        </w:rPr>
        <w:t xml:space="preserve">uz e </w:t>
      </w:r>
      <w:r w:rsidR="004D7433">
        <w:rPr>
          <w:rFonts w:ascii="Arial" w:hAnsi="Arial" w:cs="Arial"/>
          <w:sz w:val="24"/>
          <w:szCs w:val="24"/>
        </w:rPr>
        <w:t xml:space="preserve">Leite (S/D) </w:t>
      </w:r>
      <w:r w:rsidR="00431725">
        <w:rPr>
          <w:rFonts w:ascii="Arial" w:hAnsi="Arial" w:cs="Arial"/>
          <w:sz w:val="24"/>
          <w:szCs w:val="24"/>
        </w:rPr>
        <w:t>consideram</w:t>
      </w:r>
      <w:r w:rsidR="004D7433">
        <w:rPr>
          <w:rFonts w:ascii="Arial" w:hAnsi="Arial" w:cs="Arial"/>
          <w:sz w:val="24"/>
          <w:szCs w:val="24"/>
        </w:rPr>
        <w:t xml:space="preserve"> o Estatuto do Idoso</w:t>
      </w:r>
      <w:r w:rsidR="00431725">
        <w:rPr>
          <w:rFonts w:ascii="Arial" w:hAnsi="Arial" w:cs="Arial"/>
          <w:sz w:val="24"/>
          <w:szCs w:val="24"/>
        </w:rPr>
        <w:t xml:space="preserve"> um progresso para a população idosa, pois as leis civis os c</w:t>
      </w:r>
      <w:r w:rsidR="004D7433">
        <w:rPr>
          <w:rFonts w:ascii="Arial" w:hAnsi="Arial" w:cs="Arial"/>
          <w:sz w:val="24"/>
          <w:szCs w:val="24"/>
        </w:rPr>
        <w:t>oloc</w:t>
      </w:r>
      <w:r w:rsidR="00431725">
        <w:rPr>
          <w:rFonts w:ascii="Arial" w:hAnsi="Arial" w:cs="Arial"/>
          <w:sz w:val="24"/>
          <w:szCs w:val="24"/>
        </w:rPr>
        <w:t xml:space="preserve">avam em situações de isolamentos e sem nenhuma valorização </w:t>
      </w:r>
      <w:r w:rsidR="000173C7">
        <w:rPr>
          <w:rFonts w:ascii="Arial" w:hAnsi="Arial" w:cs="Arial"/>
          <w:sz w:val="24"/>
          <w:szCs w:val="24"/>
        </w:rPr>
        <w:t>hierárquica</w:t>
      </w:r>
      <w:r w:rsidR="00431725">
        <w:rPr>
          <w:rFonts w:ascii="Arial" w:hAnsi="Arial" w:cs="Arial"/>
          <w:sz w:val="24"/>
          <w:szCs w:val="24"/>
        </w:rPr>
        <w:t>.</w:t>
      </w:r>
    </w:p>
    <w:p w:rsidR="00DD1175" w:rsidRPr="00DD1175" w:rsidRDefault="00DD1175" w:rsidP="00DD1175">
      <w:pPr>
        <w:pStyle w:val="PargrafodaLista"/>
        <w:spacing w:after="0" w:line="360" w:lineRule="auto"/>
        <w:ind w:left="0" w:firstLine="1134"/>
        <w:jc w:val="both"/>
        <w:rPr>
          <w:rFonts w:ascii="Arial" w:hAnsi="Arial" w:cs="Arial"/>
          <w:sz w:val="20"/>
          <w:szCs w:val="24"/>
        </w:rPr>
      </w:pPr>
    </w:p>
    <w:p w:rsidR="009C16B2" w:rsidRDefault="009C16B2"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Para Teixeira (2013) a criação do Estatuto do Idoso foi louvável para </w:t>
      </w:r>
      <w:r w:rsidR="00B873FC">
        <w:rPr>
          <w:rFonts w:ascii="Arial" w:hAnsi="Arial" w:cs="Arial"/>
          <w:sz w:val="24"/>
          <w:szCs w:val="24"/>
        </w:rPr>
        <w:t>garantir aos idosos um envelhecimento</w:t>
      </w:r>
      <w:r>
        <w:rPr>
          <w:rFonts w:ascii="Arial" w:hAnsi="Arial" w:cs="Arial"/>
          <w:sz w:val="24"/>
          <w:szCs w:val="24"/>
        </w:rPr>
        <w:t xml:space="preserve"> de forma </w:t>
      </w:r>
      <w:r w:rsidR="00CF40C7">
        <w:rPr>
          <w:rFonts w:ascii="Arial" w:hAnsi="Arial" w:cs="Arial"/>
          <w:sz w:val="24"/>
          <w:szCs w:val="24"/>
        </w:rPr>
        <w:t>tranquila</w:t>
      </w:r>
      <w:r w:rsidR="00B873FC">
        <w:rPr>
          <w:rFonts w:ascii="Arial" w:hAnsi="Arial" w:cs="Arial"/>
          <w:sz w:val="24"/>
          <w:szCs w:val="24"/>
        </w:rPr>
        <w:t>, protegida e saudável, p</w:t>
      </w:r>
      <w:r>
        <w:rPr>
          <w:rFonts w:ascii="Arial" w:hAnsi="Arial" w:cs="Arial"/>
          <w:sz w:val="24"/>
          <w:szCs w:val="24"/>
        </w:rPr>
        <w:t xml:space="preserve">ois o Estatuto </w:t>
      </w:r>
      <w:r w:rsidR="00054680">
        <w:rPr>
          <w:rFonts w:ascii="Arial" w:hAnsi="Arial" w:cs="Arial"/>
          <w:sz w:val="24"/>
          <w:szCs w:val="24"/>
        </w:rPr>
        <w:t>enfatiza a necessidade de realização de ações que integre o idoso na sociedade.</w:t>
      </w:r>
    </w:p>
    <w:p w:rsidR="00DD1175" w:rsidRPr="00DD1175" w:rsidRDefault="00DD1175" w:rsidP="00DD1175">
      <w:pPr>
        <w:pStyle w:val="PargrafodaLista"/>
        <w:spacing w:after="0" w:line="360" w:lineRule="auto"/>
        <w:ind w:left="0" w:firstLine="1134"/>
        <w:jc w:val="both"/>
        <w:rPr>
          <w:rFonts w:ascii="Arial" w:hAnsi="Arial" w:cs="Arial"/>
          <w:sz w:val="20"/>
          <w:szCs w:val="24"/>
        </w:rPr>
      </w:pPr>
    </w:p>
    <w:p w:rsidR="008C21CB" w:rsidRDefault="0014573C"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Vendo o crescimento gradativo de tal </w:t>
      </w:r>
      <w:proofErr w:type="spellStart"/>
      <w:proofErr w:type="gramStart"/>
      <w:r>
        <w:rPr>
          <w:rFonts w:ascii="Arial" w:hAnsi="Arial" w:cs="Arial"/>
          <w:sz w:val="24"/>
          <w:szCs w:val="24"/>
        </w:rPr>
        <w:t>violência</w:t>
      </w:r>
      <w:r w:rsidR="00EB42B5">
        <w:rPr>
          <w:rFonts w:ascii="Arial" w:hAnsi="Arial" w:cs="Arial"/>
          <w:sz w:val="24"/>
          <w:szCs w:val="24"/>
        </w:rPr>
        <w:t>,s</w:t>
      </w:r>
      <w:proofErr w:type="spellEnd"/>
      <w:proofErr w:type="gramEnd"/>
      <w:r>
        <w:rPr>
          <w:rFonts w:ascii="Arial" w:hAnsi="Arial" w:cs="Arial"/>
          <w:sz w:val="24"/>
          <w:szCs w:val="24"/>
        </w:rPr>
        <w:t xml:space="preserve"> surge em 1994 a Política Nacional do Idoso</w:t>
      </w:r>
      <w:r w:rsidR="009C6B9D">
        <w:rPr>
          <w:rFonts w:ascii="Arial" w:hAnsi="Arial" w:cs="Arial"/>
          <w:sz w:val="24"/>
          <w:szCs w:val="24"/>
        </w:rPr>
        <w:t xml:space="preserve"> (Lei n 8.842)</w:t>
      </w:r>
      <w:r w:rsidR="00A03C0F">
        <w:rPr>
          <w:rFonts w:ascii="Arial" w:hAnsi="Arial" w:cs="Arial"/>
          <w:sz w:val="24"/>
          <w:szCs w:val="24"/>
        </w:rPr>
        <w:t xml:space="preserve"> lei que garante segurança </w:t>
      </w:r>
      <w:r w:rsidR="009C6B9D">
        <w:rPr>
          <w:rFonts w:ascii="Arial" w:hAnsi="Arial" w:cs="Arial"/>
          <w:sz w:val="24"/>
          <w:szCs w:val="24"/>
        </w:rPr>
        <w:t>e proteção para o idoso. D</w:t>
      </w:r>
      <w:r>
        <w:rPr>
          <w:rFonts w:ascii="Arial" w:hAnsi="Arial" w:cs="Arial"/>
          <w:sz w:val="24"/>
          <w:szCs w:val="24"/>
        </w:rPr>
        <w:t xml:space="preserve">emonstrando </w:t>
      </w:r>
      <w:r w:rsidR="009C6B9D">
        <w:rPr>
          <w:rFonts w:ascii="Arial" w:hAnsi="Arial" w:cs="Arial"/>
          <w:sz w:val="24"/>
          <w:szCs w:val="24"/>
        </w:rPr>
        <w:t xml:space="preserve">ainda </w:t>
      </w:r>
      <w:r>
        <w:rPr>
          <w:rFonts w:ascii="Arial" w:hAnsi="Arial" w:cs="Arial"/>
          <w:sz w:val="24"/>
          <w:szCs w:val="24"/>
        </w:rPr>
        <w:t>a preocupação</w:t>
      </w:r>
      <w:r w:rsidR="009C6B9D">
        <w:rPr>
          <w:rFonts w:ascii="Arial" w:hAnsi="Arial" w:cs="Arial"/>
          <w:sz w:val="24"/>
          <w:szCs w:val="24"/>
        </w:rPr>
        <w:t xml:space="preserve"> por terem percebido o descaso e a exclusão social de tais idosos,</w:t>
      </w:r>
      <w:r>
        <w:rPr>
          <w:rFonts w:ascii="Arial" w:hAnsi="Arial" w:cs="Arial"/>
          <w:sz w:val="24"/>
          <w:szCs w:val="24"/>
        </w:rPr>
        <w:t xml:space="preserve"> cria-se em 2003 o Estatuto do Idoso</w:t>
      </w:r>
      <w:r w:rsidR="009C6B9D">
        <w:rPr>
          <w:rFonts w:ascii="Arial" w:hAnsi="Arial" w:cs="Arial"/>
          <w:sz w:val="24"/>
          <w:szCs w:val="24"/>
        </w:rPr>
        <w:t>,</w:t>
      </w:r>
      <w:r>
        <w:rPr>
          <w:rFonts w:ascii="Arial" w:hAnsi="Arial" w:cs="Arial"/>
          <w:sz w:val="24"/>
          <w:szCs w:val="24"/>
        </w:rPr>
        <w:t xml:space="preserve"> que garante proteger </w:t>
      </w:r>
      <w:r w:rsidR="00CF0A01">
        <w:rPr>
          <w:rFonts w:ascii="Arial" w:hAnsi="Arial" w:cs="Arial"/>
          <w:sz w:val="24"/>
          <w:szCs w:val="24"/>
        </w:rPr>
        <w:t>todos os idosos</w:t>
      </w:r>
      <w:r>
        <w:rPr>
          <w:rFonts w:ascii="Arial" w:hAnsi="Arial" w:cs="Arial"/>
          <w:sz w:val="24"/>
          <w:szCs w:val="24"/>
        </w:rPr>
        <w:t xml:space="preserve"> de 60 anos a cima, que mesmo diante dessas leis encontram dificul</w:t>
      </w:r>
      <w:r w:rsidR="00465CF3">
        <w:rPr>
          <w:rFonts w:ascii="Arial" w:hAnsi="Arial" w:cs="Arial"/>
          <w:sz w:val="24"/>
          <w:szCs w:val="24"/>
        </w:rPr>
        <w:t>dade</w:t>
      </w:r>
      <w:r w:rsidR="00EB42B5">
        <w:rPr>
          <w:rFonts w:ascii="Arial" w:hAnsi="Arial" w:cs="Arial"/>
          <w:sz w:val="24"/>
          <w:szCs w:val="24"/>
        </w:rPr>
        <w:t>s</w:t>
      </w:r>
      <w:r w:rsidR="00465CF3">
        <w:rPr>
          <w:rFonts w:ascii="Arial" w:hAnsi="Arial" w:cs="Arial"/>
          <w:sz w:val="24"/>
          <w:szCs w:val="24"/>
        </w:rPr>
        <w:t xml:space="preserve"> para usufruir dos direitos. O Estatuto do Idoso aparece com o objetivo de incluir o idoso na sociedade como um todo, favorecendo a ele uma integração positiva e participativa </w:t>
      </w:r>
      <w:r>
        <w:rPr>
          <w:rFonts w:ascii="Arial" w:hAnsi="Arial" w:cs="Arial"/>
          <w:sz w:val="24"/>
          <w:szCs w:val="24"/>
        </w:rPr>
        <w:t>(COSTA, 2016).</w:t>
      </w:r>
    </w:p>
    <w:p w:rsidR="00DD1175" w:rsidRPr="00DD1175" w:rsidRDefault="00DD1175" w:rsidP="00DD1175">
      <w:pPr>
        <w:pStyle w:val="PargrafodaLista"/>
        <w:spacing w:after="0" w:line="360" w:lineRule="auto"/>
        <w:ind w:left="0" w:firstLine="1134"/>
        <w:jc w:val="both"/>
        <w:rPr>
          <w:rFonts w:ascii="Arial" w:hAnsi="Arial" w:cs="Arial"/>
          <w:sz w:val="20"/>
          <w:szCs w:val="24"/>
        </w:rPr>
      </w:pPr>
    </w:p>
    <w:p w:rsidR="00BF497F" w:rsidRDefault="00BF497F"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As políticas de defesa e proteção do Estatuto foram criadas na intenção de auxiliar e preservar o idoso e garantir uma melhor qualidade de vida, uma vez que o crescimento da população idosa está cada dia maior e inevitáve</w:t>
      </w:r>
      <w:r w:rsidR="00FF4A3E">
        <w:rPr>
          <w:rFonts w:ascii="Arial" w:hAnsi="Arial" w:cs="Arial"/>
          <w:sz w:val="24"/>
          <w:szCs w:val="24"/>
        </w:rPr>
        <w:t>l no Brasil e no mundo (CORRÊA;</w:t>
      </w:r>
      <w:r>
        <w:rPr>
          <w:rFonts w:ascii="Arial" w:hAnsi="Arial" w:cs="Arial"/>
          <w:sz w:val="24"/>
          <w:szCs w:val="24"/>
        </w:rPr>
        <w:t xml:space="preserve"> GOULART, 2014).</w:t>
      </w:r>
    </w:p>
    <w:p w:rsidR="00DD1175" w:rsidRPr="00DD1175" w:rsidRDefault="00DD1175" w:rsidP="00DD1175">
      <w:pPr>
        <w:pStyle w:val="PargrafodaLista"/>
        <w:spacing w:after="0" w:line="360" w:lineRule="auto"/>
        <w:ind w:left="0" w:firstLine="1134"/>
        <w:jc w:val="both"/>
        <w:rPr>
          <w:rFonts w:ascii="Arial" w:hAnsi="Arial" w:cs="Arial"/>
          <w:sz w:val="20"/>
          <w:szCs w:val="24"/>
        </w:rPr>
      </w:pPr>
    </w:p>
    <w:p w:rsidR="00BF497F" w:rsidRDefault="00BF497F"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O surgiment</w:t>
      </w:r>
      <w:r w:rsidR="006C297E">
        <w:rPr>
          <w:rFonts w:ascii="Arial" w:hAnsi="Arial" w:cs="Arial"/>
          <w:sz w:val="24"/>
          <w:szCs w:val="24"/>
        </w:rPr>
        <w:t>o de leis e diretrizes veio</w:t>
      </w:r>
      <w:r>
        <w:rPr>
          <w:rFonts w:ascii="Arial" w:hAnsi="Arial" w:cs="Arial"/>
          <w:sz w:val="24"/>
          <w:szCs w:val="24"/>
        </w:rPr>
        <w:t xml:space="preserve"> trazer aos idosos melhores condições para sobreviver em meio ao caos que a sociedade promover para o </w:t>
      </w:r>
      <w:r w:rsidR="00E6186F">
        <w:rPr>
          <w:rFonts w:ascii="Arial" w:hAnsi="Arial" w:cs="Arial"/>
          <w:sz w:val="24"/>
          <w:szCs w:val="24"/>
        </w:rPr>
        <w:t>indivíduo</w:t>
      </w:r>
      <w:r>
        <w:rPr>
          <w:rFonts w:ascii="Arial" w:hAnsi="Arial" w:cs="Arial"/>
          <w:sz w:val="24"/>
          <w:szCs w:val="24"/>
        </w:rPr>
        <w:t xml:space="preserve"> que envelhece, dificultando sua integração no âmbito social sendo desrespeitado e excluído da comunidade (COSTA, 2016).</w:t>
      </w:r>
    </w:p>
    <w:p w:rsidR="00DD1175" w:rsidRPr="00DD1175" w:rsidRDefault="00DD1175" w:rsidP="00DD1175">
      <w:pPr>
        <w:pStyle w:val="PargrafodaLista"/>
        <w:spacing w:after="0" w:line="360" w:lineRule="auto"/>
        <w:ind w:left="0" w:firstLine="1134"/>
        <w:jc w:val="both"/>
        <w:rPr>
          <w:rFonts w:ascii="Arial" w:hAnsi="Arial" w:cs="Arial"/>
          <w:szCs w:val="24"/>
        </w:rPr>
      </w:pPr>
    </w:p>
    <w:p w:rsidR="00CA235B" w:rsidRDefault="00CA235B"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A elaboração do documento legal que dá sustentabilidade aos direitos do idoso comprova que a sociedade teve que se desdobrar para conscientizar sobre a valorização do conhecimento, da sabedoria e da proteção daqueles que envelheceram (SILVA, 2016).</w:t>
      </w:r>
    </w:p>
    <w:p w:rsidR="00DD1175" w:rsidRPr="00DD1175" w:rsidRDefault="00DD1175" w:rsidP="00DD1175">
      <w:pPr>
        <w:pStyle w:val="PargrafodaLista"/>
        <w:spacing w:after="0" w:line="360" w:lineRule="auto"/>
        <w:ind w:left="0" w:firstLine="1134"/>
        <w:jc w:val="both"/>
        <w:rPr>
          <w:rFonts w:ascii="Arial" w:hAnsi="Arial" w:cs="Arial"/>
          <w:sz w:val="16"/>
          <w:szCs w:val="24"/>
        </w:rPr>
      </w:pPr>
    </w:p>
    <w:p w:rsidR="00F21B33" w:rsidRDefault="00F21B33"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O idoso com seu conhecimento e sabedoria política, participação em conselhos, conferencias e fóruns tiveram importante participação na criação do Estatuto colaborando para a consolidação de seus direitos sociais e políticos, deixando claro que todo idoso em sã consciente é capaz de responder por si</w:t>
      </w:r>
      <w:r w:rsidR="009E1AA5">
        <w:rPr>
          <w:rFonts w:ascii="Arial" w:hAnsi="Arial" w:cs="Arial"/>
          <w:sz w:val="24"/>
          <w:szCs w:val="24"/>
        </w:rPr>
        <w:t xml:space="preserve"> e tomar suas próprias decisões</w:t>
      </w:r>
      <w:r>
        <w:rPr>
          <w:rFonts w:ascii="Arial" w:hAnsi="Arial" w:cs="Arial"/>
          <w:sz w:val="24"/>
          <w:szCs w:val="24"/>
        </w:rPr>
        <w:t xml:space="preserve"> (SILVA, 2016)</w:t>
      </w:r>
      <w:r w:rsidR="002720AC">
        <w:rPr>
          <w:rFonts w:ascii="Arial" w:hAnsi="Arial" w:cs="Arial"/>
          <w:sz w:val="24"/>
          <w:szCs w:val="24"/>
        </w:rPr>
        <w:t>.</w:t>
      </w:r>
    </w:p>
    <w:p w:rsidR="00DD1175" w:rsidRPr="00DD1175" w:rsidRDefault="00DD1175" w:rsidP="00DD1175">
      <w:pPr>
        <w:pStyle w:val="PargrafodaLista"/>
        <w:spacing w:after="0" w:line="360" w:lineRule="auto"/>
        <w:ind w:left="0" w:firstLine="1134"/>
        <w:jc w:val="both"/>
        <w:rPr>
          <w:rFonts w:ascii="Arial" w:hAnsi="Arial" w:cs="Arial"/>
          <w:sz w:val="20"/>
          <w:szCs w:val="24"/>
        </w:rPr>
      </w:pPr>
    </w:p>
    <w:p w:rsidR="00E4760F" w:rsidRDefault="00E4760F"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Segundo Saraiva (2016) a criação do Estatuto trouxe benefícios maravilhosos para o idoso no qual determinou </w:t>
      </w:r>
      <w:r w:rsidR="007767C0">
        <w:rPr>
          <w:rFonts w:ascii="Arial" w:hAnsi="Arial" w:cs="Arial"/>
          <w:sz w:val="24"/>
          <w:szCs w:val="24"/>
        </w:rPr>
        <w:t>normas de direito previdenciários, ordens civis e proteção penal no qual cria uma proteção legal referente aos direitos do idoso.</w:t>
      </w:r>
    </w:p>
    <w:p w:rsidR="00DD1175" w:rsidRPr="00DD1175" w:rsidRDefault="00DD1175" w:rsidP="00DD1175">
      <w:pPr>
        <w:pStyle w:val="PargrafodaLista"/>
        <w:spacing w:after="0" w:line="360" w:lineRule="auto"/>
        <w:ind w:left="0" w:firstLine="1134"/>
        <w:jc w:val="both"/>
        <w:rPr>
          <w:rFonts w:ascii="Arial" w:hAnsi="Arial" w:cs="Arial"/>
          <w:sz w:val="20"/>
          <w:szCs w:val="24"/>
        </w:rPr>
      </w:pPr>
    </w:p>
    <w:p w:rsidR="00274308" w:rsidRDefault="00274308" w:rsidP="00DD1175">
      <w:pPr>
        <w:pStyle w:val="PargrafodaLista"/>
        <w:spacing w:after="0" w:line="360" w:lineRule="auto"/>
        <w:ind w:left="0" w:firstLine="1134"/>
        <w:jc w:val="both"/>
        <w:rPr>
          <w:rFonts w:ascii="Arial" w:eastAsia="Times New Roman" w:hAnsi="Arial" w:cs="Arial"/>
          <w:b/>
          <w:bCs/>
          <w:color w:val="000000"/>
          <w:sz w:val="20"/>
          <w:szCs w:val="20"/>
        </w:rPr>
      </w:pPr>
      <w:r>
        <w:rPr>
          <w:rFonts w:ascii="Arial" w:hAnsi="Arial" w:cs="Arial"/>
          <w:sz w:val="24"/>
          <w:szCs w:val="24"/>
        </w:rPr>
        <w:t xml:space="preserve">Com a criação do Estatuto do Idoso fica claro que todo idoso tem os mesmos direitos que qualquer ser humano, sem ser prejudicado e desprotegido, </w:t>
      </w:r>
      <w:r w:rsidRPr="003D3D39">
        <w:rPr>
          <w:rFonts w:ascii="Arial" w:hAnsi="Arial" w:cs="Arial"/>
          <w:sz w:val="24"/>
          <w:szCs w:val="24"/>
        </w:rPr>
        <w:t>dando ainda ao idoso a facilidade para preservar a saúde física e mental e moral. (</w:t>
      </w:r>
      <w:r w:rsidR="003D3D39" w:rsidRPr="003D3D39">
        <w:rPr>
          <w:rFonts w:ascii="Arial" w:hAnsi="Arial" w:cs="Arial"/>
          <w:sz w:val="24"/>
          <w:szCs w:val="24"/>
        </w:rPr>
        <w:t>BRASIL, 2003</w:t>
      </w:r>
      <w:r w:rsidRPr="003D3D39">
        <w:rPr>
          <w:rFonts w:ascii="Arial" w:eastAsia="Times New Roman" w:hAnsi="Arial" w:cs="Arial"/>
          <w:bCs/>
          <w:color w:val="000000"/>
          <w:sz w:val="24"/>
          <w:szCs w:val="24"/>
        </w:rPr>
        <w:t>)</w:t>
      </w:r>
      <w:r w:rsidR="003D3D39" w:rsidRPr="003D3D39">
        <w:rPr>
          <w:rFonts w:ascii="Arial" w:eastAsia="Times New Roman" w:hAnsi="Arial" w:cs="Arial"/>
          <w:b/>
          <w:bCs/>
          <w:color w:val="000000"/>
          <w:sz w:val="24"/>
          <w:szCs w:val="24"/>
        </w:rPr>
        <w:t>.</w:t>
      </w:r>
    </w:p>
    <w:p w:rsidR="00DD1175" w:rsidRPr="00DD1175" w:rsidRDefault="00DD1175" w:rsidP="00DD1175">
      <w:pPr>
        <w:pStyle w:val="PargrafodaLista"/>
        <w:spacing w:after="0" w:line="360" w:lineRule="auto"/>
        <w:ind w:left="0" w:firstLine="1134"/>
        <w:jc w:val="both"/>
        <w:rPr>
          <w:rFonts w:ascii="Arial" w:eastAsia="Times New Roman" w:hAnsi="Arial" w:cs="Arial"/>
          <w:b/>
          <w:bCs/>
          <w:color w:val="000000"/>
          <w:sz w:val="24"/>
          <w:szCs w:val="20"/>
        </w:rPr>
      </w:pPr>
    </w:p>
    <w:p w:rsidR="00465CF3" w:rsidRDefault="00020226"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O Estatuto do Idoso tem </w:t>
      </w:r>
      <w:r w:rsidR="00BA2C6B">
        <w:rPr>
          <w:rFonts w:ascii="Arial" w:hAnsi="Arial" w:cs="Arial"/>
          <w:sz w:val="24"/>
          <w:szCs w:val="24"/>
        </w:rPr>
        <w:t>o</w:t>
      </w:r>
      <w:r>
        <w:rPr>
          <w:rFonts w:ascii="Arial" w:hAnsi="Arial" w:cs="Arial"/>
          <w:sz w:val="24"/>
          <w:szCs w:val="24"/>
        </w:rPr>
        <w:t xml:space="preserve"> objetivo</w:t>
      </w:r>
      <w:r w:rsidR="00BA2C6B">
        <w:rPr>
          <w:rFonts w:ascii="Arial" w:hAnsi="Arial" w:cs="Arial"/>
          <w:sz w:val="24"/>
          <w:szCs w:val="24"/>
        </w:rPr>
        <w:t xml:space="preserve"> de</w:t>
      </w:r>
      <w:r>
        <w:rPr>
          <w:rFonts w:ascii="Arial" w:hAnsi="Arial" w:cs="Arial"/>
          <w:sz w:val="24"/>
          <w:szCs w:val="24"/>
        </w:rPr>
        <w:t xml:space="preserve"> analisar e investigar como o idoso está sendo tratado na sociedade brasileira</w:t>
      </w:r>
      <w:r w:rsidR="00BA2C6B">
        <w:rPr>
          <w:rFonts w:ascii="Arial" w:hAnsi="Arial" w:cs="Arial"/>
          <w:sz w:val="24"/>
          <w:szCs w:val="24"/>
        </w:rPr>
        <w:t>,</w:t>
      </w:r>
      <w:r>
        <w:rPr>
          <w:rFonts w:ascii="Arial" w:hAnsi="Arial" w:cs="Arial"/>
          <w:sz w:val="24"/>
          <w:szCs w:val="24"/>
        </w:rPr>
        <w:t xml:space="preserve"> transformando eles em cidadão que </w:t>
      </w:r>
      <w:r w:rsidR="00834C7F">
        <w:rPr>
          <w:rFonts w:ascii="Arial" w:hAnsi="Arial" w:cs="Arial"/>
          <w:sz w:val="24"/>
          <w:szCs w:val="24"/>
        </w:rPr>
        <w:t xml:space="preserve">possuam os mesmos diretos que as pessoas inferiores </w:t>
      </w:r>
      <w:r w:rsidR="00EB42B5">
        <w:rPr>
          <w:rFonts w:ascii="Arial" w:hAnsi="Arial" w:cs="Arial"/>
          <w:sz w:val="24"/>
          <w:szCs w:val="24"/>
        </w:rPr>
        <w:t>h</w:t>
      </w:r>
      <w:r w:rsidR="00834C7F">
        <w:rPr>
          <w:rFonts w:ascii="Arial" w:hAnsi="Arial" w:cs="Arial"/>
          <w:sz w:val="24"/>
          <w:szCs w:val="24"/>
        </w:rPr>
        <w:t>á 60 anos</w:t>
      </w:r>
      <w:r>
        <w:rPr>
          <w:rFonts w:ascii="Arial" w:hAnsi="Arial" w:cs="Arial"/>
          <w:sz w:val="24"/>
          <w:szCs w:val="24"/>
        </w:rPr>
        <w:t xml:space="preserve">, </w:t>
      </w:r>
      <w:r w:rsidR="00BA2C6B">
        <w:rPr>
          <w:rFonts w:ascii="Arial" w:hAnsi="Arial" w:cs="Arial"/>
          <w:sz w:val="24"/>
          <w:szCs w:val="24"/>
        </w:rPr>
        <w:t xml:space="preserve">tendo </w:t>
      </w:r>
      <w:r w:rsidR="00EB42B5">
        <w:rPr>
          <w:rFonts w:ascii="Arial" w:hAnsi="Arial" w:cs="Arial"/>
          <w:sz w:val="24"/>
          <w:szCs w:val="24"/>
        </w:rPr>
        <w:t xml:space="preserve">em vista </w:t>
      </w:r>
      <w:r w:rsidR="00BA2C6B">
        <w:rPr>
          <w:rFonts w:ascii="Arial" w:hAnsi="Arial" w:cs="Arial"/>
          <w:sz w:val="24"/>
          <w:szCs w:val="24"/>
        </w:rPr>
        <w:t xml:space="preserve">que a sociedade rejeita e </w:t>
      </w:r>
      <w:r w:rsidR="00517CBF">
        <w:rPr>
          <w:rFonts w:ascii="Arial" w:hAnsi="Arial" w:cs="Arial"/>
          <w:sz w:val="24"/>
          <w:szCs w:val="24"/>
        </w:rPr>
        <w:t xml:space="preserve">o </w:t>
      </w:r>
      <w:r w:rsidR="00BA2C6B">
        <w:rPr>
          <w:rFonts w:ascii="Arial" w:hAnsi="Arial" w:cs="Arial"/>
          <w:sz w:val="24"/>
          <w:szCs w:val="24"/>
        </w:rPr>
        <w:t>descrimina, excluindo</w:t>
      </w:r>
      <w:r w:rsidR="00517CBF">
        <w:rPr>
          <w:rFonts w:ascii="Arial" w:hAnsi="Arial" w:cs="Arial"/>
          <w:sz w:val="24"/>
          <w:szCs w:val="24"/>
        </w:rPr>
        <w:t xml:space="preserve">-o </w:t>
      </w:r>
      <w:r w:rsidR="00BA2C6B">
        <w:rPr>
          <w:rFonts w:ascii="Arial" w:hAnsi="Arial" w:cs="Arial"/>
          <w:sz w:val="24"/>
          <w:szCs w:val="24"/>
        </w:rPr>
        <w:t>das atividades sociais</w:t>
      </w:r>
      <w:r w:rsidR="00FF4A3E">
        <w:rPr>
          <w:rFonts w:ascii="Arial" w:hAnsi="Arial" w:cs="Arial"/>
          <w:sz w:val="24"/>
          <w:szCs w:val="24"/>
        </w:rPr>
        <w:t xml:space="preserve"> do dia-a-dia (JUSTO;</w:t>
      </w:r>
      <w:r w:rsidR="008E79C7">
        <w:rPr>
          <w:rFonts w:ascii="Arial" w:hAnsi="Arial" w:cs="Arial"/>
          <w:sz w:val="24"/>
          <w:szCs w:val="24"/>
        </w:rPr>
        <w:t xml:space="preserve"> ROZENDO, 2010).</w:t>
      </w:r>
      <w:r w:rsidR="005E1BFE">
        <w:rPr>
          <w:rFonts w:ascii="Arial" w:hAnsi="Arial" w:cs="Arial"/>
          <w:sz w:val="24"/>
          <w:szCs w:val="24"/>
        </w:rPr>
        <w:t xml:space="preserve"> </w:t>
      </w:r>
    </w:p>
    <w:p w:rsidR="00DD1175" w:rsidRPr="00DD1175" w:rsidRDefault="00DD1175" w:rsidP="00DD1175">
      <w:pPr>
        <w:pStyle w:val="PargrafodaLista"/>
        <w:spacing w:after="0" w:line="360" w:lineRule="auto"/>
        <w:ind w:left="0" w:firstLine="1134"/>
        <w:jc w:val="both"/>
        <w:rPr>
          <w:rFonts w:ascii="Arial" w:hAnsi="Arial" w:cs="Arial"/>
          <w:sz w:val="24"/>
          <w:szCs w:val="24"/>
        </w:rPr>
      </w:pPr>
    </w:p>
    <w:p w:rsidR="0049208E" w:rsidRDefault="00EC3B1E"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A aplicação das medidas que protegem os idosos é utilizada quando </w:t>
      </w:r>
      <w:r w:rsidR="0049208E">
        <w:rPr>
          <w:rFonts w:ascii="Arial" w:hAnsi="Arial" w:cs="Arial"/>
          <w:sz w:val="24"/>
          <w:szCs w:val="24"/>
        </w:rPr>
        <w:t>é desobedecia e descumprida pela a sociedade ou pelo o Estado, pelos familiares, cuidadores ou instituições, caso isso aconteça é tomado medidas paliativas visando a solução do problema identificado (</w:t>
      </w:r>
      <w:r w:rsidR="003D3D39">
        <w:rPr>
          <w:rFonts w:ascii="Arial" w:hAnsi="Arial" w:cs="Arial"/>
          <w:sz w:val="24"/>
          <w:szCs w:val="24"/>
        </w:rPr>
        <w:t>BRASIL, 2003</w:t>
      </w:r>
      <w:r w:rsidR="0049208E">
        <w:rPr>
          <w:rFonts w:ascii="Arial" w:hAnsi="Arial" w:cs="Arial"/>
          <w:sz w:val="24"/>
          <w:szCs w:val="24"/>
        </w:rPr>
        <w:t>).</w:t>
      </w:r>
    </w:p>
    <w:p w:rsidR="00DD1175" w:rsidRPr="00DD1175" w:rsidRDefault="00DD1175" w:rsidP="00DD1175">
      <w:pPr>
        <w:pStyle w:val="PargrafodaLista"/>
        <w:spacing w:after="0" w:line="360" w:lineRule="auto"/>
        <w:ind w:left="0" w:firstLine="1134"/>
        <w:jc w:val="both"/>
        <w:rPr>
          <w:rFonts w:ascii="Arial" w:hAnsi="Arial" w:cs="Arial"/>
          <w:sz w:val="28"/>
          <w:szCs w:val="24"/>
        </w:rPr>
      </w:pPr>
    </w:p>
    <w:p w:rsidR="00506E17" w:rsidRDefault="00506E17" w:rsidP="00DD1175">
      <w:pPr>
        <w:pStyle w:val="PargrafodaLista"/>
        <w:spacing w:before="240" w:after="0" w:line="360" w:lineRule="auto"/>
        <w:ind w:left="0" w:firstLine="1134"/>
        <w:jc w:val="both"/>
        <w:rPr>
          <w:rFonts w:ascii="Arial" w:eastAsia="Times New Roman" w:hAnsi="Arial" w:cs="Arial"/>
          <w:color w:val="000000"/>
          <w:sz w:val="24"/>
          <w:szCs w:val="24"/>
        </w:rPr>
      </w:pPr>
      <w:r>
        <w:rPr>
          <w:rFonts w:ascii="Arial" w:eastAsia="Times New Roman" w:hAnsi="Arial" w:cs="Arial"/>
          <w:color w:val="000000"/>
          <w:sz w:val="24"/>
          <w:szCs w:val="24"/>
        </w:rPr>
        <w:t xml:space="preserve">Em uma pesquisa realizada por Martins e </w:t>
      </w:r>
      <w:proofErr w:type="spellStart"/>
      <w:r>
        <w:rPr>
          <w:rFonts w:ascii="Arial" w:eastAsia="Times New Roman" w:hAnsi="Arial" w:cs="Arial"/>
          <w:color w:val="000000"/>
          <w:sz w:val="24"/>
          <w:szCs w:val="24"/>
        </w:rPr>
        <w:t>Massarollo</w:t>
      </w:r>
      <w:proofErr w:type="spellEnd"/>
      <w:r>
        <w:rPr>
          <w:rFonts w:ascii="Arial" w:eastAsia="Times New Roman" w:hAnsi="Arial" w:cs="Arial"/>
          <w:color w:val="000000"/>
          <w:sz w:val="24"/>
          <w:szCs w:val="24"/>
        </w:rPr>
        <w:t xml:space="preserve"> (2010) foi destacado que uma grande parte de idosos só sabe que tem direito no transporte gratuito, lugares reservados para sentarem e no atendimento prioritário. Com isso fica notável que não conhecem todos seus direitos concedidos </w:t>
      </w:r>
      <w:bookmarkStart w:id="1" w:name="_GoBack"/>
      <w:r>
        <w:rPr>
          <w:rFonts w:ascii="Arial" w:eastAsia="Times New Roman" w:hAnsi="Arial" w:cs="Arial"/>
          <w:color w:val="000000"/>
          <w:sz w:val="24"/>
          <w:szCs w:val="24"/>
        </w:rPr>
        <w:t>por lei, sendo muitas vezes maltratados, encontrando transtorno</w:t>
      </w:r>
      <w:bookmarkEnd w:id="1"/>
      <w:r>
        <w:rPr>
          <w:rFonts w:ascii="Arial" w:eastAsia="Times New Roman" w:hAnsi="Arial" w:cs="Arial"/>
          <w:color w:val="000000"/>
          <w:sz w:val="24"/>
          <w:szCs w:val="24"/>
        </w:rPr>
        <w:t>s e obstáculos colocados em lugares que dificultam o acesso e impedidos de realizarem atividades que são de direito.</w:t>
      </w:r>
    </w:p>
    <w:p w:rsidR="00DD1175" w:rsidRDefault="00DD1175" w:rsidP="00DD1175">
      <w:pPr>
        <w:pStyle w:val="PargrafodaLista"/>
        <w:spacing w:before="240" w:after="0" w:line="360" w:lineRule="auto"/>
        <w:ind w:left="0" w:firstLine="1134"/>
        <w:jc w:val="both"/>
        <w:rPr>
          <w:rFonts w:ascii="Arial" w:eastAsia="Times New Roman" w:hAnsi="Arial" w:cs="Arial"/>
          <w:color w:val="000000"/>
          <w:sz w:val="24"/>
          <w:szCs w:val="24"/>
        </w:rPr>
      </w:pPr>
    </w:p>
    <w:p w:rsidR="0050231C" w:rsidRDefault="007D57E1" w:rsidP="00DD1175">
      <w:pPr>
        <w:pStyle w:val="PargrafodaLista"/>
        <w:spacing w:before="240" w:after="0" w:line="360" w:lineRule="auto"/>
        <w:ind w:left="0" w:firstLine="1134"/>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É notável a grande quantidade de idosos na sociedade brasileira, e a maioria desses idosos apresentam debilidade e dependência física adquira </w:t>
      </w:r>
      <w:r w:rsidR="00E35169">
        <w:rPr>
          <w:rFonts w:ascii="Arial" w:eastAsia="Times New Roman" w:hAnsi="Arial" w:cs="Arial"/>
          <w:color w:val="000000"/>
          <w:sz w:val="24"/>
          <w:szCs w:val="24"/>
        </w:rPr>
        <w:t>pelas reduções</w:t>
      </w:r>
      <w:r>
        <w:rPr>
          <w:rFonts w:ascii="Arial" w:eastAsia="Times New Roman" w:hAnsi="Arial" w:cs="Arial"/>
          <w:color w:val="000000"/>
          <w:sz w:val="24"/>
          <w:szCs w:val="24"/>
        </w:rPr>
        <w:t xml:space="preserve"> das habilidades motoras, mentais e social, seguido disso nota-se que os cuidadores não </w:t>
      </w:r>
      <w:r w:rsidR="00E35169">
        <w:rPr>
          <w:rFonts w:ascii="Arial" w:eastAsia="Times New Roman" w:hAnsi="Arial" w:cs="Arial"/>
          <w:color w:val="000000"/>
          <w:sz w:val="24"/>
          <w:szCs w:val="24"/>
        </w:rPr>
        <w:t>têm</w:t>
      </w:r>
      <w:r>
        <w:rPr>
          <w:rFonts w:ascii="Arial" w:eastAsia="Times New Roman" w:hAnsi="Arial" w:cs="Arial"/>
          <w:color w:val="000000"/>
          <w:sz w:val="24"/>
          <w:szCs w:val="24"/>
        </w:rPr>
        <w:t xml:space="preserve"> paciência para cuidar começando então a maltratar, explorar e desrespeitar o idoso</w:t>
      </w:r>
      <w:r w:rsidR="00E35169">
        <w:rPr>
          <w:rFonts w:ascii="Arial" w:eastAsia="Times New Roman" w:hAnsi="Arial" w:cs="Arial"/>
          <w:color w:val="000000"/>
          <w:sz w:val="24"/>
          <w:szCs w:val="24"/>
        </w:rPr>
        <w:t xml:space="preserve">. Quando chega nesse </w:t>
      </w:r>
      <w:r w:rsidR="00A136B7">
        <w:rPr>
          <w:rFonts w:ascii="Arial" w:eastAsia="Times New Roman" w:hAnsi="Arial" w:cs="Arial"/>
          <w:color w:val="000000"/>
          <w:sz w:val="24"/>
          <w:szCs w:val="24"/>
        </w:rPr>
        <w:t>estágio</w:t>
      </w:r>
      <w:r w:rsidR="00E35169">
        <w:rPr>
          <w:rFonts w:ascii="Arial" w:eastAsia="Times New Roman" w:hAnsi="Arial" w:cs="Arial"/>
          <w:color w:val="000000"/>
          <w:sz w:val="24"/>
          <w:szCs w:val="24"/>
        </w:rPr>
        <w:t xml:space="preserve"> é inev</w:t>
      </w:r>
      <w:r w:rsidR="00A136B7">
        <w:rPr>
          <w:rFonts w:ascii="Arial" w:eastAsia="Times New Roman" w:hAnsi="Arial" w:cs="Arial"/>
          <w:color w:val="000000"/>
          <w:sz w:val="24"/>
          <w:szCs w:val="24"/>
        </w:rPr>
        <w:t>itável a participação do Estado, tanto para entrar com intervenções para com a família ou o cuidador, quanto para promover ações de proteção para o idoso melhorando sua qualidade de vida</w:t>
      </w:r>
      <w:r w:rsidR="00E35169">
        <w:rPr>
          <w:rFonts w:ascii="Arial" w:eastAsia="Times New Roman" w:hAnsi="Arial" w:cs="Arial"/>
          <w:color w:val="000000"/>
          <w:sz w:val="24"/>
          <w:szCs w:val="24"/>
        </w:rPr>
        <w:t xml:space="preserve"> (RIBEIRO, 2016).</w:t>
      </w:r>
    </w:p>
    <w:p w:rsidR="00DD1175" w:rsidRPr="00DD1175" w:rsidRDefault="00DD1175" w:rsidP="00DD1175">
      <w:pPr>
        <w:pStyle w:val="PargrafodaLista"/>
        <w:spacing w:before="240" w:after="0" w:line="360" w:lineRule="auto"/>
        <w:ind w:left="0" w:firstLine="1134"/>
        <w:jc w:val="both"/>
        <w:rPr>
          <w:rFonts w:ascii="Arial" w:eastAsia="Times New Roman" w:hAnsi="Arial" w:cs="Arial"/>
          <w:color w:val="000000"/>
          <w:sz w:val="28"/>
          <w:szCs w:val="24"/>
        </w:rPr>
      </w:pPr>
    </w:p>
    <w:p w:rsidR="005E1BFE" w:rsidRDefault="005E1BFE"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O Art.</w:t>
      </w:r>
      <w:r w:rsidRPr="005E1BFE">
        <w:rPr>
          <w:rFonts w:ascii="Arial" w:eastAsia="Times New Roman" w:hAnsi="Arial" w:cs="Arial"/>
          <w:color w:val="000000"/>
          <w:sz w:val="20"/>
          <w:szCs w:val="20"/>
        </w:rPr>
        <w:t xml:space="preserve"> </w:t>
      </w:r>
      <w:r w:rsidRPr="005E1BFE">
        <w:rPr>
          <w:rFonts w:ascii="Arial" w:hAnsi="Arial" w:cs="Arial"/>
          <w:sz w:val="24"/>
          <w:szCs w:val="24"/>
        </w:rPr>
        <w:t>4</w:t>
      </w:r>
      <w:r w:rsidRPr="005E1BFE">
        <w:rPr>
          <w:rFonts w:ascii="Arial" w:hAnsi="Arial" w:cs="Arial"/>
          <w:sz w:val="24"/>
          <w:szCs w:val="24"/>
          <w:vertAlign w:val="superscript"/>
        </w:rPr>
        <w:t>o</w:t>
      </w:r>
      <w:r>
        <w:rPr>
          <w:rFonts w:ascii="Arial" w:hAnsi="Arial" w:cs="Arial"/>
          <w:sz w:val="24"/>
          <w:szCs w:val="24"/>
          <w:vertAlign w:val="superscript"/>
        </w:rPr>
        <w:t xml:space="preserve"> </w:t>
      </w:r>
      <w:r w:rsidRPr="005E1BFE">
        <w:rPr>
          <w:rFonts w:ascii="Arial" w:hAnsi="Arial" w:cs="Arial"/>
          <w:sz w:val="24"/>
          <w:szCs w:val="24"/>
        </w:rPr>
        <w:t>do</w:t>
      </w:r>
      <w:r>
        <w:rPr>
          <w:rFonts w:ascii="Arial" w:hAnsi="Arial" w:cs="Arial"/>
          <w:sz w:val="24"/>
          <w:szCs w:val="24"/>
        </w:rPr>
        <w:t xml:space="preserve"> Estatuto do Idoso garante a proteção do idoso contra todo tipo de maus tratos, dentre eles, </w:t>
      </w:r>
      <w:r w:rsidRPr="005E1BFE">
        <w:rPr>
          <w:rFonts w:ascii="Arial" w:hAnsi="Arial" w:cs="Arial"/>
          <w:sz w:val="24"/>
          <w:szCs w:val="24"/>
        </w:rPr>
        <w:t>discriminação, violência, crueldade ou opressão</w:t>
      </w:r>
      <w:r>
        <w:rPr>
          <w:rFonts w:ascii="Arial" w:hAnsi="Arial" w:cs="Arial"/>
          <w:sz w:val="24"/>
          <w:szCs w:val="24"/>
        </w:rPr>
        <w:t>, sendo assim responsabilidade de todos vigiarem ações que intimidem ou desrespeite os direitos dados aos idosos</w:t>
      </w:r>
      <w:r w:rsidR="00C04311">
        <w:rPr>
          <w:rFonts w:ascii="Arial" w:hAnsi="Arial" w:cs="Arial"/>
          <w:sz w:val="24"/>
          <w:szCs w:val="24"/>
        </w:rPr>
        <w:t xml:space="preserve"> (BRASIL, 2003).</w:t>
      </w:r>
    </w:p>
    <w:p w:rsidR="00DD1175" w:rsidRPr="00DD1175" w:rsidRDefault="00DD1175" w:rsidP="00DD1175">
      <w:pPr>
        <w:pStyle w:val="PargrafodaLista"/>
        <w:spacing w:after="0" w:line="360" w:lineRule="auto"/>
        <w:ind w:left="0" w:firstLine="1134"/>
        <w:jc w:val="both"/>
        <w:rPr>
          <w:rFonts w:ascii="Arial" w:hAnsi="Arial" w:cs="Arial"/>
          <w:sz w:val="28"/>
          <w:szCs w:val="24"/>
        </w:rPr>
      </w:pPr>
    </w:p>
    <w:p w:rsidR="00506E17" w:rsidRDefault="00506E17" w:rsidP="00DD1175">
      <w:pPr>
        <w:pStyle w:val="PargrafodaLista"/>
        <w:spacing w:after="0" w:line="360" w:lineRule="auto"/>
        <w:ind w:left="0" w:firstLine="1134"/>
        <w:jc w:val="both"/>
        <w:rPr>
          <w:rFonts w:ascii="Arial" w:hAnsi="Arial" w:cs="Arial"/>
          <w:sz w:val="24"/>
          <w:szCs w:val="24"/>
        </w:rPr>
      </w:pPr>
      <w:r>
        <w:rPr>
          <w:rFonts w:ascii="Arial" w:hAnsi="Arial" w:cs="Arial"/>
          <w:sz w:val="24"/>
          <w:szCs w:val="24"/>
        </w:rPr>
        <w:t xml:space="preserve">Gurgel (2016) expõe uma conquista de evolução do Estatuto do idoso </w:t>
      </w:r>
      <w:r w:rsidR="000D03E1">
        <w:rPr>
          <w:rFonts w:ascii="Arial" w:hAnsi="Arial" w:cs="Arial"/>
          <w:sz w:val="24"/>
          <w:szCs w:val="24"/>
        </w:rPr>
        <w:t xml:space="preserve">que </w:t>
      </w:r>
      <w:r>
        <w:rPr>
          <w:rFonts w:ascii="Arial" w:hAnsi="Arial" w:cs="Arial"/>
          <w:sz w:val="24"/>
          <w:szCs w:val="24"/>
        </w:rPr>
        <w:t xml:space="preserve">é o acréscimo </w:t>
      </w:r>
      <w:r w:rsidR="000D03E1">
        <w:rPr>
          <w:rFonts w:ascii="Arial" w:hAnsi="Arial" w:cs="Arial"/>
          <w:sz w:val="24"/>
          <w:szCs w:val="24"/>
        </w:rPr>
        <w:t>de um</w:t>
      </w:r>
      <w:r>
        <w:rPr>
          <w:rFonts w:ascii="Arial" w:hAnsi="Arial" w:cs="Arial"/>
          <w:sz w:val="24"/>
          <w:szCs w:val="24"/>
        </w:rPr>
        <w:t xml:space="preserve"> artigo </w:t>
      </w:r>
      <w:r w:rsidR="000D03E1">
        <w:rPr>
          <w:rFonts w:ascii="Arial" w:hAnsi="Arial" w:cs="Arial"/>
          <w:sz w:val="24"/>
          <w:szCs w:val="24"/>
        </w:rPr>
        <w:t>na</w:t>
      </w:r>
      <w:r w:rsidR="000D03E1" w:rsidRPr="000D03E1">
        <w:rPr>
          <w:rFonts w:ascii="Arial" w:hAnsi="Arial" w:cs="Arial"/>
          <w:sz w:val="24"/>
          <w:szCs w:val="24"/>
        </w:rPr>
        <w:t> Lei 9.099/95</w:t>
      </w:r>
      <w:r w:rsidR="000D03E1">
        <w:rPr>
          <w:rFonts w:ascii="Arial" w:hAnsi="Arial" w:cs="Arial"/>
          <w:sz w:val="24"/>
          <w:szCs w:val="24"/>
        </w:rPr>
        <w:t xml:space="preserve">, </w:t>
      </w:r>
      <w:r>
        <w:rPr>
          <w:rFonts w:ascii="Arial" w:hAnsi="Arial" w:cs="Arial"/>
          <w:sz w:val="24"/>
          <w:szCs w:val="24"/>
        </w:rPr>
        <w:t>que ressalva a proteção do idoso contra estelionato,</w:t>
      </w:r>
      <w:r w:rsidR="000D03E1">
        <w:rPr>
          <w:rFonts w:ascii="Arial" w:hAnsi="Arial" w:cs="Arial"/>
          <w:sz w:val="24"/>
          <w:szCs w:val="24"/>
        </w:rPr>
        <w:t xml:space="preserve"> que houve um crescimento considerável,</w:t>
      </w:r>
      <w:r>
        <w:rPr>
          <w:rFonts w:ascii="Arial" w:hAnsi="Arial" w:cs="Arial"/>
          <w:sz w:val="24"/>
          <w:szCs w:val="24"/>
        </w:rPr>
        <w:t xml:space="preserve"> onde </w:t>
      </w:r>
      <w:r w:rsidR="000D03E1">
        <w:rPr>
          <w:rFonts w:ascii="Arial" w:hAnsi="Arial" w:cs="Arial"/>
          <w:sz w:val="24"/>
          <w:szCs w:val="24"/>
        </w:rPr>
        <w:t>firma</w:t>
      </w:r>
      <w:r>
        <w:rPr>
          <w:rFonts w:ascii="Arial" w:hAnsi="Arial" w:cs="Arial"/>
          <w:sz w:val="24"/>
          <w:szCs w:val="24"/>
        </w:rPr>
        <w:t xml:space="preserve"> que o </w:t>
      </w:r>
      <w:r w:rsidR="00E6186F">
        <w:rPr>
          <w:rFonts w:ascii="Arial" w:hAnsi="Arial" w:cs="Arial"/>
          <w:sz w:val="24"/>
          <w:szCs w:val="24"/>
        </w:rPr>
        <w:t>indivíduo</w:t>
      </w:r>
      <w:r>
        <w:rPr>
          <w:rFonts w:ascii="Arial" w:hAnsi="Arial" w:cs="Arial"/>
          <w:sz w:val="24"/>
          <w:szCs w:val="24"/>
        </w:rPr>
        <w:t xml:space="preserve"> que cometer tal ato terá pena mínima de dois anos.</w:t>
      </w:r>
    </w:p>
    <w:p w:rsidR="00DD1175" w:rsidRPr="00DD1175" w:rsidRDefault="00DD1175" w:rsidP="00DD1175">
      <w:pPr>
        <w:pStyle w:val="PargrafodaLista"/>
        <w:spacing w:after="0" w:line="360" w:lineRule="auto"/>
        <w:ind w:left="0" w:firstLine="1134"/>
        <w:jc w:val="both"/>
        <w:rPr>
          <w:rFonts w:ascii="Arial" w:hAnsi="Arial" w:cs="Arial"/>
          <w:sz w:val="28"/>
          <w:szCs w:val="24"/>
        </w:rPr>
      </w:pPr>
    </w:p>
    <w:p w:rsidR="001C35B3" w:rsidRDefault="00F42BE7" w:rsidP="00DD1175">
      <w:pPr>
        <w:pStyle w:val="PargrafodaLista"/>
        <w:spacing w:before="240" w:after="0" w:line="360" w:lineRule="auto"/>
        <w:ind w:left="0" w:firstLine="1134"/>
        <w:jc w:val="both"/>
        <w:rPr>
          <w:rFonts w:ascii="Arial" w:eastAsia="Times New Roman" w:hAnsi="Arial" w:cs="Arial"/>
          <w:color w:val="000000"/>
          <w:sz w:val="24"/>
          <w:szCs w:val="24"/>
        </w:rPr>
      </w:pPr>
      <w:r>
        <w:rPr>
          <w:rFonts w:ascii="Arial" w:hAnsi="Arial" w:cs="Arial"/>
          <w:sz w:val="24"/>
          <w:szCs w:val="24"/>
        </w:rPr>
        <w:t>Outra conquista considerável adquirida para o idoso</w:t>
      </w:r>
      <w:r w:rsidR="00916996">
        <w:rPr>
          <w:rFonts w:ascii="Arial" w:hAnsi="Arial" w:cs="Arial"/>
          <w:sz w:val="24"/>
          <w:szCs w:val="24"/>
        </w:rPr>
        <w:t>,</w:t>
      </w:r>
      <w:r>
        <w:rPr>
          <w:rFonts w:ascii="Arial" w:hAnsi="Arial" w:cs="Arial"/>
          <w:sz w:val="24"/>
          <w:szCs w:val="24"/>
        </w:rPr>
        <w:t xml:space="preserve"> amparada pelo Estatuto</w:t>
      </w:r>
      <w:r w:rsidR="00916996">
        <w:rPr>
          <w:rFonts w:ascii="Arial" w:hAnsi="Arial" w:cs="Arial"/>
          <w:sz w:val="24"/>
          <w:szCs w:val="24"/>
        </w:rPr>
        <w:t>,</w:t>
      </w:r>
      <w:r>
        <w:rPr>
          <w:rFonts w:ascii="Arial" w:hAnsi="Arial" w:cs="Arial"/>
          <w:sz w:val="24"/>
          <w:szCs w:val="24"/>
        </w:rPr>
        <w:t xml:space="preserve"> é o suporte dado pelo SUS (Sistema Único de Saúde), que garante o acesso do idoso oferecendo intervenções e atividades que realiza o tratamento, a recuperação e a prevenção da saúde</w:t>
      </w:r>
      <w:r w:rsidR="008D5123">
        <w:rPr>
          <w:rFonts w:ascii="Arial" w:hAnsi="Arial" w:cs="Arial"/>
          <w:sz w:val="24"/>
          <w:szCs w:val="24"/>
        </w:rPr>
        <w:t>, além do fornecimento de medicamentos que é utilizado constantemente pelo idoso</w:t>
      </w:r>
      <w:r>
        <w:rPr>
          <w:rFonts w:ascii="Arial" w:hAnsi="Arial" w:cs="Arial"/>
          <w:sz w:val="24"/>
          <w:szCs w:val="24"/>
        </w:rPr>
        <w:t xml:space="preserve"> (Estatuto,</w:t>
      </w:r>
      <w:bookmarkStart w:id="2" w:name="art15"/>
      <w:bookmarkEnd w:id="2"/>
      <w:r>
        <w:rPr>
          <w:rFonts w:ascii="Arial" w:hAnsi="Arial" w:cs="Arial"/>
          <w:sz w:val="24"/>
          <w:szCs w:val="24"/>
        </w:rPr>
        <w:t xml:space="preserve"> </w:t>
      </w:r>
      <w:r w:rsidRPr="00F42BE7">
        <w:rPr>
          <w:rFonts w:ascii="Arial" w:eastAsia="Times New Roman" w:hAnsi="Arial" w:cs="Arial"/>
          <w:color w:val="000000"/>
          <w:sz w:val="24"/>
          <w:szCs w:val="24"/>
        </w:rPr>
        <w:t>Art. 15).</w:t>
      </w:r>
      <w:r w:rsidR="001C35B3">
        <w:rPr>
          <w:rFonts w:ascii="Arial" w:eastAsia="Times New Roman" w:hAnsi="Arial" w:cs="Arial"/>
          <w:color w:val="000000"/>
          <w:sz w:val="24"/>
          <w:szCs w:val="24"/>
        </w:rPr>
        <w:t xml:space="preserve"> Nesse mesmo sentido, o Art. 16 cita o direito do idoso de ter um acompanhante todo o tempo que ele ficar internado.</w:t>
      </w:r>
      <w:r w:rsidR="00C04311">
        <w:rPr>
          <w:rFonts w:ascii="Arial" w:eastAsia="Times New Roman" w:hAnsi="Arial" w:cs="Arial"/>
          <w:color w:val="000000"/>
          <w:sz w:val="24"/>
          <w:szCs w:val="24"/>
        </w:rPr>
        <w:t xml:space="preserve"> (BRASIL, 2003).</w:t>
      </w:r>
    </w:p>
    <w:p w:rsidR="00DD1175" w:rsidRPr="00DD1175" w:rsidRDefault="00DD1175" w:rsidP="00DD1175">
      <w:pPr>
        <w:pStyle w:val="PargrafodaLista"/>
        <w:spacing w:before="240" w:after="0" w:line="360" w:lineRule="auto"/>
        <w:ind w:left="0" w:firstLine="1134"/>
        <w:jc w:val="both"/>
        <w:rPr>
          <w:rFonts w:ascii="Arial" w:eastAsia="Times New Roman" w:hAnsi="Arial" w:cs="Arial"/>
          <w:color w:val="000000"/>
          <w:sz w:val="24"/>
          <w:szCs w:val="24"/>
        </w:rPr>
      </w:pPr>
    </w:p>
    <w:p w:rsidR="004D10F5" w:rsidRDefault="004D10F5" w:rsidP="00DD1175">
      <w:pPr>
        <w:pStyle w:val="PargrafodaLista"/>
        <w:spacing w:before="240" w:after="0" w:line="360" w:lineRule="auto"/>
        <w:ind w:left="0" w:firstLine="1134"/>
        <w:jc w:val="both"/>
        <w:rPr>
          <w:rFonts w:ascii="Arial" w:eastAsia="Times New Roman" w:hAnsi="Arial" w:cs="Arial"/>
          <w:color w:val="000000"/>
          <w:sz w:val="24"/>
          <w:szCs w:val="24"/>
        </w:rPr>
      </w:pPr>
      <w:r>
        <w:rPr>
          <w:rFonts w:ascii="Arial" w:eastAsia="Times New Roman" w:hAnsi="Arial" w:cs="Arial"/>
          <w:color w:val="000000"/>
          <w:sz w:val="24"/>
          <w:szCs w:val="24"/>
        </w:rPr>
        <w:t xml:space="preserve">Barletta (2014) destaca que o direito exposto ao idoso no Brasil é o de ter uma velhice saudável, assegurando eles </w:t>
      </w:r>
      <w:r w:rsidR="006C297E">
        <w:rPr>
          <w:rFonts w:ascii="Arial" w:eastAsia="Times New Roman" w:hAnsi="Arial" w:cs="Arial"/>
          <w:color w:val="000000"/>
          <w:sz w:val="24"/>
          <w:szCs w:val="24"/>
        </w:rPr>
        <w:t>situações prioritárias</w:t>
      </w:r>
      <w:r>
        <w:rPr>
          <w:rFonts w:ascii="Arial" w:eastAsia="Times New Roman" w:hAnsi="Arial" w:cs="Arial"/>
          <w:color w:val="000000"/>
          <w:sz w:val="24"/>
          <w:szCs w:val="24"/>
        </w:rPr>
        <w:t xml:space="preserve"> tendo direito específicos à saúde.</w:t>
      </w:r>
      <w:r w:rsidR="006B4A71">
        <w:rPr>
          <w:rFonts w:ascii="Arial" w:eastAsia="Times New Roman" w:hAnsi="Arial" w:cs="Arial"/>
          <w:color w:val="000000"/>
          <w:sz w:val="24"/>
          <w:szCs w:val="24"/>
        </w:rPr>
        <w:t xml:space="preserve"> Dando essa ênfase na priorização ao direto à saúde de idosos levam a prevenção de doenças físicas e mentais que influenciam no seu desenvolvimento social.</w:t>
      </w:r>
    </w:p>
    <w:p w:rsidR="00DD1175" w:rsidRDefault="00DD1175" w:rsidP="00DD1175">
      <w:pPr>
        <w:pStyle w:val="PargrafodaLista"/>
        <w:spacing w:before="240" w:after="0" w:line="360" w:lineRule="auto"/>
        <w:ind w:left="0" w:firstLine="1134"/>
        <w:jc w:val="both"/>
        <w:rPr>
          <w:rFonts w:ascii="Arial" w:eastAsia="Times New Roman" w:hAnsi="Arial" w:cs="Arial"/>
          <w:color w:val="000000"/>
          <w:sz w:val="24"/>
          <w:szCs w:val="24"/>
        </w:rPr>
      </w:pPr>
    </w:p>
    <w:p w:rsidR="00000127" w:rsidRDefault="00000127" w:rsidP="00DD1175">
      <w:pPr>
        <w:pStyle w:val="PargrafodaLista"/>
        <w:spacing w:before="240" w:after="0" w:line="360" w:lineRule="auto"/>
        <w:ind w:left="0" w:firstLine="1134"/>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A Constituição cita que Assistência Social ao idoso é dever do estado e direito do cidadão, </w:t>
      </w:r>
      <w:r w:rsidR="008E6C3F">
        <w:rPr>
          <w:rFonts w:ascii="Arial" w:eastAsia="Times New Roman" w:hAnsi="Arial" w:cs="Arial"/>
          <w:color w:val="000000"/>
          <w:sz w:val="24"/>
          <w:szCs w:val="24"/>
        </w:rPr>
        <w:t>essa assistência deve ocorrer quando o idoso demonstra alguma instabilidade ou fraqueza por seus atos e necessita de ajuda constante (GIACOMO, 2017).</w:t>
      </w:r>
      <w:r>
        <w:rPr>
          <w:rFonts w:ascii="Arial" w:eastAsia="Times New Roman" w:hAnsi="Arial" w:cs="Arial"/>
          <w:color w:val="000000"/>
          <w:sz w:val="24"/>
          <w:szCs w:val="24"/>
        </w:rPr>
        <w:t xml:space="preserve"> </w:t>
      </w:r>
    </w:p>
    <w:p w:rsidR="00DD1175" w:rsidRDefault="00DD1175" w:rsidP="00DD1175">
      <w:pPr>
        <w:pStyle w:val="PargrafodaLista"/>
        <w:spacing w:before="240" w:after="0" w:line="360" w:lineRule="auto"/>
        <w:ind w:left="0" w:firstLine="1134"/>
        <w:jc w:val="both"/>
        <w:rPr>
          <w:rFonts w:ascii="Arial" w:eastAsia="Times New Roman" w:hAnsi="Arial" w:cs="Arial"/>
          <w:color w:val="000000"/>
          <w:sz w:val="24"/>
          <w:szCs w:val="24"/>
        </w:rPr>
      </w:pPr>
    </w:p>
    <w:p w:rsidR="001B4688" w:rsidRDefault="001B4688" w:rsidP="00DD1175">
      <w:pPr>
        <w:pStyle w:val="PargrafodaLista"/>
        <w:spacing w:before="240" w:after="0" w:line="360" w:lineRule="auto"/>
        <w:ind w:left="0" w:firstLine="1134"/>
        <w:jc w:val="both"/>
        <w:rPr>
          <w:rFonts w:ascii="Arial" w:eastAsia="Times New Roman" w:hAnsi="Arial" w:cs="Arial"/>
          <w:color w:val="000000"/>
          <w:sz w:val="24"/>
          <w:szCs w:val="24"/>
        </w:rPr>
      </w:pPr>
      <w:r>
        <w:rPr>
          <w:rFonts w:ascii="Arial" w:eastAsia="Times New Roman" w:hAnsi="Arial" w:cs="Arial"/>
          <w:color w:val="000000"/>
          <w:sz w:val="24"/>
          <w:szCs w:val="24"/>
        </w:rPr>
        <w:t>Com o processo de evolução do Estatuto veio o direito do idoso da realizar cursos profissionalizantes favorecendo seus currículos e aperfeiçoando seus conhecimentos, preservando sua memória para valorização no mercado de trabalho, integrando e reduzindo o preconceito perante a sociedade (</w:t>
      </w:r>
      <w:r w:rsidR="003D3D39">
        <w:rPr>
          <w:rFonts w:ascii="Arial" w:eastAsia="Times New Roman" w:hAnsi="Arial" w:cs="Arial"/>
          <w:color w:val="000000"/>
          <w:sz w:val="24"/>
          <w:szCs w:val="24"/>
        </w:rPr>
        <w:t>BRASIL, 2003</w:t>
      </w:r>
      <w:r>
        <w:rPr>
          <w:rFonts w:ascii="Arial" w:eastAsia="Times New Roman" w:hAnsi="Arial" w:cs="Arial"/>
          <w:color w:val="000000"/>
          <w:sz w:val="24"/>
          <w:szCs w:val="24"/>
        </w:rPr>
        <w:t>).</w:t>
      </w:r>
    </w:p>
    <w:p w:rsidR="00DD1175" w:rsidRDefault="00DD1175" w:rsidP="00DD1175">
      <w:pPr>
        <w:pStyle w:val="PargrafodaLista"/>
        <w:spacing w:before="240" w:after="0" w:line="360" w:lineRule="auto"/>
        <w:ind w:left="0" w:firstLine="1134"/>
        <w:jc w:val="both"/>
        <w:rPr>
          <w:rFonts w:ascii="Arial" w:eastAsia="Times New Roman" w:hAnsi="Arial" w:cs="Arial"/>
          <w:color w:val="000000"/>
          <w:sz w:val="24"/>
          <w:szCs w:val="24"/>
        </w:rPr>
      </w:pPr>
    </w:p>
    <w:p w:rsidR="004F4057" w:rsidRDefault="004F4057" w:rsidP="00DD1175">
      <w:pPr>
        <w:pStyle w:val="PargrafodaLista"/>
        <w:spacing w:before="240" w:after="0" w:line="360" w:lineRule="auto"/>
        <w:ind w:left="0" w:firstLine="1134"/>
        <w:jc w:val="both"/>
        <w:rPr>
          <w:rFonts w:ascii="Arial" w:eastAsia="Times New Roman" w:hAnsi="Arial" w:cs="Arial"/>
          <w:color w:val="000000"/>
          <w:sz w:val="24"/>
          <w:szCs w:val="24"/>
        </w:rPr>
      </w:pPr>
      <w:r>
        <w:rPr>
          <w:rFonts w:ascii="Arial" w:eastAsia="Times New Roman" w:hAnsi="Arial" w:cs="Arial"/>
          <w:color w:val="000000"/>
          <w:sz w:val="24"/>
          <w:szCs w:val="24"/>
        </w:rPr>
        <w:t>Nessa mesma linha de raciocínio Silva (2016) comenta que</w:t>
      </w:r>
      <w:r w:rsidR="00BE06CC">
        <w:rPr>
          <w:rFonts w:ascii="Arial" w:eastAsia="Times New Roman" w:hAnsi="Arial" w:cs="Arial"/>
          <w:color w:val="000000"/>
          <w:sz w:val="24"/>
          <w:szCs w:val="24"/>
        </w:rPr>
        <w:t xml:space="preserve"> com</w:t>
      </w:r>
      <w:r>
        <w:rPr>
          <w:rFonts w:ascii="Arial" w:eastAsia="Times New Roman" w:hAnsi="Arial" w:cs="Arial"/>
          <w:color w:val="000000"/>
          <w:sz w:val="24"/>
          <w:szCs w:val="24"/>
        </w:rPr>
        <w:t xml:space="preserve"> o crescimento d</w:t>
      </w:r>
      <w:r w:rsidR="00BE06CC">
        <w:rPr>
          <w:rFonts w:ascii="Arial" w:eastAsia="Times New Roman" w:hAnsi="Arial" w:cs="Arial"/>
          <w:color w:val="000000"/>
          <w:sz w:val="24"/>
          <w:szCs w:val="24"/>
        </w:rPr>
        <w:t xml:space="preserve">a quantidade </w:t>
      </w:r>
      <w:r>
        <w:rPr>
          <w:rFonts w:ascii="Arial" w:eastAsia="Times New Roman" w:hAnsi="Arial" w:cs="Arial"/>
          <w:color w:val="000000"/>
          <w:sz w:val="24"/>
          <w:szCs w:val="24"/>
        </w:rPr>
        <w:t>idosos</w:t>
      </w:r>
      <w:r w:rsidR="00BE06CC">
        <w:rPr>
          <w:rFonts w:ascii="Arial" w:eastAsia="Times New Roman" w:hAnsi="Arial" w:cs="Arial"/>
          <w:color w:val="000000"/>
          <w:sz w:val="24"/>
          <w:szCs w:val="24"/>
        </w:rPr>
        <w:t xml:space="preserve"> e a abertura de vagas em universidade e cursos técnicos, muitos têm procurado se integrar nesse meio</w:t>
      </w:r>
      <w:r>
        <w:rPr>
          <w:rFonts w:ascii="Arial" w:eastAsia="Times New Roman" w:hAnsi="Arial" w:cs="Arial"/>
          <w:color w:val="000000"/>
          <w:sz w:val="24"/>
          <w:szCs w:val="24"/>
        </w:rPr>
        <w:t xml:space="preserve"> para </w:t>
      </w:r>
      <w:r w:rsidR="00BE06CC">
        <w:rPr>
          <w:rFonts w:ascii="Arial" w:eastAsia="Times New Roman" w:hAnsi="Arial" w:cs="Arial"/>
          <w:color w:val="000000"/>
          <w:sz w:val="24"/>
          <w:szCs w:val="24"/>
        </w:rPr>
        <w:t>aumentar o grau</w:t>
      </w:r>
      <w:r>
        <w:rPr>
          <w:rFonts w:ascii="Arial" w:eastAsia="Times New Roman" w:hAnsi="Arial" w:cs="Arial"/>
          <w:color w:val="000000"/>
          <w:sz w:val="24"/>
          <w:szCs w:val="24"/>
        </w:rPr>
        <w:t xml:space="preserve"> </w:t>
      </w:r>
      <w:r w:rsidR="00BE06CC">
        <w:rPr>
          <w:rFonts w:ascii="Arial" w:eastAsia="Times New Roman" w:hAnsi="Arial" w:cs="Arial"/>
          <w:color w:val="000000"/>
          <w:sz w:val="24"/>
          <w:szCs w:val="24"/>
        </w:rPr>
        <w:t xml:space="preserve">de conhecimento educacional, </w:t>
      </w:r>
      <w:r w:rsidR="00E739AB">
        <w:rPr>
          <w:rFonts w:ascii="Arial" w:eastAsia="Times New Roman" w:hAnsi="Arial" w:cs="Arial"/>
          <w:color w:val="000000"/>
          <w:sz w:val="24"/>
          <w:szCs w:val="24"/>
        </w:rPr>
        <w:t>com essa integração do idoso no meio social tem feito as pessoas mais jovens a refletir sobre os direitos competentes a ele enquanto tiver força para viver.</w:t>
      </w:r>
    </w:p>
    <w:p w:rsidR="00DD1175" w:rsidRPr="00DD1175" w:rsidRDefault="00DD1175" w:rsidP="00DD1175">
      <w:pPr>
        <w:pStyle w:val="PargrafodaLista"/>
        <w:spacing w:before="240" w:after="0" w:line="360" w:lineRule="auto"/>
        <w:ind w:left="0" w:firstLine="1134"/>
        <w:jc w:val="both"/>
        <w:rPr>
          <w:rFonts w:ascii="Arial" w:eastAsia="Times New Roman" w:hAnsi="Arial" w:cs="Arial"/>
          <w:color w:val="000000"/>
          <w:sz w:val="20"/>
          <w:szCs w:val="24"/>
        </w:rPr>
      </w:pPr>
    </w:p>
    <w:p w:rsidR="006067BE" w:rsidRDefault="006067BE" w:rsidP="00DD1175">
      <w:pPr>
        <w:pStyle w:val="PargrafodaLista"/>
        <w:spacing w:before="240" w:after="0" w:line="360" w:lineRule="auto"/>
        <w:ind w:left="0" w:firstLine="1134"/>
        <w:jc w:val="both"/>
        <w:rPr>
          <w:rFonts w:ascii="Arial" w:eastAsia="Times New Roman" w:hAnsi="Arial" w:cs="Arial"/>
          <w:color w:val="000000"/>
          <w:sz w:val="24"/>
          <w:szCs w:val="24"/>
        </w:rPr>
      </w:pPr>
      <w:r>
        <w:rPr>
          <w:rFonts w:ascii="Arial" w:eastAsia="Times New Roman" w:hAnsi="Arial" w:cs="Arial"/>
          <w:color w:val="000000"/>
          <w:sz w:val="24"/>
          <w:szCs w:val="24"/>
        </w:rPr>
        <w:t>Teixeira (2013) considera que a dificuldade de inserção do idoso no mercado de trabalho acontece por causa deles serem considerados lentos e sem produção, por isso para uns é mérito conseguir aposentar para outros é prejuízo financeiro.</w:t>
      </w:r>
    </w:p>
    <w:p w:rsidR="00DD1175" w:rsidRPr="00DD1175" w:rsidRDefault="00DD1175" w:rsidP="00DD1175">
      <w:pPr>
        <w:pStyle w:val="PargrafodaLista"/>
        <w:spacing w:before="240" w:after="0" w:line="360" w:lineRule="auto"/>
        <w:ind w:left="0" w:firstLine="1134"/>
        <w:jc w:val="both"/>
        <w:rPr>
          <w:rFonts w:ascii="Arial" w:eastAsia="Times New Roman" w:hAnsi="Arial" w:cs="Arial"/>
          <w:color w:val="000000"/>
          <w:sz w:val="20"/>
          <w:szCs w:val="24"/>
        </w:rPr>
      </w:pPr>
    </w:p>
    <w:p w:rsidR="005F487B" w:rsidRDefault="005F487B" w:rsidP="00DD1175">
      <w:pPr>
        <w:pStyle w:val="PargrafodaLista"/>
        <w:spacing w:before="240" w:after="0" w:line="360" w:lineRule="auto"/>
        <w:ind w:left="0" w:firstLine="1134"/>
        <w:jc w:val="both"/>
        <w:rPr>
          <w:rFonts w:ascii="Arial" w:eastAsia="Times New Roman" w:hAnsi="Arial" w:cs="Arial"/>
          <w:color w:val="000000"/>
          <w:sz w:val="24"/>
          <w:szCs w:val="24"/>
        </w:rPr>
      </w:pPr>
      <w:r>
        <w:rPr>
          <w:rFonts w:ascii="Arial" w:eastAsia="Times New Roman" w:hAnsi="Arial" w:cs="Arial"/>
          <w:color w:val="000000"/>
          <w:sz w:val="24"/>
          <w:szCs w:val="24"/>
        </w:rPr>
        <w:t>Com o direito de integração do idoso as universidades favoreceram muito na conquista do idoso no mercado de trabalho dando direito a igualdade, que proporciona vagas para admissão estabelecidas a eles para integração na sociedade mesmo depois do envelhecimento libertando a sociedade da discriminação (TEXEIRA, 2013).</w:t>
      </w:r>
    </w:p>
    <w:p w:rsidR="00DD1175" w:rsidRPr="0014248F" w:rsidRDefault="00DD1175" w:rsidP="00DD1175">
      <w:pPr>
        <w:pStyle w:val="PargrafodaLista"/>
        <w:spacing w:before="240" w:after="0" w:line="360" w:lineRule="auto"/>
        <w:ind w:left="0" w:firstLine="1134"/>
        <w:jc w:val="both"/>
        <w:rPr>
          <w:rFonts w:ascii="Arial" w:eastAsia="Times New Roman" w:hAnsi="Arial" w:cs="Arial"/>
          <w:color w:val="000000"/>
          <w:szCs w:val="24"/>
        </w:rPr>
      </w:pPr>
    </w:p>
    <w:p w:rsidR="00DE5C85" w:rsidRDefault="00235787" w:rsidP="00DD1175">
      <w:pPr>
        <w:pStyle w:val="PargrafodaLista"/>
        <w:spacing w:before="240" w:after="0" w:line="360" w:lineRule="auto"/>
        <w:ind w:left="0" w:firstLine="1134"/>
        <w:jc w:val="both"/>
        <w:rPr>
          <w:rFonts w:ascii="Arial" w:eastAsia="Times New Roman" w:hAnsi="Arial" w:cs="Arial"/>
          <w:color w:val="000000"/>
          <w:sz w:val="24"/>
          <w:szCs w:val="24"/>
        </w:rPr>
      </w:pPr>
      <w:r>
        <w:rPr>
          <w:rFonts w:ascii="Arial" w:eastAsia="Times New Roman" w:hAnsi="Arial" w:cs="Arial"/>
          <w:color w:val="000000"/>
          <w:sz w:val="24"/>
          <w:szCs w:val="24"/>
        </w:rPr>
        <w:t>Para Lima e</w:t>
      </w:r>
      <w:r w:rsidR="00DE5C85">
        <w:rPr>
          <w:rFonts w:ascii="Arial" w:eastAsia="Times New Roman" w:hAnsi="Arial" w:cs="Arial"/>
          <w:color w:val="000000"/>
          <w:sz w:val="24"/>
          <w:szCs w:val="24"/>
        </w:rPr>
        <w:t xml:space="preserve"> Xavier (S/D) o processo de envelhecimento ainda precisa ser trabalhado como forma de conscientização na sociedade, pois o envelhecimento ainda é muito negado pelas pessoas gerando preconceito e </w:t>
      </w:r>
      <w:r w:rsidR="0017271D">
        <w:rPr>
          <w:rFonts w:ascii="Arial" w:eastAsia="Times New Roman" w:hAnsi="Arial" w:cs="Arial"/>
          <w:color w:val="000000"/>
          <w:sz w:val="24"/>
          <w:szCs w:val="24"/>
        </w:rPr>
        <w:t>incomodo</w:t>
      </w:r>
      <w:r w:rsidR="00DE5C85">
        <w:rPr>
          <w:rFonts w:ascii="Arial" w:eastAsia="Times New Roman" w:hAnsi="Arial" w:cs="Arial"/>
          <w:color w:val="000000"/>
          <w:sz w:val="24"/>
          <w:szCs w:val="24"/>
        </w:rPr>
        <w:t xml:space="preserve"> </w:t>
      </w:r>
      <w:r w:rsidR="0017271D">
        <w:rPr>
          <w:rFonts w:ascii="Arial" w:eastAsia="Times New Roman" w:hAnsi="Arial" w:cs="Arial"/>
          <w:color w:val="000000"/>
          <w:sz w:val="24"/>
          <w:szCs w:val="24"/>
        </w:rPr>
        <w:t>aonde</w:t>
      </w:r>
      <w:r w:rsidR="00DE5C85">
        <w:rPr>
          <w:rFonts w:ascii="Arial" w:eastAsia="Times New Roman" w:hAnsi="Arial" w:cs="Arial"/>
          <w:color w:val="000000"/>
          <w:sz w:val="24"/>
          <w:szCs w:val="24"/>
        </w:rPr>
        <w:t xml:space="preserve"> </w:t>
      </w:r>
      <w:r w:rsidR="006C297E">
        <w:rPr>
          <w:rFonts w:ascii="Arial" w:eastAsia="Times New Roman" w:hAnsi="Arial" w:cs="Arial"/>
          <w:color w:val="000000"/>
          <w:sz w:val="24"/>
          <w:szCs w:val="24"/>
        </w:rPr>
        <w:t>eles vêm</w:t>
      </w:r>
      <w:r w:rsidR="00DE5C85">
        <w:rPr>
          <w:rFonts w:ascii="Arial" w:eastAsia="Times New Roman" w:hAnsi="Arial" w:cs="Arial"/>
          <w:color w:val="000000"/>
          <w:sz w:val="24"/>
          <w:szCs w:val="24"/>
        </w:rPr>
        <w:t xml:space="preserve"> o idoso como um peso na comunidade, como se fosse um objeto que já foi usado e hoje já não serve mais.</w:t>
      </w:r>
      <w:r w:rsidR="002973F4">
        <w:rPr>
          <w:rFonts w:ascii="Arial" w:eastAsia="Times New Roman" w:hAnsi="Arial" w:cs="Arial"/>
          <w:color w:val="000000"/>
          <w:sz w:val="24"/>
          <w:szCs w:val="24"/>
        </w:rPr>
        <w:t xml:space="preserve"> </w:t>
      </w:r>
    </w:p>
    <w:p w:rsidR="00DD1175" w:rsidRDefault="00DD1175" w:rsidP="00DD1175">
      <w:pPr>
        <w:pStyle w:val="PargrafodaLista"/>
        <w:spacing w:before="240" w:after="0" w:line="360" w:lineRule="auto"/>
        <w:ind w:left="0" w:firstLine="1134"/>
        <w:jc w:val="both"/>
        <w:rPr>
          <w:rFonts w:ascii="Arial" w:eastAsia="Times New Roman" w:hAnsi="Arial" w:cs="Arial"/>
          <w:color w:val="000000"/>
          <w:sz w:val="24"/>
          <w:szCs w:val="24"/>
        </w:rPr>
      </w:pPr>
    </w:p>
    <w:p w:rsidR="00DE5C85" w:rsidRDefault="002973F4" w:rsidP="00DD1175">
      <w:pPr>
        <w:pStyle w:val="PargrafodaLista"/>
        <w:spacing w:before="240" w:after="0" w:line="360" w:lineRule="auto"/>
        <w:ind w:left="0" w:firstLine="1134"/>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Para efetivação legal seria necessário implantar políticas </w:t>
      </w:r>
      <w:r w:rsidR="00E6186F">
        <w:rPr>
          <w:rFonts w:ascii="Arial" w:eastAsia="Times New Roman" w:hAnsi="Arial" w:cs="Arial"/>
          <w:color w:val="000000"/>
          <w:sz w:val="24"/>
          <w:szCs w:val="24"/>
        </w:rPr>
        <w:t>públicas</w:t>
      </w:r>
      <w:r>
        <w:rPr>
          <w:rFonts w:ascii="Arial" w:eastAsia="Times New Roman" w:hAnsi="Arial" w:cs="Arial"/>
          <w:color w:val="000000"/>
          <w:sz w:val="24"/>
          <w:szCs w:val="24"/>
        </w:rPr>
        <w:t xml:space="preserve"> de conscientização onde as pessoas aprendam a defender o idoso</w:t>
      </w:r>
      <w:r w:rsidR="00DC2CD9">
        <w:rPr>
          <w:rFonts w:ascii="Arial" w:eastAsia="Times New Roman" w:hAnsi="Arial" w:cs="Arial"/>
          <w:color w:val="000000"/>
          <w:sz w:val="24"/>
          <w:szCs w:val="24"/>
        </w:rPr>
        <w:t>, juntando ele à família,</w:t>
      </w:r>
      <w:r w:rsidR="00FF4A3E">
        <w:rPr>
          <w:rFonts w:ascii="Arial" w:eastAsia="Times New Roman" w:hAnsi="Arial" w:cs="Arial"/>
          <w:color w:val="000000"/>
          <w:sz w:val="24"/>
          <w:szCs w:val="24"/>
        </w:rPr>
        <w:t xml:space="preserve"> à sociedade e ao Estado (LIMA;</w:t>
      </w:r>
      <w:r w:rsidR="00DC2CD9">
        <w:rPr>
          <w:rFonts w:ascii="Arial" w:eastAsia="Times New Roman" w:hAnsi="Arial" w:cs="Arial"/>
          <w:color w:val="000000"/>
          <w:sz w:val="24"/>
          <w:szCs w:val="24"/>
        </w:rPr>
        <w:t xml:space="preserve"> XAVIER, S/D).</w:t>
      </w:r>
    </w:p>
    <w:p w:rsidR="00DD1175" w:rsidRDefault="00DD1175" w:rsidP="00DD1175">
      <w:pPr>
        <w:pStyle w:val="PargrafodaLista"/>
        <w:spacing w:before="240" w:after="0" w:line="360" w:lineRule="auto"/>
        <w:ind w:left="0" w:firstLine="1134"/>
        <w:jc w:val="both"/>
        <w:rPr>
          <w:rFonts w:ascii="Arial" w:eastAsia="Times New Roman" w:hAnsi="Arial" w:cs="Arial"/>
          <w:color w:val="000000"/>
          <w:sz w:val="24"/>
          <w:szCs w:val="24"/>
        </w:rPr>
      </w:pPr>
    </w:p>
    <w:p w:rsidR="000C5C74" w:rsidRDefault="0013642A" w:rsidP="00DD1175">
      <w:pPr>
        <w:pStyle w:val="PargrafodaLista"/>
        <w:spacing w:before="240" w:after="0" w:line="360" w:lineRule="auto"/>
        <w:ind w:left="0" w:firstLine="1134"/>
        <w:jc w:val="both"/>
        <w:rPr>
          <w:rFonts w:ascii="Arial" w:eastAsia="Times New Roman" w:hAnsi="Arial" w:cs="Arial"/>
          <w:color w:val="000000"/>
          <w:sz w:val="24"/>
          <w:szCs w:val="24"/>
        </w:rPr>
      </w:pPr>
      <w:r>
        <w:rPr>
          <w:rFonts w:ascii="Arial" w:eastAsia="Times New Roman" w:hAnsi="Arial" w:cs="Arial"/>
          <w:color w:val="000000"/>
          <w:sz w:val="24"/>
          <w:szCs w:val="24"/>
        </w:rPr>
        <w:t xml:space="preserve">Moreira (2008) questiona o bom desempenho das leis que promovem direito aos idosos, dizendo que não é suficiente para englobar todos os aspectos de vida dos idosos, pois, existem vínculos constantes e fortes de troca, conhecimento e ambientes que não é assistido por essas leis. </w:t>
      </w:r>
    </w:p>
    <w:p w:rsidR="00DD1175" w:rsidRPr="00DD1175" w:rsidRDefault="00DD1175" w:rsidP="00DD1175">
      <w:pPr>
        <w:pStyle w:val="PargrafodaLista"/>
        <w:spacing w:before="240" w:after="0" w:line="360" w:lineRule="auto"/>
        <w:ind w:left="0" w:firstLine="1134"/>
        <w:jc w:val="both"/>
        <w:rPr>
          <w:rFonts w:ascii="Arial" w:eastAsia="Times New Roman" w:hAnsi="Arial" w:cs="Arial"/>
          <w:color w:val="000000"/>
          <w:sz w:val="28"/>
          <w:szCs w:val="24"/>
        </w:rPr>
      </w:pPr>
    </w:p>
    <w:p w:rsidR="00DE5C85" w:rsidRDefault="000C5C74" w:rsidP="00DD1175">
      <w:pPr>
        <w:pStyle w:val="PargrafodaLista"/>
        <w:spacing w:before="240" w:after="0" w:line="360" w:lineRule="auto"/>
        <w:ind w:left="0" w:firstLine="1134"/>
        <w:jc w:val="both"/>
        <w:rPr>
          <w:rFonts w:ascii="Arial" w:eastAsia="Times New Roman" w:hAnsi="Arial" w:cs="Arial"/>
          <w:color w:val="000000"/>
          <w:sz w:val="24"/>
          <w:szCs w:val="24"/>
        </w:rPr>
      </w:pPr>
      <w:r>
        <w:rPr>
          <w:rFonts w:ascii="Arial" w:eastAsia="Times New Roman" w:hAnsi="Arial" w:cs="Arial"/>
          <w:color w:val="000000"/>
          <w:sz w:val="24"/>
          <w:szCs w:val="24"/>
        </w:rPr>
        <w:t>A respeito disso Moreira (2008) afirma que o corpo social habituou com as leis para prote</w:t>
      </w:r>
      <w:r w:rsidR="00844F50">
        <w:rPr>
          <w:rFonts w:ascii="Arial" w:eastAsia="Times New Roman" w:hAnsi="Arial" w:cs="Arial"/>
          <w:color w:val="000000"/>
          <w:sz w:val="24"/>
          <w:szCs w:val="24"/>
        </w:rPr>
        <w:t>ger e</w:t>
      </w:r>
      <w:r>
        <w:rPr>
          <w:rFonts w:ascii="Arial" w:eastAsia="Times New Roman" w:hAnsi="Arial" w:cs="Arial"/>
          <w:color w:val="000000"/>
          <w:sz w:val="24"/>
          <w:szCs w:val="24"/>
        </w:rPr>
        <w:t xml:space="preserve"> cuidar dos idosos fazendo a transformação dos fatos até o momento em que Estado tivesse a chance de dar para as pessoas idosas a condição de cidadão dentro da forma da lei.</w:t>
      </w:r>
    </w:p>
    <w:p w:rsidR="00DD1175" w:rsidRPr="00DD1175" w:rsidRDefault="00DD1175" w:rsidP="00DD1175">
      <w:pPr>
        <w:pStyle w:val="PargrafodaLista"/>
        <w:spacing w:before="240" w:after="0" w:line="360" w:lineRule="auto"/>
        <w:ind w:left="0" w:firstLine="1134"/>
        <w:jc w:val="both"/>
        <w:rPr>
          <w:rFonts w:ascii="Arial" w:eastAsia="Times New Roman" w:hAnsi="Arial" w:cs="Arial"/>
          <w:color w:val="000000"/>
          <w:sz w:val="28"/>
          <w:szCs w:val="24"/>
        </w:rPr>
      </w:pPr>
    </w:p>
    <w:p w:rsidR="00DB4AB3" w:rsidRDefault="00F164D7" w:rsidP="00DD1175">
      <w:pPr>
        <w:pStyle w:val="PargrafodaLista"/>
        <w:spacing w:before="240" w:after="0" w:line="360" w:lineRule="auto"/>
        <w:ind w:left="0" w:firstLine="1134"/>
        <w:jc w:val="both"/>
        <w:rPr>
          <w:rFonts w:ascii="Arial" w:eastAsia="Times New Roman" w:hAnsi="Arial" w:cs="Arial"/>
          <w:color w:val="000000"/>
          <w:sz w:val="24"/>
          <w:szCs w:val="24"/>
        </w:rPr>
      </w:pPr>
      <w:r>
        <w:rPr>
          <w:rFonts w:ascii="Arial" w:eastAsia="Times New Roman" w:hAnsi="Arial" w:cs="Arial"/>
          <w:color w:val="000000"/>
          <w:sz w:val="24"/>
          <w:szCs w:val="24"/>
        </w:rPr>
        <w:t>A visão de envelhecimento vem sendo mudada de acordo</w:t>
      </w:r>
      <w:r w:rsidR="009E6448">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com </w:t>
      </w:r>
      <w:r w:rsidR="009E6448">
        <w:rPr>
          <w:rFonts w:ascii="Arial" w:eastAsia="Times New Roman" w:hAnsi="Arial" w:cs="Arial"/>
          <w:color w:val="000000"/>
          <w:sz w:val="24"/>
          <w:szCs w:val="24"/>
        </w:rPr>
        <w:t xml:space="preserve">a visão de </w:t>
      </w:r>
      <w:r>
        <w:rPr>
          <w:rFonts w:ascii="Arial" w:eastAsia="Times New Roman" w:hAnsi="Arial" w:cs="Arial"/>
          <w:color w:val="000000"/>
          <w:sz w:val="24"/>
          <w:szCs w:val="24"/>
        </w:rPr>
        <w:t>Te</w:t>
      </w:r>
      <w:r w:rsidR="009E6448">
        <w:rPr>
          <w:rFonts w:ascii="Arial" w:eastAsia="Times New Roman" w:hAnsi="Arial" w:cs="Arial"/>
          <w:color w:val="000000"/>
          <w:sz w:val="24"/>
          <w:szCs w:val="24"/>
        </w:rPr>
        <w:t>i</w:t>
      </w:r>
      <w:r>
        <w:rPr>
          <w:rFonts w:ascii="Arial" w:eastAsia="Times New Roman" w:hAnsi="Arial" w:cs="Arial"/>
          <w:color w:val="000000"/>
          <w:sz w:val="24"/>
          <w:szCs w:val="24"/>
        </w:rPr>
        <w:t>xeira (2013)</w:t>
      </w:r>
      <w:r w:rsidR="009E6448">
        <w:rPr>
          <w:rFonts w:ascii="Arial" w:eastAsia="Times New Roman" w:hAnsi="Arial" w:cs="Arial"/>
          <w:color w:val="000000"/>
          <w:sz w:val="24"/>
          <w:szCs w:val="24"/>
        </w:rPr>
        <w:t xml:space="preserve"> mesmo apontando aumento de acordo com dados informados pelo IBGE (Instituto Brasileiro de Geografia e Estatística). O autor considera que apresar dos idosos que apresentam doenças, esteja impossibilidade de realizar alguma atividade ou demonstre fragilidade, que é comum pela quantidade de tempo que ele trabalhou, vem demonstrando que está </w:t>
      </w:r>
      <w:r w:rsidR="006C297E">
        <w:rPr>
          <w:rFonts w:ascii="Arial" w:eastAsia="Times New Roman" w:hAnsi="Arial" w:cs="Arial"/>
          <w:color w:val="000000"/>
          <w:sz w:val="24"/>
          <w:szCs w:val="24"/>
        </w:rPr>
        <w:t>cada vez mais ativo e integrado</w:t>
      </w:r>
      <w:r w:rsidR="009E6448">
        <w:rPr>
          <w:rFonts w:ascii="Arial" w:eastAsia="Times New Roman" w:hAnsi="Arial" w:cs="Arial"/>
          <w:color w:val="000000"/>
          <w:sz w:val="24"/>
          <w:szCs w:val="24"/>
        </w:rPr>
        <w:t xml:space="preserve"> na realização de trabalhos na sociedade</w:t>
      </w:r>
      <w:r w:rsidR="006067BE">
        <w:rPr>
          <w:rFonts w:ascii="Arial" w:eastAsia="Times New Roman" w:hAnsi="Arial" w:cs="Arial"/>
          <w:color w:val="000000"/>
          <w:sz w:val="24"/>
          <w:szCs w:val="24"/>
        </w:rPr>
        <w:t>, buscado cada dia mais</w:t>
      </w:r>
      <w:r w:rsidR="004B7467">
        <w:rPr>
          <w:rFonts w:ascii="Arial" w:eastAsia="Times New Roman" w:hAnsi="Arial" w:cs="Arial"/>
          <w:color w:val="000000"/>
          <w:sz w:val="24"/>
          <w:szCs w:val="24"/>
        </w:rPr>
        <w:t xml:space="preserve"> a qualidade de vida tornando a expectativa de vida cada vez maior.</w:t>
      </w:r>
      <w:r w:rsidR="00DB4AB3">
        <w:rPr>
          <w:rFonts w:ascii="Arial" w:eastAsia="Times New Roman" w:hAnsi="Arial" w:cs="Arial"/>
          <w:color w:val="000000"/>
          <w:sz w:val="24"/>
          <w:szCs w:val="24"/>
        </w:rPr>
        <w:t xml:space="preserve"> </w:t>
      </w:r>
    </w:p>
    <w:p w:rsidR="00DD1175" w:rsidRPr="00DD1175" w:rsidRDefault="00DD1175" w:rsidP="00DD1175">
      <w:pPr>
        <w:pStyle w:val="PargrafodaLista"/>
        <w:spacing w:before="240" w:after="0" w:line="360" w:lineRule="auto"/>
        <w:ind w:left="0" w:firstLine="1134"/>
        <w:jc w:val="both"/>
        <w:rPr>
          <w:rFonts w:ascii="Arial" w:eastAsia="Times New Roman" w:hAnsi="Arial" w:cs="Arial"/>
          <w:color w:val="000000"/>
          <w:sz w:val="28"/>
          <w:szCs w:val="24"/>
        </w:rPr>
      </w:pPr>
    </w:p>
    <w:p w:rsidR="006E12A9" w:rsidRDefault="00DB4AB3" w:rsidP="00DD1175">
      <w:pPr>
        <w:pStyle w:val="PargrafodaLista"/>
        <w:spacing w:before="240" w:after="0" w:line="360" w:lineRule="auto"/>
        <w:ind w:left="0" w:firstLine="1134"/>
        <w:jc w:val="both"/>
        <w:rPr>
          <w:rFonts w:ascii="Arial" w:eastAsia="Times New Roman" w:hAnsi="Arial" w:cs="Arial"/>
          <w:color w:val="000000"/>
          <w:sz w:val="24"/>
          <w:szCs w:val="24"/>
        </w:rPr>
      </w:pPr>
      <w:r w:rsidRPr="00DB4AB3">
        <w:rPr>
          <w:rFonts w:ascii="Arial" w:eastAsia="Times New Roman" w:hAnsi="Arial" w:cs="Arial"/>
          <w:color w:val="000000"/>
          <w:sz w:val="24"/>
          <w:szCs w:val="24"/>
        </w:rPr>
        <w:t>W</w:t>
      </w:r>
      <w:r w:rsidR="00B371E6" w:rsidRPr="00DB4AB3">
        <w:rPr>
          <w:rFonts w:ascii="Arial" w:eastAsia="Times New Roman" w:hAnsi="Arial" w:cs="Arial"/>
          <w:color w:val="000000"/>
          <w:sz w:val="24"/>
          <w:szCs w:val="24"/>
        </w:rPr>
        <w:t>hitaker</w:t>
      </w:r>
      <w:r w:rsidR="00EA1792">
        <w:rPr>
          <w:rFonts w:ascii="Arial" w:eastAsia="Times New Roman" w:hAnsi="Arial" w:cs="Arial"/>
          <w:color w:val="000000"/>
          <w:sz w:val="24"/>
          <w:szCs w:val="24"/>
        </w:rPr>
        <w:t xml:space="preserve"> (2010) </w:t>
      </w:r>
      <w:r w:rsidR="00215C85">
        <w:rPr>
          <w:rFonts w:ascii="Arial" w:eastAsia="Times New Roman" w:hAnsi="Arial" w:cs="Arial"/>
          <w:color w:val="000000"/>
          <w:sz w:val="24"/>
          <w:szCs w:val="24"/>
        </w:rPr>
        <w:t xml:space="preserve">menciona que o Brasil vem transformando sua perspectiva de vida através do crescimento da quantidade de idosos, e com essas mudanças </w:t>
      </w:r>
      <w:r w:rsidR="009A5CAE">
        <w:rPr>
          <w:rFonts w:ascii="Arial" w:eastAsia="Times New Roman" w:hAnsi="Arial" w:cs="Arial"/>
          <w:color w:val="000000"/>
          <w:sz w:val="24"/>
          <w:szCs w:val="24"/>
        </w:rPr>
        <w:t>dentro da sociedade o idoso</w:t>
      </w:r>
      <w:r w:rsidR="00B371E6">
        <w:rPr>
          <w:rFonts w:ascii="Arial" w:eastAsia="Times New Roman" w:hAnsi="Arial" w:cs="Arial"/>
          <w:color w:val="000000"/>
          <w:sz w:val="24"/>
          <w:szCs w:val="24"/>
        </w:rPr>
        <w:t>, depois de aposentado,</w:t>
      </w:r>
      <w:r w:rsidR="009A5CAE">
        <w:rPr>
          <w:rFonts w:ascii="Arial" w:eastAsia="Times New Roman" w:hAnsi="Arial" w:cs="Arial"/>
          <w:color w:val="000000"/>
          <w:sz w:val="24"/>
          <w:szCs w:val="24"/>
        </w:rPr>
        <w:t xml:space="preserve"> deixou de ser patriarca da família.</w:t>
      </w:r>
      <w:r w:rsidR="00EF26E9">
        <w:rPr>
          <w:rFonts w:ascii="Arial" w:eastAsia="Times New Roman" w:hAnsi="Arial" w:cs="Arial"/>
          <w:color w:val="000000"/>
          <w:sz w:val="24"/>
          <w:szCs w:val="24"/>
        </w:rPr>
        <w:t xml:space="preserve"> O autor ainda comenta que o aumento de pessoas idosas </w:t>
      </w:r>
      <w:r w:rsidR="006E12A9">
        <w:rPr>
          <w:rFonts w:ascii="Arial" w:eastAsia="Times New Roman" w:hAnsi="Arial" w:cs="Arial"/>
          <w:color w:val="000000"/>
          <w:sz w:val="24"/>
          <w:szCs w:val="24"/>
        </w:rPr>
        <w:t>vem crescendo cada dia mais e essa transformação vem guiada por sofrimento e privação.</w:t>
      </w:r>
    </w:p>
    <w:p w:rsidR="00E6186F" w:rsidRDefault="00E6186F" w:rsidP="00DD1175">
      <w:pPr>
        <w:pStyle w:val="PargrafodaLista"/>
        <w:spacing w:before="240" w:after="0" w:line="360" w:lineRule="auto"/>
        <w:ind w:left="0" w:firstLine="1134"/>
        <w:jc w:val="both"/>
        <w:rPr>
          <w:rFonts w:ascii="Arial" w:eastAsia="Times New Roman" w:hAnsi="Arial" w:cs="Arial"/>
          <w:color w:val="000000"/>
          <w:sz w:val="24"/>
          <w:szCs w:val="24"/>
        </w:rPr>
      </w:pPr>
    </w:p>
    <w:p w:rsidR="00D000F5" w:rsidRDefault="00FF4A3E" w:rsidP="004C0123">
      <w:pPr>
        <w:pStyle w:val="PargrafodaLista"/>
        <w:spacing w:before="240" w:after="0" w:line="360" w:lineRule="auto"/>
        <w:ind w:left="0" w:firstLine="1134"/>
        <w:jc w:val="both"/>
        <w:rPr>
          <w:rFonts w:ascii="Arial" w:eastAsia="Times New Roman" w:hAnsi="Arial" w:cs="Arial"/>
          <w:color w:val="000000"/>
          <w:sz w:val="24"/>
          <w:szCs w:val="24"/>
        </w:rPr>
      </w:pPr>
      <w:r>
        <w:rPr>
          <w:rFonts w:ascii="Arial" w:eastAsia="Times New Roman" w:hAnsi="Arial" w:cs="Arial"/>
          <w:color w:val="000000"/>
          <w:sz w:val="24"/>
          <w:szCs w:val="24"/>
        </w:rPr>
        <w:t>Fernandes;</w:t>
      </w:r>
      <w:r w:rsidR="007A4C89">
        <w:rPr>
          <w:rFonts w:ascii="Arial" w:eastAsia="Times New Roman" w:hAnsi="Arial" w:cs="Arial"/>
          <w:color w:val="000000"/>
          <w:sz w:val="24"/>
          <w:szCs w:val="24"/>
        </w:rPr>
        <w:t xml:space="preserve"> Soares (2012) destacam a necessidade de estar sempre atento a novas descobertas e desafios ao direito do idoso, onde há ainda uma grande construção da condição de cidadão.</w:t>
      </w:r>
    </w:p>
    <w:p w:rsidR="006C297E" w:rsidRDefault="006C297E" w:rsidP="004C0123">
      <w:pPr>
        <w:pStyle w:val="PargrafodaLista"/>
        <w:spacing w:before="240" w:after="0" w:line="360" w:lineRule="auto"/>
        <w:ind w:left="0" w:firstLine="1134"/>
        <w:jc w:val="both"/>
        <w:rPr>
          <w:rFonts w:ascii="Arial" w:eastAsia="Times New Roman" w:hAnsi="Arial" w:cs="Arial"/>
          <w:color w:val="000000"/>
          <w:sz w:val="24"/>
          <w:szCs w:val="24"/>
        </w:rPr>
      </w:pPr>
    </w:p>
    <w:p w:rsidR="006C297E" w:rsidRDefault="006C297E" w:rsidP="004C0123">
      <w:pPr>
        <w:pStyle w:val="PargrafodaLista"/>
        <w:spacing w:before="240" w:after="0" w:line="360" w:lineRule="auto"/>
        <w:ind w:left="0" w:firstLine="1134"/>
        <w:jc w:val="both"/>
        <w:rPr>
          <w:rFonts w:ascii="Arial" w:eastAsia="Times New Roman" w:hAnsi="Arial" w:cs="Arial"/>
          <w:color w:val="000000"/>
          <w:sz w:val="24"/>
          <w:szCs w:val="24"/>
        </w:rPr>
      </w:pPr>
    </w:p>
    <w:p w:rsidR="006C297E" w:rsidRDefault="006C297E" w:rsidP="004C0123">
      <w:pPr>
        <w:pStyle w:val="PargrafodaLista"/>
        <w:spacing w:before="240" w:after="0" w:line="360" w:lineRule="auto"/>
        <w:ind w:left="0" w:firstLine="1134"/>
        <w:jc w:val="both"/>
        <w:rPr>
          <w:rFonts w:ascii="Arial" w:eastAsia="Times New Roman" w:hAnsi="Arial" w:cs="Arial"/>
          <w:color w:val="000000"/>
          <w:sz w:val="24"/>
          <w:szCs w:val="24"/>
        </w:rPr>
      </w:pPr>
    </w:p>
    <w:p w:rsidR="006C297E" w:rsidRDefault="006C297E" w:rsidP="004C0123">
      <w:pPr>
        <w:pStyle w:val="PargrafodaLista"/>
        <w:spacing w:before="240" w:after="0" w:line="360" w:lineRule="auto"/>
        <w:ind w:left="0" w:firstLine="1134"/>
        <w:jc w:val="both"/>
        <w:rPr>
          <w:rFonts w:ascii="Arial" w:eastAsia="Times New Roman" w:hAnsi="Arial" w:cs="Arial"/>
          <w:color w:val="000000"/>
          <w:sz w:val="24"/>
          <w:szCs w:val="24"/>
        </w:rPr>
      </w:pPr>
    </w:p>
    <w:p w:rsidR="00916996" w:rsidRDefault="00916996" w:rsidP="004C0123">
      <w:pPr>
        <w:pStyle w:val="PargrafodaLista"/>
        <w:spacing w:before="240" w:after="0" w:line="360" w:lineRule="auto"/>
        <w:ind w:left="0" w:firstLine="1134"/>
        <w:jc w:val="both"/>
        <w:rPr>
          <w:rFonts w:ascii="Arial" w:eastAsia="Times New Roman" w:hAnsi="Arial" w:cs="Arial"/>
          <w:color w:val="000000"/>
          <w:sz w:val="24"/>
          <w:szCs w:val="24"/>
        </w:rPr>
      </w:pPr>
    </w:p>
    <w:p w:rsidR="00916996" w:rsidRDefault="00916996" w:rsidP="004C0123">
      <w:pPr>
        <w:pStyle w:val="PargrafodaLista"/>
        <w:spacing w:before="240" w:after="0" w:line="360" w:lineRule="auto"/>
        <w:ind w:left="0" w:firstLine="1134"/>
        <w:jc w:val="both"/>
        <w:rPr>
          <w:rFonts w:ascii="Arial" w:eastAsia="Times New Roman" w:hAnsi="Arial" w:cs="Arial"/>
          <w:color w:val="000000"/>
          <w:sz w:val="24"/>
          <w:szCs w:val="24"/>
        </w:rPr>
      </w:pPr>
    </w:p>
    <w:p w:rsidR="00916996" w:rsidRDefault="00916996" w:rsidP="004C0123">
      <w:pPr>
        <w:pStyle w:val="PargrafodaLista"/>
        <w:spacing w:before="240" w:after="0" w:line="360" w:lineRule="auto"/>
        <w:ind w:left="0" w:firstLine="1134"/>
        <w:jc w:val="both"/>
        <w:rPr>
          <w:rFonts w:ascii="Arial" w:eastAsia="Times New Roman" w:hAnsi="Arial" w:cs="Arial"/>
          <w:color w:val="000000"/>
          <w:sz w:val="24"/>
          <w:szCs w:val="24"/>
        </w:rPr>
      </w:pPr>
    </w:p>
    <w:p w:rsidR="00916996" w:rsidRDefault="00916996" w:rsidP="004C0123">
      <w:pPr>
        <w:pStyle w:val="PargrafodaLista"/>
        <w:spacing w:before="240" w:after="0" w:line="360" w:lineRule="auto"/>
        <w:ind w:left="0" w:firstLine="1134"/>
        <w:jc w:val="both"/>
        <w:rPr>
          <w:rFonts w:ascii="Arial" w:eastAsia="Times New Roman" w:hAnsi="Arial" w:cs="Arial"/>
          <w:color w:val="000000"/>
          <w:sz w:val="24"/>
          <w:szCs w:val="24"/>
        </w:rPr>
      </w:pPr>
    </w:p>
    <w:p w:rsidR="00916996" w:rsidRDefault="00916996" w:rsidP="004C0123">
      <w:pPr>
        <w:pStyle w:val="PargrafodaLista"/>
        <w:spacing w:before="240" w:after="0" w:line="360" w:lineRule="auto"/>
        <w:ind w:left="0" w:firstLine="1134"/>
        <w:jc w:val="both"/>
        <w:rPr>
          <w:rFonts w:ascii="Arial" w:eastAsia="Times New Roman" w:hAnsi="Arial" w:cs="Arial"/>
          <w:color w:val="000000"/>
          <w:sz w:val="24"/>
          <w:szCs w:val="24"/>
        </w:rPr>
      </w:pPr>
    </w:p>
    <w:p w:rsidR="00B21F02" w:rsidRPr="000119C1" w:rsidRDefault="00DA476A" w:rsidP="00B21F02">
      <w:pPr>
        <w:spacing w:after="0" w:line="360" w:lineRule="auto"/>
        <w:jc w:val="center"/>
        <w:rPr>
          <w:rFonts w:ascii="Arial" w:hAnsi="Arial" w:cs="Arial"/>
          <w:sz w:val="24"/>
          <w:szCs w:val="24"/>
        </w:rPr>
      </w:pPr>
      <w:r>
        <w:rPr>
          <w:rFonts w:ascii="Arial" w:hAnsi="Arial" w:cs="Arial"/>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5498086</wp:posOffset>
                </wp:positionH>
                <wp:positionV relativeFrom="paragraph">
                  <wp:posOffset>-766236</wp:posOffset>
                </wp:positionV>
                <wp:extent cx="409433" cy="395785"/>
                <wp:effectExtent l="0" t="0" r="0" b="4445"/>
                <wp:wrapNone/>
                <wp:docPr id="11" name="Elipse 11"/>
                <wp:cNvGraphicFramePr/>
                <a:graphic xmlns:a="http://schemas.openxmlformats.org/drawingml/2006/main">
                  <a:graphicData uri="http://schemas.microsoft.com/office/word/2010/wordprocessingShape">
                    <wps:wsp>
                      <wps:cNvSpPr/>
                      <wps:spPr>
                        <a:xfrm>
                          <a:off x="0" y="0"/>
                          <a:ext cx="409433" cy="39578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DD1E88" id="Elipse 11" o:spid="_x0000_s1026" style="position:absolute;margin-left:432.9pt;margin-top:-60.35pt;width:32.25pt;height:3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" fillcolor="white [3212]" stroked="f" strokeweight="2pt"/>
            </w:pict>
          </mc:Fallback>
        </mc:AlternateContent>
      </w:r>
      <w:r w:rsidR="00B21F02" w:rsidRPr="006F0882">
        <w:rPr>
          <w:rFonts w:ascii="Arial" w:hAnsi="Arial" w:cs="Arial"/>
          <w:b/>
          <w:sz w:val="28"/>
          <w:szCs w:val="28"/>
        </w:rPr>
        <w:t>CAPÍTULO II - O PROCESSO PENAL COMO INTRUMENTO DE PROTEÇÃO AO IDOSO</w:t>
      </w:r>
      <w:r w:rsidR="00B21F02" w:rsidRPr="000119C1">
        <w:rPr>
          <w:rFonts w:ascii="Arial" w:hAnsi="Arial" w:cs="Arial"/>
          <w:sz w:val="24"/>
          <w:szCs w:val="24"/>
        </w:rPr>
        <w:t>.</w:t>
      </w:r>
    </w:p>
    <w:p w:rsidR="00B21F02" w:rsidRPr="000119C1" w:rsidRDefault="00B21F02" w:rsidP="00B21F02">
      <w:pPr>
        <w:spacing w:after="0" w:line="360" w:lineRule="auto"/>
        <w:ind w:firstLine="1134"/>
        <w:jc w:val="both"/>
        <w:rPr>
          <w:rFonts w:ascii="Arial" w:hAnsi="Arial" w:cs="Arial"/>
          <w:sz w:val="24"/>
          <w:szCs w:val="24"/>
        </w:rPr>
      </w:pPr>
    </w:p>
    <w:p w:rsidR="00B21F02" w:rsidRPr="000119C1" w:rsidRDefault="00B21F02" w:rsidP="00B21F02">
      <w:pPr>
        <w:spacing w:after="0" w:line="360" w:lineRule="auto"/>
        <w:ind w:firstLine="1134"/>
        <w:jc w:val="both"/>
        <w:rPr>
          <w:rFonts w:ascii="Arial" w:hAnsi="Arial" w:cs="Arial"/>
          <w:sz w:val="24"/>
          <w:szCs w:val="24"/>
        </w:rPr>
      </w:pPr>
    </w:p>
    <w:p w:rsidR="00B21F02" w:rsidRPr="006F0882" w:rsidRDefault="00B21F02" w:rsidP="00B21F02">
      <w:pPr>
        <w:spacing w:after="0" w:line="360" w:lineRule="auto"/>
        <w:jc w:val="both"/>
        <w:rPr>
          <w:rFonts w:ascii="Arial" w:hAnsi="Arial" w:cs="Arial"/>
          <w:b/>
          <w:sz w:val="24"/>
          <w:szCs w:val="24"/>
        </w:rPr>
      </w:pPr>
      <w:r w:rsidRPr="006F0882">
        <w:rPr>
          <w:rFonts w:ascii="Arial" w:hAnsi="Arial" w:cs="Arial"/>
          <w:b/>
          <w:sz w:val="24"/>
          <w:szCs w:val="24"/>
        </w:rPr>
        <w:t>2.1 Políticas de atendimento ao idoso como o direito à saúde, transporte público, o lazer e o direito aos alimentos.</w:t>
      </w:r>
    </w:p>
    <w:p w:rsidR="00B21F02" w:rsidRPr="000119C1" w:rsidRDefault="00B21F02" w:rsidP="00B21F02">
      <w:pPr>
        <w:spacing w:after="0" w:line="360" w:lineRule="auto"/>
        <w:ind w:firstLine="1134"/>
        <w:jc w:val="both"/>
        <w:rPr>
          <w:rFonts w:ascii="Arial" w:hAnsi="Arial" w:cs="Arial"/>
          <w:sz w:val="24"/>
          <w:szCs w:val="24"/>
        </w:rPr>
      </w:pPr>
    </w:p>
    <w:p w:rsidR="00B21F02" w:rsidRDefault="00C63ECE" w:rsidP="00B21F02">
      <w:pPr>
        <w:spacing w:after="0" w:line="360" w:lineRule="auto"/>
        <w:ind w:firstLine="1134"/>
        <w:jc w:val="both"/>
        <w:rPr>
          <w:rFonts w:ascii="Arial" w:hAnsi="Arial" w:cs="Arial"/>
          <w:sz w:val="24"/>
          <w:szCs w:val="24"/>
        </w:rPr>
      </w:pPr>
      <w:r>
        <w:rPr>
          <w:rFonts w:ascii="Arial" w:hAnsi="Arial" w:cs="Arial"/>
          <w:sz w:val="24"/>
          <w:szCs w:val="24"/>
        </w:rPr>
        <w:t xml:space="preserve">A </w:t>
      </w:r>
      <w:r w:rsidR="00B21F02" w:rsidRPr="000119C1">
        <w:rPr>
          <w:rFonts w:ascii="Arial" w:hAnsi="Arial" w:cs="Arial"/>
          <w:sz w:val="24"/>
          <w:szCs w:val="24"/>
        </w:rPr>
        <w:t xml:space="preserve">política nacional do idoso objetiva criar condições para promover o prolongamento da vida desses, colocando em prática ações voltadas, tanto para os que estão velhos, como também para aqueles que vão envelhecer. </w:t>
      </w:r>
      <w:r w:rsidR="000116C9">
        <w:rPr>
          <w:rFonts w:ascii="Arial" w:hAnsi="Arial" w:cs="Arial"/>
          <w:sz w:val="24"/>
          <w:szCs w:val="24"/>
        </w:rPr>
        <w:t>Nã</w:t>
      </w:r>
      <w:r w:rsidR="00B21F02" w:rsidRPr="000119C1">
        <w:rPr>
          <w:rFonts w:ascii="Arial" w:hAnsi="Arial" w:cs="Arial"/>
          <w:sz w:val="24"/>
          <w:szCs w:val="24"/>
        </w:rPr>
        <w:t>o há como falar dos direitos e garantias dos idosos sem antes falar de cidadania, pois, cidadania é exatamente o exercício dos direitos. Cada autor tem uma definição do que seja cidadania, e para simplificar cidadania nada mais é do que a relação de um indivíduo com o ambiente em que ele vive, com as pessoas que estão a sua volta, com o Estado, com o Governo, e cidadania é justamente isso, os nossos direitos e os nossos deveres, é como o Estado olha para pessoa humana, de forma correta ou não. (CELESTINO,</w:t>
      </w:r>
      <w:r w:rsidR="00B21F02">
        <w:rPr>
          <w:rFonts w:ascii="Arial" w:hAnsi="Arial" w:cs="Arial"/>
          <w:sz w:val="24"/>
          <w:szCs w:val="24"/>
        </w:rPr>
        <w:t xml:space="preserve"> 2014)</w:t>
      </w:r>
      <w:r w:rsidR="00B21F02" w:rsidRPr="000119C1">
        <w:rPr>
          <w:rFonts w:ascii="Arial" w:hAnsi="Arial" w:cs="Arial"/>
          <w:sz w:val="24"/>
          <w:szCs w:val="24"/>
        </w:rPr>
        <w:t>.</w:t>
      </w:r>
    </w:p>
    <w:p w:rsidR="00B21F02" w:rsidRPr="00B21F02" w:rsidRDefault="00B21F02" w:rsidP="00B21F02">
      <w:pPr>
        <w:spacing w:after="0" w:line="360" w:lineRule="auto"/>
        <w:ind w:firstLine="1134"/>
        <w:jc w:val="both"/>
        <w:rPr>
          <w:rFonts w:ascii="Arial" w:hAnsi="Arial" w:cs="Arial"/>
          <w:sz w:val="20"/>
          <w:szCs w:val="24"/>
        </w:rPr>
      </w:pPr>
    </w:p>
    <w:p w:rsidR="00B21F02"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shd w:val="clear" w:color="auto" w:fill="FFFFFF"/>
        </w:rPr>
        <w:t>Ninguém nasce cidadão, mas torna-se cidadão pela educação, porque a educação atualiza a inclinação potencial e natural dos homens à vida comunitária ou social. A cidadania é o direito de ter uma ideia e poder expressá-la, de poder votar em quem quiser sem constrangimento, de praticar o exercício pleno dos direitos civis, políticos e sociais. Cidadania é, nesse sentido, um </w:t>
      </w:r>
      <w:hyperlink r:id="rId9" w:history="1">
        <w:r w:rsidRPr="000119C1">
          <w:rPr>
            <w:rFonts w:ascii="Arial" w:hAnsi="Arial" w:cs="Arial"/>
            <w:sz w:val="24"/>
            <w:szCs w:val="24"/>
            <w:shd w:val="clear" w:color="auto" w:fill="FFFFFF"/>
          </w:rPr>
          <w:t>processo</w:t>
        </w:r>
      </w:hyperlink>
      <w:r w:rsidRPr="000119C1">
        <w:rPr>
          <w:rFonts w:ascii="Arial" w:hAnsi="Arial" w:cs="Arial"/>
          <w:sz w:val="24"/>
          <w:szCs w:val="24"/>
          <w:shd w:val="clear" w:color="auto" w:fill="FFFFFF"/>
        </w:rPr>
        <w:t>. Um processo que começou na origem da humanidade e que se efetiva através do conhecimento e conquista dos direitos humanos, não como algo pronto, acabado, mas como aquilo que se constrói.</w:t>
      </w:r>
      <w:r>
        <w:rPr>
          <w:rFonts w:ascii="Arial" w:hAnsi="Arial" w:cs="Arial"/>
          <w:sz w:val="24"/>
          <w:szCs w:val="24"/>
        </w:rPr>
        <w:t xml:space="preserve"> (CELESTINO, 2014</w:t>
      </w:r>
      <w:r w:rsidRPr="000119C1">
        <w:rPr>
          <w:rFonts w:ascii="Arial" w:hAnsi="Arial" w:cs="Arial"/>
          <w:sz w:val="24"/>
          <w:szCs w:val="24"/>
        </w:rPr>
        <w:t>).</w:t>
      </w:r>
    </w:p>
    <w:p w:rsidR="00B21F02" w:rsidRPr="000119C1"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rPr>
        <w:lastRenderedPageBreak/>
        <w:t xml:space="preserve"> Todos os idosos</w:t>
      </w:r>
      <w:r>
        <w:rPr>
          <w:rFonts w:ascii="Arial" w:hAnsi="Arial" w:cs="Arial"/>
          <w:sz w:val="24"/>
          <w:szCs w:val="24"/>
        </w:rPr>
        <w:t xml:space="preserve"> </w:t>
      </w:r>
      <w:r w:rsidRPr="000119C1">
        <w:rPr>
          <w:rFonts w:ascii="Arial" w:hAnsi="Arial" w:cs="Arial"/>
          <w:sz w:val="24"/>
          <w:szCs w:val="24"/>
        </w:rPr>
        <w:t xml:space="preserve">possuem tais direitos arraigados haja vista que, em relação aos outros direitos, esses possuem destaque em função do seu objeto que se manifesta como </w:t>
      </w:r>
      <w:r w:rsidR="00C04311">
        <w:rPr>
          <w:rFonts w:ascii="Arial" w:hAnsi="Arial" w:cs="Arial"/>
          <w:sz w:val="24"/>
          <w:szCs w:val="24"/>
        </w:rPr>
        <w:t>algo orgânico, logo, são</w:t>
      </w:r>
      <w:r w:rsidRPr="000119C1">
        <w:rPr>
          <w:rFonts w:ascii="Arial" w:hAnsi="Arial" w:cs="Arial"/>
          <w:sz w:val="24"/>
          <w:szCs w:val="24"/>
        </w:rPr>
        <w:t xml:space="preserve"> tratados como bens de maior valor jurídico.</w:t>
      </w:r>
      <w:r w:rsidRPr="000119C1">
        <w:rPr>
          <w:rFonts w:ascii="Arial" w:hAnsi="Arial" w:cs="Arial"/>
          <w:sz w:val="24"/>
          <w:szCs w:val="24"/>
          <w:shd w:val="clear" w:color="auto" w:fill="FFFFFF"/>
        </w:rPr>
        <w:t xml:space="preserve"> O Estado, a família e a sociedade em geral devem assegurar ao idoso, entre outras garantias, a efetivação do direito à alimentação, à saúde, à </w:t>
      </w:r>
      <w:hyperlink r:id="rId10" w:history="1">
        <w:r w:rsidRPr="000119C1">
          <w:rPr>
            <w:rFonts w:ascii="Arial" w:hAnsi="Arial" w:cs="Arial"/>
            <w:sz w:val="24"/>
            <w:szCs w:val="24"/>
            <w:shd w:val="clear" w:color="auto" w:fill="FFFFFF"/>
          </w:rPr>
          <w:t>cidadania</w:t>
        </w:r>
      </w:hyperlink>
      <w:r w:rsidRPr="000119C1">
        <w:rPr>
          <w:rFonts w:ascii="Arial" w:hAnsi="Arial" w:cs="Arial"/>
          <w:sz w:val="24"/>
          <w:szCs w:val="24"/>
          <w:shd w:val="clear" w:color="auto" w:fill="FFFFFF"/>
        </w:rPr>
        <w:t>, à dignidade.</w:t>
      </w:r>
      <w:r>
        <w:rPr>
          <w:rFonts w:ascii="Arial" w:hAnsi="Arial" w:cs="Arial"/>
          <w:sz w:val="24"/>
          <w:szCs w:val="24"/>
          <w:shd w:val="clear" w:color="auto" w:fill="FFFFFF"/>
        </w:rPr>
        <w:t xml:space="preserve"> </w:t>
      </w:r>
      <w:r w:rsidRPr="00340A1F">
        <w:rPr>
          <w:rFonts w:ascii="Arial" w:hAnsi="Arial" w:cs="Arial"/>
          <w:sz w:val="24"/>
          <w:szCs w:val="24"/>
          <w:shd w:val="clear" w:color="auto" w:fill="FFFFFF"/>
        </w:rPr>
        <w:t>(</w:t>
      </w:r>
      <w:r w:rsidRPr="00340A1F">
        <w:rPr>
          <w:rFonts w:ascii="Arial" w:hAnsi="Arial" w:cs="Arial"/>
          <w:sz w:val="24"/>
          <w:szCs w:val="24"/>
        </w:rPr>
        <w:t>DI</w:t>
      </w:r>
      <w:r w:rsidRPr="00340A1F">
        <w:rPr>
          <w:rFonts w:ascii="Arial" w:hAnsi="Arial" w:cs="Arial"/>
          <w:spacing w:val="15"/>
          <w:sz w:val="24"/>
          <w:szCs w:val="24"/>
          <w:shd w:val="clear" w:color="auto" w:fill="FFFFFF"/>
        </w:rPr>
        <w:t xml:space="preserve"> </w:t>
      </w:r>
      <w:r w:rsidR="00C04311" w:rsidRPr="00340A1F">
        <w:rPr>
          <w:rFonts w:ascii="Arial" w:hAnsi="Arial" w:cs="Arial"/>
          <w:spacing w:val="15"/>
          <w:sz w:val="24"/>
          <w:szCs w:val="24"/>
          <w:shd w:val="clear" w:color="auto" w:fill="FFFFFF"/>
        </w:rPr>
        <w:t xml:space="preserve">GIACOMO, </w:t>
      </w:r>
      <w:r w:rsidRPr="00340A1F">
        <w:rPr>
          <w:rFonts w:ascii="Arial" w:hAnsi="Arial" w:cs="Arial"/>
          <w:spacing w:val="15"/>
          <w:sz w:val="24"/>
          <w:szCs w:val="24"/>
          <w:shd w:val="clear" w:color="auto" w:fill="FFFFFF"/>
        </w:rPr>
        <w:t>2017)</w:t>
      </w:r>
      <w:r>
        <w:rPr>
          <w:rFonts w:ascii="Arial" w:hAnsi="Arial" w:cs="Arial"/>
          <w:spacing w:val="15"/>
          <w:sz w:val="24"/>
          <w:szCs w:val="24"/>
          <w:shd w:val="clear" w:color="auto" w:fill="FFFFFF"/>
        </w:rPr>
        <w:t>.</w:t>
      </w:r>
    </w:p>
    <w:p w:rsidR="00B21F02" w:rsidRPr="00AF7990" w:rsidRDefault="00B21F02" w:rsidP="00B21F02">
      <w:pPr>
        <w:spacing w:after="0" w:line="360" w:lineRule="auto"/>
        <w:ind w:firstLine="1134"/>
        <w:jc w:val="both"/>
        <w:rPr>
          <w:rFonts w:ascii="Arial" w:hAnsi="Arial" w:cs="Arial"/>
          <w:sz w:val="18"/>
          <w:szCs w:val="24"/>
        </w:rPr>
      </w:pPr>
    </w:p>
    <w:p w:rsidR="00B21F02" w:rsidRPr="00311448" w:rsidRDefault="00B21F02" w:rsidP="00B21F02">
      <w:pPr>
        <w:spacing w:after="0" w:line="360" w:lineRule="auto"/>
        <w:jc w:val="both"/>
        <w:rPr>
          <w:rFonts w:ascii="Arial" w:hAnsi="Arial" w:cs="Arial"/>
          <w:b/>
          <w:sz w:val="24"/>
          <w:szCs w:val="24"/>
        </w:rPr>
      </w:pPr>
      <w:r w:rsidRPr="00311448">
        <w:rPr>
          <w:rFonts w:ascii="Arial" w:hAnsi="Arial" w:cs="Arial"/>
          <w:b/>
          <w:sz w:val="24"/>
          <w:szCs w:val="24"/>
        </w:rPr>
        <w:t>2.2 - Do direito à saúde</w:t>
      </w:r>
    </w:p>
    <w:p w:rsidR="00B21F02" w:rsidRPr="00AF7990" w:rsidRDefault="00B21F02" w:rsidP="00B21F02">
      <w:pPr>
        <w:spacing w:after="0" w:line="360" w:lineRule="auto"/>
        <w:ind w:firstLine="1134"/>
        <w:jc w:val="both"/>
        <w:rPr>
          <w:rFonts w:ascii="Arial" w:hAnsi="Arial" w:cs="Arial"/>
          <w:sz w:val="18"/>
          <w:szCs w:val="24"/>
        </w:rPr>
      </w:pPr>
    </w:p>
    <w:p w:rsidR="00B21F02"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rPr>
        <w:t xml:space="preserve">Para discorrer sobre a matéria direito à saúde há que se conceituar o que é ela. O ambiente social propiciou o debate entre as duas grandes correntes que buscaram conceituar a saúde. De um lado, grupos marginais ao processo de produção que viviam em condições de vida miseráveis, enfatizavam a compreensão da saúde como diretamente dependente de variáveis relacionadas ao meio ambiente, ao trabalho, à alimentação e à moradia. </w:t>
      </w:r>
      <w:r>
        <w:rPr>
          <w:rFonts w:ascii="Arial" w:hAnsi="Arial" w:cs="Arial"/>
          <w:sz w:val="24"/>
          <w:szCs w:val="24"/>
        </w:rPr>
        <w:t>(SILVA, S/D).</w:t>
      </w:r>
    </w:p>
    <w:p w:rsidR="00B21F02" w:rsidRPr="00AF7990" w:rsidRDefault="00B21F02" w:rsidP="00B21F02">
      <w:pPr>
        <w:spacing w:after="0" w:line="360" w:lineRule="auto"/>
        <w:ind w:firstLine="1134"/>
        <w:jc w:val="both"/>
        <w:rPr>
          <w:rFonts w:ascii="Arial" w:hAnsi="Arial" w:cs="Arial"/>
          <w:sz w:val="16"/>
          <w:szCs w:val="24"/>
        </w:rPr>
      </w:pPr>
    </w:p>
    <w:p w:rsidR="00B21F02"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rPr>
        <w:t>A saúde, reconhecida como direito humano, passou a ser objeto da Organização Mundial de Saúde (OMS) que, no preâmbulo de sua Constituição (1988), assim a conceitua: "Saúde é o completo bem-estar físico, mental e social e não apenas a ausência de doença ou de enfermidade”. Gozar do melhor estado de saúde que é possível atingir constitui um dos direitos fundamentais de todo o ser humano, sem distinção de raça, de religião, de credo político, de condição econômica ou social.</w:t>
      </w:r>
      <w:r>
        <w:rPr>
          <w:rFonts w:ascii="Arial" w:hAnsi="Arial" w:cs="Arial"/>
          <w:sz w:val="24"/>
          <w:szCs w:val="24"/>
        </w:rPr>
        <w:t xml:space="preserve"> (MARCÍLIO, 2004).</w:t>
      </w:r>
    </w:p>
    <w:p w:rsidR="00B21F02" w:rsidRPr="00AF7990" w:rsidRDefault="00B21F02" w:rsidP="00B21F02">
      <w:pPr>
        <w:spacing w:after="0" w:line="360" w:lineRule="auto"/>
        <w:ind w:firstLine="1134"/>
        <w:jc w:val="both"/>
        <w:rPr>
          <w:rFonts w:ascii="Arial" w:hAnsi="Arial" w:cs="Arial"/>
          <w:sz w:val="16"/>
          <w:szCs w:val="24"/>
        </w:rPr>
      </w:pPr>
    </w:p>
    <w:p w:rsidR="00B21F02" w:rsidRDefault="00B21F02" w:rsidP="00B21F02">
      <w:pPr>
        <w:spacing w:after="0" w:line="360" w:lineRule="auto"/>
        <w:ind w:firstLine="1134"/>
        <w:jc w:val="both"/>
        <w:rPr>
          <w:rFonts w:ascii="Arial" w:eastAsia="Times New Roman" w:hAnsi="Arial" w:cs="Arial"/>
          <w:sz w:val="24"/>
          <w:szCs w:val="24"/>
        </w:rPr>
      </w:pPr>
      <w:r w:rsidRPr="000119C1">
        <w:rPr>
          <w:rFonts w:ascii="Arial" w:hAnsi="Arial" w:cs="Arial"/>
          <w:sz w:val="24"/>
          <w:szCs w:val="24"/>
          <w:shd w:val="clear" w:color="auto" w:fill="FFFFFF"/>
        </w:rPr>
        <w:t>O direito à saúde está explicitado na Constituição Federal de 1988, que define a Saúde como direito de todos e dever do Estado</w:t>
      </w:r>
      <w:r w:rsidRPr="000119C1">
        <w:rPr>
          <w:rFonts w:ascii="Arial" w:eastAsia="Times New Roman" w:hAnsi="Arial" w:cs="Arial"/>
          <w:sz w:val="24"/>
          <w:szCs w:val="24"/>
        </w:rPr>
        <w:t>, que esse é indispensável para a sobrevivência, e é o direito de continuar a viver. (</w:t>
      </w:r>
      <w:r>
        <w:rPr>
          <w:rFonts w:ascii="Arial" w:eastAsia="Times New Roman" w:hAnsi="Arial" w:cs="Arial"/>
          <w:sz w:val="24"/>
          <w:szCs w:val="24"/>
        </w:rPr>
        <w:t xml:space="preserve">BRASIL, </w:t>
      </w:r>
      <w:r w:rsidRPr="000119C1">
        <w:rPr>
          <w:rFonts w:ascii="Arial" w:eastAsia="Times New Roman" w:hAnsi="Arial" w:cs="Arial"/>
          <w:sz w:val="24"/>
          <w:szCs w:val="24"/>
        </w:rPr>
        <w:t>1988).</w:t>
      </w:r>
    </w:p>
    <w:p w:rsidR="00B21F02" w:rsidRPr="0014248F" w:rsidRDefault="00B21F02" w:rsidP="00B21F02">
      <w:pPr>
        <w:spacing w:after="0" w:line="360" w:lineRule="auto"/>
        <w:ind w:firstLine="1134"/>
        <w:jc w:val="both"/>
        <w:rPr>
          <w:rFonts w:ascii="Arial" w:hAnsi="Arial" w:cs="Arial"/>
          <w:sz w:val="14"/>
          <w:szCs w:val="24"/>
        </w:rPr>
      </w:pPr>
    </w:p>
    <w:p w:rsidR="00B21F02" w:rsidRPr="000119C1"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rPr>
        <w:t xml:space="preserve">Outro aspecto importante em relação à saúde do idoso, elencado no artigo 15 do Estatuto do Idoso, é oferecer sistema de saúde digno e um atendimento de boa qualidade. Não admitindo que os pacientes, principalmente os idosos, fiquem nos corredores à espera de consultas, cirurgias, por falta de leito, como ocorre normalmente (FRANCO, 2005). </w:t>
      </w:r>
    </w:p>
    <w:p w:rsidR="00B21F02" w:rsidRPr="00AF7990" w:rsidRDefault="00B21F02" w:rsidP="00B21F02">
      <w:pPr>
        <w:spacing w:after="0" w:line="360" w:lineRule="auto"/>
        <w:ind w:firstLine="1134"/>
        <w:jc w:val="both"/>
        <w:rPr>
          <w:rFonts w:ascii="Arial" w:hAnsi="Arial" w:cs="Arial"/>
          <w:sz w:val="16"/>
          <w:szCs w:val="24"/>
        </w:rPr>
      </w:pPr>
    </w:p>
    <w:p w:rsidR="00B21F02" w:rsidRDefault="00E6186F" w:rsidP="00B21F02">
      <w:pPr>
        <w:spacing w:after="0" w:line="360" w:lineRule="auto"/>
        <w:ind w:firstLine="1134"/>
        <w:jc w:val="both"/>
        <w:rPr>
          <w:rFonts w:ascii="Arial" w:hAnsi="Arial" w:cs="Arial"/>
          <w:sz w:val="24"/>
          <w:szCs w:val="24"/>
        </w:rPr>
      </w:pPr>
      <w:r>
        <w:rPr>
          <w:rFonts w:ascii="Arial" w:hAnsi="Arial" w:cs="Arial"/>
          <w:sz w:val="24"/>
          <w:szCs w:val="24"/>
        </w:rPr>
        <w:t>N</w:t>
      </w:r>
      <w:r w:rsidR="00B21F02" w:rsidRPr="000119C1">
        <w:rPr>
          <w:rFonts w:ascii="Arial" w:hAnsi="Arial" w:cs="Arial"/>
          <w:sz w:val="24"/>
          <w:szCs w:val="24"/>
        </w:rPr>
        <w:t xml:space="preserve">o Brasil o sistema de saúde se divide em duas áreas, nós temos o SUS (Sistema Único de Saúde), que teoricamente da cobertura a todos os brasileiros, na </w:t>
      </w:r>
      <w:r w:rsidR="00B21F02" w:rsidRPr="000119C1">
        <w:rPr>
          <w:rFonts w:ascii="Arial" w:hAnsi="Arial" w:cs="Arial"/>
          <w:sz w:val="24"/>
          <w:szCs w:val="24"/>
        </w:rPr>
        <w:lastRenderedPageBreak/>
        <w:t>prática nós encontramos 150 milhões de brasileiros que dependem exclusivamente do SUS, portanto, ¾ da nossa população depende desse sistema. E por outro lado temos 50 milhões de brasileiros que tem direito à saúde suplementar, que é aquela qu</w:t>
      </w:r>
      <w:r w:rsidR="000116C9">
        <w:rPr>
          <w:rFonts w:ascii="Arial" w:hAnsi="Arial" w:cs="Arial"/>
          <w:sz w:val="24"/>
          <w:szCs w:val="24"/>
        </w:rPr>
        <w:t>e compreende os planos de saúde</w:t>
      </w:r>
      <w:r w:rsidR="00B21F02" w:rsidRPr="000119C1">
        <w:rPr>
          <w:rFonts w:ascii="Arial" w:hAnsi="Arial" w:cs="Arial"/>
          <w:sz w:val="24"/>
          <w:szCs w:val="24"/>
        </w:rPr>
        <w:t xml:space="preserve"> </w:t>
      </w:r>
      <w:r w:rsidR="00B21F02" w:rsidRPr="00477A05">
        <w:rPr>
          <w:rFonts w:ascii="Arial" w:hAnsi="Arial" w:cs="Arial"/>
          <w:sz w:val="24"/>
          <w:szCs w:val="24"/>
        </w:rPr>
        <w:t>(VAREL</w:t>
      </w:r>
      <w:r w:rsidR="00B21F02">
        <w:rPr>
          <w:rFonts w:ascii="Arial" w:hAnsi="Arial" w:cs="Arial"/>
          <w:sz w:val="24"/>
          <w:szCs w:val="24"/>
        </w:rPr>
        <w:t>L</w:t>
      </w:r>
      <w:r w:rsidR="00B21F02" w:rsidRPr="00477A05">
        <w:rPr>
          <w:rFonts w:ascii="Arial" w:hAnsi="Arial" w:cs="Arial"/>
          <w:sz w:val="24"/>
          <w:szCs w:val="24"/>
        </w:rPr>
        <w:t>A, 2016).</w:t>
      </w:r>
    </w:p>
    <w:p w:rsidR="00B21F02" w:rsidRPr="000119C1" w:rsidRDefault="00B21F02" w:rsidP="00B21F02">
      <w:pPr>
        <w:spacing w:after="0" w:line="360" w:lineRule="auto"/>
        <w:ind w:firstLine="1134"/>
        <w:jc w:val="both"/>
        <w:rPr>
          <w:rFonts w:ascii="Arial" w:hAnsi="Arial" w:cs="Arial"/>
          <w:sz w:val="24"/>
          <w:szCs w:val="24"/>
        </w:rPr>
      </w:pPr>
    </w:p>
    <w:p w:rsidR="00B21F02"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rPr>
        <w:t xml:space="preserve">Já a proteção ao idoso encontra-se prevista </w:t>
      </w:r>
      <w:r w:rsidR="00E6186F">
        <w:rPr>
          <w:rFonts w:ascii="Arial" w:hAnsi="Arial" w:cs="Arial"/>
          <w:sz w:val="24"/>
          <w:szCs w:val="24"/>
        </w:rPr>
        <w:t>nos artigos 43 e 45 do Estatuto do Idoso, n</w:t>
      </w:r>
      <w:r w:rsidRPr="000119C1">
        <w:rPr>
          <w:rFonts w:ascii="Arial" w:hAnsi="Arial" w:cs="Arial"/>
          <w:sz w:val="24"/>
          <w:szCs w:val="24"/>
        </w:rPr>
        <w:t>estes artigos fica clara a intenção da finalidade social da referida norma jurídica, pois foi tratado pelo legislador como forma de conservação dos laços familiares e uma cons</w:t>
      </w:r>
      <w:r w:rsidR="000116C9">
        <w:rPr>
          <w:rFonts w:ascii="Arial" w:hAnsi="Arial" w:cs="Arial"/>
          <w:sz w:val="24"/>
          <w:szCs w:val="24"/>
        </w:rPr>
        <w:t>equente inserção da sociedade</w:t>
      </w:r>
      <w:r w:rsidRPr="000119C1">
        <w:rPr>
          <w:rFonts w:ascii="Arial" w:hAnsi="Arial" w:cs="Arial"/>
          <w:sz w:val="24"/>
          <w:szCs w:val="24"/>
        </w:rPr>
        <w:t xml:space="preserve"> </w:t>
      </w:r>
      <w:r w:rsidR="00E2533A">
        <w:rPr>
          <w:rFonts w:ascii="Arial" w:hAnsi="Arial" w:cs="Arial"/>
          <w:sz w:val="24"/>
          <w:szCs w:val="24"/>
        </w:rPr>
        <w:t>(BRASIL, 2003).</w:t>
      </w:r>
    </w:p>
    <w:p w:rsidR="00B21F02" w:rsidRPr="002E2C8C" w:rsidRDefault="00B21F02" w:rsidP="00B21F02">
      <w:pPr>
        <w:spacing w:after="0" w:line="360" w:lineRule="auto"/>
        <w:ind w:firstLine="1134"/>
        <w:jc w:val="both"/>
        <w:rPr>
          <w:rFonts w:ascii="Arial" w:hAnsi="Arial" w:cs="Arial"/>
          <w:sz w:val="28"/>
          <w:szCs w:val="24"/>
        </w:rPr>
      </w:pPr>
    </w:p>
    <w:p w:rsidR="00B21F02" w:rsidRDefault="00B21F02" w:rsidP="00B21F02">
      <w:pPr>
        <w:spacing w:after="0" w:line="360" w:lineRule="auto"/>
        <w:ind w:firstLine="1134"/>
        <w:jc w:val="both"/>
        <w:rPr>
          <w:rFonts w:ascii="Arial" w:eastAsia="Times New Roman" w:hAnsi="Arial" w:cs="Arial"/>
          <w:sz w:val="24"/>
          <w:szCs w:val="24"/>
        </w:rPr>
      </w:pPr>
      <w:r w:rsidRPr="000119C1">
        <w:rPr>
          <w:rFonts w:ascii="Arial" w:eastAsia="Times New Roman" w:hAnsi="Arial" w:cs="Arial"/>
          <w:sz w:val="24"/>
          <w:szCs w:val="24"/>
        </w:rPr>
        <w:t>A constituição Federal de 1988, em seu artigo 196, consagra a saúde como um direito de todos e dever do Estado, que tal direito é regido pelos princípios da universalidade e da igualdade. Garantido mediante políticas sociais e econômicas para assim, a redução do risco de doença e de outros agravos e ao acesso universal igualitário às ações e serviços para a sua promoção, proteção e recuperação. (BRASIL</w:t>
      </w:r>
      <w:r>
        <w:rPr>
          <w:rFonts w:ascii="Arial" w:eastAsia="Times New Roman" w:hAnsi="Arial" w:cs="Arial"/>
          <w:sz w:val="24"/>
          <w:szCs w:val="24"/>
        </w:rPr>
        <w:t xml:space="preserve">, </w:t>
      </w:r>
      <w:r w:rsidRPr="000119C1">
        <w:rPr>
          <w:rFonts w:ascii="Arial" w:eastAsia="Times New Roman" w:hAnsi="Arial" w:cs="Arial"/>
          <w:sz w:val="24"/>
          <w:szCs w:val="24"/>
        </w:rPr>
        <w:t>1988).</w:t>
      </w:r>
    </w:p>
    <w:p w:rsidR="00B21F02" w:rsidRPr="000119C1" w:rsidRDefault="00B21F02" w:rsidP="00B21F02">
      <w:pPr>
        <w:spacing w:after="0" w:line="360" w:lineRule="auto"/>
        <w:ind w:firstLine="1134"/>
        <w:jc w:val="both"/>
        <w:rPr>
          <w:rFonts w:ascii="Arial" w:eastAsia="Times New Roman" w:hAnsi="Arial" w:cs="Arial"/>
          <w:sz w:val="24"/>
          <w:szCs w:val="24"/>
        </w:rPr>
      </w:pPr>
    </w:p>
    <w:p w:rsidR="00B21F02" w:rsidRPr="000119C1" w:rsidRDefault="00B21F02" w:rsidP="00B21F02">
      <w:pPr>
        <w:spacing w:after="0" w:line="360" w:lineRule="auto"/>
        <w:ind w:firstLine="1134"/>
        <w:jc w:val="both"/>
        <w:rPr>
          <w:rFonts w:ascii="Arial" w:eastAsia="Times New Roman" w:hAnsi="Arial" w:cs="Arial"/>
          <w:sz w:val="24"/>
          <w:szCs w:val="24"/>
        </w:rPr>
      </w:pPr>
      <w:r w:rsidRPr="000119C1">
        <w:rPr>
          <w:rFonts w:ascii="Arial" w:eastAsia="Times New Roman" w:hAnsi="Arial" w:cs="Arial"/>
          <w:sz w:val="24"/>
          <w:szCs w:val="24"/>
        </w:rPr>
        <w:t>Segundo José Luiz Quadros de Magalhães explica que:</w:t>
      </w:r>
    </w:p>
    <w:p w:rsidR="00B21F02" w:rsidRDefault="00B21F02" w:rsidP="00B21F02">
      <w:pPr>
        <w:spacing w:after="0" w:line="360" w:lineRule="auto"/>
        <w:ind w:firstLine="1134"/>
        <w:jc w:val="both"/>
        <w:rPr>
          <w:rFonts w:ascii="Arial" w:eastAsia="Times New Roman" w:hAnsi="Arial" w:cs="Arial"/>
          <w:sz w:val="24"/>
          <w:szCs w:val="24"/>
        </w:rPr>
      </w:pPr>
    </w:p>
    <w:p w:rsidR="00B21F02" w:rsidRPr="002E2C8C" w:rsidRDefault="00B21F02" w:rsidP="00B21F02">
      <w:pPr>
        <w:spacing w:after="0" w:line="240" w:lineRule="auto"/>
        <w:ind w:left="1701"/>
        <w:jc w:val="both"/>
        <w:rPr>
          <w:rFonts w:ascii="Arial" w:eastAsia="Times New Roman" w:hAnsi="Arial" w:cs="Arial"/>
        </w:rPr>
      </w:pPr>
      <w:r w:rsidRPr="002E2C8C">
        <w:rPr>
          <w:rFonts w:ascii="Arial" w:eastAsia="Times New Roman" w:hAnsi="Arial" w:cs="Arial"/>
        </w:rPr>
        <w:t>À saúde não implica somente direito de acesso à medicina. Quando se fala em direito à saúde, refere-se à saúde física e mental, que começa com a medicina preventiva, com o esclarecimento e a educação da população, higiene, saneamento básico, condições dignas de moradia e trabalho, lazer, alimentação saudável na quantidade necessária, campanhas de vacinação, dentre outras coisas (2002, p.6).</w:t>
      </w:r>
    </w:p>
    <w:p w:rsidR="00B21F02" w:rsidRPr="002E2C8C" w:rsidRDefault="00B21F02" w:rsidP="00B21F02">
      <w:pPr>
        <w:spacing w:after="0" w:line="360" w:lineRule="auto"/>
        <w:ind w:firstLine="1134"/>
        <w:jc w:val="both"/>
        <w:rPr>
          <w:rFonts w:ascii="Arial" w:eastAsia="Times New Roman" w:hAnsi="Arial" w:cs="Arial"/>
          <w:sz w:val="30"/>
          <w:szCs w:val="24"/>
        </w:rPr>
      </w:pPr>
    </w:p>
    <w:p w:rsidR="00B21F02" w:rsidRPr="000119C1" w:rsidRDefault="000116C9" w:rsidP="00B21F02">
      <w:pPr>
        <w:spacing w:after="0" w:line="360" w:lineRule="auto"/>
        <w:ind w:firstLine="1134"/>
        <w:jc w:val="both"/>
        <w:rPr>
          <w:rFonts w:ascii="Arial" w:hAnsi="Arial" w:cs="Arial"/>
          <w:sz w:val="24"/>
          <w:szCs w:val="24"/>
        </w:rPr>
      </w:pPr>
      <w:proofErr w:type="spellStart"/>
      <w:r>
        <w:rPr>
          <w:rFonts w:ascii="Arial" w:hAnsi="Arial" w:cs="Arial"/>
          <w:sz w:val="24"/>
          <w:szCs w:val="24"/>
        </w:rPr>
        <w:t>Amê</w:t>
      </w:r>
      <w:r w:rsidR="00B21F02" w:rsidRPr="000119C1">
        <w:rPr>
          <w:rFonts w:ascii="Arial" w:hAnsi="Arial" w:cs="Arial"/>
          <w:sz w:val="24"/>
          <w:szCs w:val="24"/>
        </w:rPr>
        <w:t>ndola</w:t>
      </w:r>
      <w:proofErr w:type="spellEnd"/>
      <w:r w:rsidR="00B21F02" w:rsidRPr="000119C1">
        <w:rPr>
          <w:rFonts w:ascii="Arial" w:hAnsi="Arial" w:cs="Arial"/>
          <w:sz w:val="24"/>
          <w:szCs w:val="24"/>
        </w:rPr>
        <w:t xml:space="preserve"> (2012) aponta que os idosos passam por alguns processos que são distintos, sendo muito deles relacionados à senescência, referindo-se ao processo de modificações característicos do envelhecimento, e também à senilidade, que ocorre devido aos processos mórbidos, que podem acometer os idosos.</w:t>
      </w:r>
    </w:p>
    <w:p w:rsidR="00B21F02" w:rsidRPr="000119C1" w:rsidRDefault="00B21F02" w:rsidP="00B21F02">
      <w:pPr>
        <w:spacing w:after="0" w:line="360" w:lineRule="auto"/>
        <w:ind w:firstLine="1134"/>
        <w:jc w:val="both"/>
        <w:rPr>
          <w:rFonts w:ascii="Arial" w:hAnsi="Arial" w:cs="Arial"/>
          <w:sz w:val="24"/>
          <w:szCs w:val="24"/>
        </w:rPr>
      </w:pPr>
    </w:p>
    <w:p w:rsidR="00B21F02" w:rsidRPr="000119C1"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shd w:val="clear" w:color="auto" w:fill="FFFFFF"/>
        </w:rPr>
        <w:t xml:space="preserve">No entanto, existem pessoas para as quais não basta uma proteção simplesmente igual à dos demais, pelo fato de ostentarem uma vulnerabilidade maior em determinados aspectos. </w:t>
      </w:r>
      <w:r w:rsidRPr="000119C1">
        <w:rPr>
          <w:rFonts w:ascii="Arial" w:hAnsi="Arial" w:cs="Arial"/>
          <w:sz w:val="24"/>
          <w:szCs w:val="24"/>
        </w:rPr>
        <w:t xml:space="preserve">Situação essa, referente à todas as pessoas idosas. Por isso, o Estatuto foi criado não para que o idoso tenha mais proteção, mas para garantir </w:t>
      </w:r>
      <w:r w:rsidRPr="000119C1">
        <w:rPr>
          <w:rFonts w:ascii="Arial" w:hAnsi="Arial" w:cs="Arial"/>
          <w:sz w:val="24"/>
          <w:szCs w:val="24"/>
        </w:rPr>
        <w:lastRenderedPageBreak/>
        <w:t>mais direitos aos idosos, e reafirmar tudo aquilo que está previsto na Constituição Federal e na legislação pertinente. (</w:t>
      </w:r>
      <w:r>
        <w:rPr>
          <w:rFonts w:ascii="Arial" w:hAnsi="Arial" w:cs="Arial"/>
          <w:sz w:val="24"/>
          <w:szCs w:val="24"/>
        </w:rPr>
        <w:t>GOMES, 2015</w:t>
      </w:r>
      <w:r w:rsidRPr="000119C1">
        <w:rPr>
          <w:rFonts w:ascii="Arial" w:hAnsi="Arial" w:cs="Arial"/>
          <w:sz w:val="24"/>
          <w:szCs w:val="24"/>
        </w:rPr>
        <w:t xml:space="preserve">). </w:t>
      </w:r>
    </w:p>
    <w:p w:rsidR="00B21F02" w:rsidRPr="00E070FA" w:rsidRDefault="00B21F02" w:rsidP="00B21F02">
      <w:pPr>
        <w:spacing w:after="0" w:line="360" w:lineRule="auto"/>
        <w:ind w:firstLine="1134"/>
        <w:jc w:val="both"/>
        <w:rPr>
          <w:rFonts w:ascii="Arial" w:hAnsi="Arial" w:cs="Arial"/>
          <w:sz w:val="20"/>
          <w:szCs w:val="24"/>
        </w:rPr>
      </w:pPr>
    </w:p>
    <w:p w:rsidR="00B21F02" w:rsidRPr="000119C1"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rPr>
        <w:t xml:space="preserve">Segundo </w:t>
      </w:r>
      <w:proofErr w:type="spellStart"/>
      <w:r w:rsidRPr="000119C1">
        <w:rPr>
          <w:rFonts w:ascii="Arial" w:hAnsi="Arial" w:cs="Arial"/>
          <w:sz w:val="24"/>
          <w:szCs w:val="24"/>
        </w:rPr>
        <w:t>Schrödher-Butterfill</w:t>
      </w:r>
      <w:proofErr w:type="spellEnd"/>
      <w:r w:rsidRPr="000119C1">
        <w:rPr>
          <w:rFonts w:ascii="Arial" w:hAnsi="Arial" w:cs="Arial"/>
          <w:sz w:val="24"/>
          <w:szCs w:val="24"/>
        </w:rPr>
        <w:t xml:space="preserve"> e </w:t>
      </w:r>
      <w:proofErr w:type="spellStart"/>
      <w:r w:rsidRPr="000119C1">
        <w:rPr>
          <w:rFonts w:ascii="Arial" w:hAnsi="Arial" w:cs="Arial"/>
          <w:sz w:val="24"/>
          <w:szCs w:val="24"/>
        </w:rPr>
        <w:t>Mariantti</w:t>
      </w:r>
      <w:proofErr w:type="spellEnd"/>
      <w:r w:rsidRPr="000119C1">
        <w:rPr>
          <w:rFonts w:ascii="Arial" w:hAnsi="Arial" w:cs="Arial"/>
          <w:sz w:val="24"/>
          <w:szCs w:val="24"/>
        </w:rPr>
        <w:t xml:space="preserve"> (2006), vulnerabilidade é o resultado de interações complexas entre riscos discretos que resultam em ameaças que crescem e se materializam ao longo do tempo, aliada à ausência de defesas ou recursos para lidar com desfecho negativo dessa ameaça. Por ser multifatorial e complexa, os autores propõem que a vulnerabilidade seja examinada segundo exposição, ameaça, estratégias de enfrentamento e resultados. Nesse construto, a exposição aos riscos pode ser determinada por condições </w:t>
      </w:r>
      <w:proofErr w:type="spellStart"/>
      <w:r w:rsidRPr="000119C1">
        <w:rPr>
          <w:rFonts w:ascii="Arial" w:hAnsi="Arial" w:cs="Arial"/>
          <w:sz w:val="24"/>
          <w:szCs w:val="24"/>
        </w:rPr>
        <w:t>socioestruturais</w:t>
      </w:r>
      <w:proofErr w:type="spellEnd"/>
      <w:r w:rsidRPr="000119C1">
        <w:rPr>
          <w:rFonts w:ascii="Arial" w:hAnsi="Arial" w:cs="Arial"/>
          <w:sz w:val="24"/>
          <w:szCs w:val="24"/>
        </w:rPr>
        <w:t>, políticas, ambientais e individuais.</w:t>
      </w:r>
    </w:p>
    <w:p w:rsidR="00B21F02" w:rsidRPr="00E070FA" w:rsidRDefault="00B21F02" w:rsidP="00B21F02">
      <w:pPr>
        <w:spacing w:after="0" w:line="360" w:lineRule="auto"/>
        <w:ind w:firstLine="1134"/>
        <w:jc w:val="both"/>
        <w:rPr>
          <w:rFonts w:ascii="Arial" w:hAnsi="Arial" w:cs="Arial"/>
          <w:sz w:val="20"/>
          <w:szCs w:val="24"/>
        </w:rPr>
      </w:pPr>
    </w:p>
    <w:p w:rsidR="00B21F02" w:rsidRDefault="0071058B" w:rsidP="00B21F02">
      <w:pPr>
        <w:spacing w:after="0" w:line="360" w:lineRule="auto"/>
        <w:ind w:firstLine="1134"/>
        <w:jc w:val="both"/>
        <w:rPr>
          <w:rFonts w:ascii="Arial" w:hAnsi="Arial" w:cs="Arial"/>
          <w:spacing w:val="2"/>
          <w:sz w:val="24"/>
          <w:szCs w:val="24"/>
          <w:shd w:val="clear" w:color="auto" w:fill="FFFFFF"/>
        </w:rPr>
      </w:pPr>
      <w:r>
        <w:rPr>
          <w:rFonts w:ascii="Arial" w:hAnsi="Arial" w:cs="Arial"/>
          <w:spacing w:val="2"/>
          <w:sz w:val="24"/>
          <w:szCs w:val="24"/>
          <w:shd w:val="clear" w:color="auto" w:fill="FFFFFF"/>
        </w:rPr>
        <w:t>“</w:t>
      </w:r>
      <w:r w:rsidRPr="000119C1">
        <w:rPr>
          <w:rFonts w:ascii="Arial" w:hAnsi="Arial" w:cs="Arial"/>
          <w:spacing w:val="2"/>
          <w:sz w:val="24"/>
          <w:szCs w:val="24"/>
          <w:shd w:val="clear" w:color="auto" w:fill="FFFFFF"/>
        </w:rPr>
        <w:t>Embora</w:t>
      </w:r>
      <w:r w:rsidR="00B21F02" w:rsidRPr="000119C1">
        <w:rPr>
          <w:rFonts w:ascii="Arial" w:hAnsi="Arial" w:cs="Arial"/>
          <w:spacing w:val="2"/>
          <w:sz w:val="24"/>
          <w:szCs w:val="24"/>
          <w:shd w:val="clear" w:color="auto" w:fill="FFFFFF"/>
        </w:rPr>
        <w:t xml:space="preserve"> o idoso não sela sinônimo de incapacidade ou deficiência, é inegável que a idade avançada provoca limitações físicas e psíquicas relevan</w:t>
      </w:r>
      <w:r w:rsidR="00B21F02">
        <w:rPr>
          <w:rFonts w:ascii="Arial" w:hAnsi="Arial" w:cs="Arial"/>
          <w:spacing w:val="2"/>
          <w:sz w:val="24"/>
          <w:szCs w:val="24"/>
          <w:shd w:val="clear" w:color="auto" w:fill="FFFFFF"/>
        </w:rPr>
        <w:t xml:space="preserve">tes”. (MAZZILLI, </w:t>
      </w:r>
      <w:r w:rsidR="00B21F02" w:rsidRPr="000119C1">
        <w:rPr>
          <w:rFonts w:ascii="Arial" w:hAnsi="Arial" w:cs="Arial"/>
          <w:spacing w:val="2"/>
          <w:sz w:val="24"/>
          <w:szCs w:val="24"/>
          <w:shd w:val="clear" w:color="auto" w:fill="FFFFFF"/>
        </w:rPr>
        <w:t>2011</w:t>
      </w:r>
      <w:r w:rsidR="00B21F02" w:rsidRPr="000119C1">
        <w:rPr>
          <w:rStyle w:val="nfase"/>
          <w:rFonts w:ascii="Arial" w:hAnsi="Arial" w:cs="Arial"/>
          <w:spacing w:val="2"/>
          <w:sz w:val="24"/>
          <w:szCs w:val="24"/>
          <w:bdr w:val="none" w:sz="0" w:space="0" w:color="auto" w:frame="1"/>
          <w:shd w:val="clear" w:color="auto" w:fill="FFFFFF"/>
        </w:rPr>
        <w:t>, apud</w:t>
      </w:r>
      <w:r w:rsidR="00B21F02" w:rsidRPr="000119C1">
        <w:rPr>
          <w:rFonts w:ascii="Arial" w:hAnsi="Arial" w:cs="Arial"/>
          <w:spacing w:val="2"/>
          <w:sz w:val="24"/>
          <w:szCs w:val="24"/>
          <w:shd w:val="clear" w:color="auto" w:fill="FFFFFF"/>
        </w:rPr>
        <w:t> GODINHO, 2007, p. 11).</w:t>
      </w:r>
    </w:p>
    <w:p w:rsidR="00B21F02" w:rsidRPr="00E070FA" w:rsidRDefault="00B21F02" w:rsidP="00B21F02">
      <w:pPr>
        <w:spacing w:after="0" w:line="360" w:lineRule="auto"/>
        <w:ind w:firstLine="1134"/>
        <w:jc w:val="both"/>
        <w:rPr>
          <w:rFonts w:ascii="Arial" w:hAnsi="Arial" w:cs="Arial"/>
          <w:sz w:val="20"/>
          <w:szCs w:val="24"/>
        </w:rPr>
      </w:pPr>
    </w:p>
    <w:p w:rsidR="00B21F02" w:rsidRPr="000119C1"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rPr>
        <w:t>A fragilidade psíquica dos idosos também resulta em vulnerabilidade para lidar com as corriqueiras frustrações da vida que, na terceira idade, ganham dimensão alargada. Relata-se ainda, que muitos idosos sofrem pela difícil convivência consigo mesmos diante da morte iminente: “chegar a ser velho, em grande medida, também significa aprender a conviver com a morte. Aprender a viver forçosamente com ele mesmo, posto que se trata de ‘habitar’ o final, sabendo qual é, sem nenhum tipo de fuga possível. Com o envelhecimento, observa-se uma inversão de papéis e uma reestruturação no ambiente familiar. Antes, o idoso era o prestador de cuidados; agora ele é a pessoa que</w:t>
      </w:r>
      <w:r>
        <w:rPr>
          <w:rFonts w:ascii="Arial" w:hAnsi="Arial" w:cs="Arial"/>
          <w:sz w:val="24"/>
          <w:szCs w:val="24"/>
        </w:rPr>
        <w:t xml:space="preserve"> necessita do auxílio (</w:t>
      </w:r>
      <w:r w:rsidR="005609A1">
        <w:rPr>
          <w:rFonts w:ascii="Arial" w:hAnsi="Arial" w:cs="Arial"/>
          <w:sz w:val="24"/>
          <w:szCs w:val="24"/>
        </w:rPr>
        <w:t>HORTA,</w:t>
      </w:r>
      <w:r>
        <w:rPr>
          <w:rFonts w:ascii="Arial" w:hAnsi="Arial" w:cs="Arial"/>
          <w:sz w:val="24"/>
          <w:szCs w:val="24"/>
        </w:rPr>
        <w:t xml:space="preserve"> </w:t>
      </w:r>
      <w:r w:rsidRPr="003150D4">
        <w:rPr>
          <w:rFonts w:ascii="Arial" w:hAnsi="Arial" w:cs="Arial"/>
          <w:i/>
          <w:sz w:val="24"/>
          <w:szCs w:val="24"/>
        </w:rPr>
        <w:t>et al</w:t>
      </w:r>
      <w:r w:rsidR="005609A1">
        <w:rPr>
          <w:rFonts w:ascii="Arial" w:hAnsi="Arial" w:cs="Arial"/>
          <w:sz w:val="24"/>
          <w:szCs w:val="24"/>
        </w:rPr>
        <w:t>, 2010</w:t>
      </w:r>
      <w:r w:rsidRPr="000119C1">
        <w:rPr>
          <w:rFonts w:ascii="Arial" w:hAnsi="Arial" w:cs="Arial"/>
          <w:sz w:val="24"/>
          <w:szCs w:val="24"/>
        </w:rPr>
        <w:t>).</w:t>
      </w:r>
    </w:p>
    <w:p w:rsidR="00B21F02" w:rsidRPr="006C297E" w:rsidRDefault="00B21F02" w:rsidP="00B21F02">
      <w:pPr>
        <w:spacing w:after="0" w:line="360" w:lineRule="auto"/>
        <w:ind w:firstLine="1134"/>
        <w:jc w:val="both"/>
        <w:rPr>
          <w:rFonts w:ascii="Arial" w:hAnsi="Arial" w:cs="Arial"/>
          <w:sz w:val="12"/>
          <w:szCs w:val="24"/>
        </w:rPr>
      </w:pPr>
    </w:p>
    <w:p w:rsidR="00B21F02"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rPr>
        <w:t xml:space="preserve">A propósito, Norberto Bobbio </w:t>
      </w:r>
      <w:r>
        <w:rPr>
          <w:rFonts w:ascii="Arial" w:hAnsi="Arial" w:cs="Arial"/>
          <w:sz w:val="24"/>
          <w:szCs w:val="24"/>
        </w:rPr>
        <w:t>em seu</w:t>
      </w:r>
      <w:r w:rsidRPr="000119C1">
        <w:rPr>
          <w:rFonts w:ascii="Arial" w:hAnsi="Arial" w:cs="Arial"/>
          <w:sz w:val="24"/>
          <w:szCs w:val="24"/>
        </w:rPr>
        <w:t xml:space="preserve"> livro sobre sua velhice, a que e</w:t>
      </w:r>
      <w:r>
        <w:rPr>
          <w:rFonts w:ascii="Arial" w:hAnsi="Arial" w:cs="Arial"/>
          <w:sz w:val="24"/>
          <w:szCs w:val="24"/>
        </w:rPr>
        <w:t xml:space="preserve">le chama de “Tempo da Memória”, escreve </w:t>
      </w:r>
      <w:r w:rsidRPr="000119C1">
        <w:rPr>
          <w:rFonts w:ascii="Arial" w:hAnsi="Arial" w:cs="Arial"/>
          <w:sz w:val="24"/>
          <w:szCs w:val="24"/>
        </w:rPr>
        <w:t>“O mundo dos velhos, de todos os velhos, é, de modo mais ou menos intenso, o mundo da memória. Dizemos: afinal, somos aquilo que pensamos, amamos, realizamos. E eu acrescentaria: somos aquilo que lembramos</w:t>
      </w:r>
      <w:r w:rsidR="0071058B" w:rsidRPr="000119C1">
        <w:rPr>
          <w:rFonts w:ascii="Arial" w:hAnsi="Arial" w:cs="Arial"/>
          <w:sz w:val="24"/>
          <w:szCs w:val="24"/>
        </w:rPr>
        <w:t>.”</w:t>
      </w:r>
      <w:r w:rsidR="0071058B">
        <w:rPr>
          <w:rFonts w:ascii="Arial" w:hAnsi="Arial" w:cs="Arial"/>
          <w:sz w:val="24"/>
          <w:szCs w:val="24"/>
        </w:rPr>
        <w:t xml:space="preserve"> (</w:t>
      </w:r>
      <w:r w:rsidR="001F4961">
        <w:rPr>
          <w:rFonts w:ascii="Arial" w:hAnsi="Arial" w:cs="Arial"/>
          <w:sz w:val="24"/>
          <w:szCs w:val="24"/>
        </w:rPr>
        <w:t>1997</w:t>
      </w:r>
      <w:r>
        <w:rPr>
          <w:rFonts w:ascii="Arial" w:hAnsi="Arial" w:cs="Arial"/>
          <w:sz w:val="24"/>
          <w:szCs w:val="24"/>
        </w:rPr>
        <w:t>, p.</w:t>
      </w:r>
      <w:r w:rsidR="005609A1">
        <w:rPr>
          <w:rFonts w:ascii="Arial" w:hAnsi="Arial" w:cs="Arial"/>
          <w:sz w:val="24"/>
          <w:szCs w:val="24"/>
        </w:rPr>
        <w:t xml:space="preserve"> 30</w:t>
      </w:r>
      <w:r>
        <w:rPr>
          <w:rFonts w:ascii="Arial" w:hAnsi="Arial" w:cs="Arial"/>
          <w:sz w:val="24"/>
          <w:szCs w:val="24"/>
        </w:rPr>
        <w:t>)</w:t>
      </w:r>
    </w:p>
    <w:p w:rsidR="00B21F02" w:rsidRPr="006C297E" w:rsidRDefault="00B21F02" w:rsidP="00B21F02">
      <w:pPr>
        <w:spacing w:after="0" w:line="360" w:lineRule="auto"/>
        <w:ind w:firstLine="1134"/>
        <w:jc w:val="both"/>
        <w:rPr>
          <w:rFonts w:ascii="Arial" w:hAnsi="Arial" w:cs="Arial"/>
          <w:sz w:val="18"/>
          <w:szCs w:val="24"/>
        </w:rPr>
      </w:pPr>
    </w:p>
    <w:p w:rsidR="00B21F02"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rPr>
        <w:t xml:space="preserve">A situação familiar das pessoas nessa fase da vida reflete o efeito acumulado de eventos socioeconômico-demográficos e de saúde, ocorridos em etapas anteriores do clico vital. O tamanho da prole, a mortalidade diferencial, o </w:t>
      </w:r>
      <w:r w:rsidRPr="000119C1">
        <w:rPr>
          <w:rFonts w:ascii="Arial" w:hAnsi="Arial" w:cs="Arial"/>
          <w:sz w:val="24"/>
          <w:szCs w:val="24"/>
        </w:rPr>
        <w:lastRenderedPageBreak/>
        <w:t>celibato,</w:t>
      </w:r>
      <w:r w:rsidR="000116C9">
        <w:rPr>
          <w:rFonts w:ascii="Arial" w:hAnsi="Arial" w:cs="Arial"/>
          <w:sz w:val="24"/>
          <w:szCs w:val="24"/>
        </w:rPr>
        <w:t xml:space="preserve"> a viuvez, as separações, os </w:t>
      </w:r>
      <w:proofErr w:type="spellStart"/>
      <w:r w:rsidR="000116C9">
        <w:rPr>
          <w:rFonts w:ascii="Arial" w:hAnsi="Arial" w:cs="Arial"/>
          <w:sz w:val="24"/>
          <w:szCs w:val="24"/>
        </w:rPr>
        <w:t>re</w:t>
      </w:r>
      <w:r w:rsidRPr="000119C1">
        <w:rPr>
          <w:rFonts w:ascii="Arial" w:hAnsi="Arial" w:cs="Arial"/>
          <w:sz w:val="24"/>
          <w:szCs w:val="24"/>
        </w:rPr>
        <w:t>casamentos</w:t>
      </w:r>
      <w:proofErr w:type="spellEnd"/>
      <w:r w:rsidRPr="000119C1">
        <w:rPr>
          <w:rFonts w:ascii="Arial" w:hAnsi="Arial" w:cs="Arial"/>
          <w:sz w:val="24"/>
          <w:szCs w:val="24"/>
        </w:rPr>
        <w:t xml:space="preserve"> e as migrações vão conformando, ao longo do tempo, distintos tipos de arranjos familiares e domésticos, os quais com o passar da idade adquirem características específicas, que podem colocar o idoso, do ponto de vista emocional e material, em situação de segurança ou </w:t>
      </w:r>
      <w:r w:rsidR="001F4961">
        <w:rPr>
          <w:rFonts w:ascii="Arial" w:hAnsi="Arial" w:cs="Arial"/>
          <w:sz w:val="24"/>
          <w:szCs w:val="24"/>
        </w:rPr>
        <w:t>de vulnerabilidade (NERI, 1999</w:t>
      </w:r>
      <w:r w:rsidRPr="000119C1">
        <w:rPr>
          <w:rFonts w:ascii="Arial" w:hAnsi="Arial" w:cs="Arial"/>
          <w:sz w:val="24"/>
          <w:szCs w:val="24"/>
        </w:rPr>
        <w:t>).</w:t>
      </w:r>
    </w:p>
    <w:p w:rsidR="00B21F02" w:rsidRPr="0014248F" w:rsidRDefault="00B21F02" w:rsidP="00B21F02">
      <w:pPr>
        <w:spacing w:after="0" w:line="360" w:lineRule="auto"/>
        <w:ind w:firstLine="1134"/>
        <w:jc w:val="both"/>
        <w:rPr>
          <w:rFonts w:ascii="Arial" w:hAnsi="Arial" w:cs="Arial"/>
          <w:sz w:val="30"/>
          <w:szCs w:val="24"/>
        </w:rPr>
      </w:pPr>
    </w:p>
    <w:p w:rsidR="006C297E" w:rsidRDefault="00B21F02" w:rsidP="006C297E">
      <w:pPr>
        <w:spacing w:after="0" w:line="360" w:lineRule="auto"/>
        <w:jc w:val="both"/>
        <w:rPr>
          <w:rFonts w:ascii="Arial" w:hAnsi="Arial" w:cs="Arial"/>
          <w:b/>
          <w:sz w:val="24"/>
          <w:szCs w:val="24"/>
        </w:rPr>
      </w:pPr>
      <w:r w:rsidRPr="00C66CBC">
        <w:rPr>
          <w:rFonts w:ascii="Arial" w:hAnsi="Arial" w:cs="Arial"/>
          <w:b/>
          <w:sz w:val="24"/>
          <w:szCs w:val="24"/>
        </w:rPr>
        <w:t xml:space="preserve">2.3 </w:t>
      </w:r>
      <w:r w:rsidR="001F4961" w:rsidRPr="00C66CBC">
        <w:rPr>
          <w:rFonts w:ascii="Arial" w:hAnsi="Arial" w:cs="Arial"/>
          <w:b/>
          <w:sz w:val="24"/>
          <w:szCs w:val="24"/>
        </w:rPr>
        <w:t xml:space="preserve">– </w:t>
      </w:r>
      <w:r w:rsidR="001F4961">
        <w:rPr>
          <w:rFonts w:ascii="Arial" w:hAnsi="Arial" w:cs="Arial"/>
          <w:b/>
          <w:sz w:val="24"/>
          <w:szCs w:val="24"/>
        </w:rPr>
        <w:t>Quanto</w:t>
      </w:r>
      <w:r w:rsidRPr="00C66CBC">
        <w:rPr>
          <w:rFonts w:ascii="Arial" w:hAnsi="Arial" w:cs="Arial"/>
          <w:b/>
          <w:sz w:val="24"/>
          <w:szCs w:val="24"/>
        </w:rPr>
        <w:t xml:space="preserve"> sua vulnerabilidade</w:t>
      </w:r>
    </w:p>
    <w:p w:rsidR="00E2533A" w:rsidRDefault="00E2533A" w:rsidP="00E2533A">
      <w:pPr>
        <w:spacing w:after="0" w:line="360" w:lineRule="auto"/>
        <w:jc w:val="both"/>
        <w:rPr>
          <w:rFonts w:ascii="Arial" w:hAnsi="Arial" w:cs="Arial"/>
          <w:b/>
          <w:sz w:val="28"/>
          <w:szCs w:val="24"/>
        </w:rPr>
      </w:pPr>
    </w:p>
    <w:p w:rsidR="00B21F02" w:rsidRDefault="00E2533A" w:rsidP="00E2533A">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B21F02" w:rsidRPr="000119C1">
        <w:rPr>
          <w:rFonts w:ascii="Arial" w:hAnsi="Arial" w:cs="Arial"/>
          <w:sz w:val="24"/>
          <w:szCs w:val="24"/>
          <w:shd w:val="clear" w:color="auto" w:fill="FFFFFF"/>
        </w:rPr>
        <w:t>As Constituições de 1934, 1937 e de 1946 nos seus textos legais, apenas mencionaram os idosos, e essa citação ocorreu de uma forma genérica. Em decorrência da vulnerabilidade que cerca a pessoa idosa, o legislador buscou proteger essas pessoas, e esse amparo ocorreu através da promulgação da Constituição Federal de 1988.</w:t>
      </w:r>
      <w:r>
        <w:rPr>
          <w:rFonts w:ascii="Arial" w:hAnsi="Arial" w:cs="Arial"/>
          <w:sz w:val="24"/>
          <w:szCs w:val="24"/>
          <w:shd w:val="clear" w:color="auto" w:fill="FFFFFF"/>
        </w:rPr>
        <w:t xml:space="preserve"> (LIMA, S/D).</w:t>
      </w:r>
    </w:p>
    <w:p w:rsidR="00B21F02" w:rsidRPr="0014248F" w:rsidRDefault="00B21F02" w:rsidP="00B21F02">
      <w:pPr>
        <w:spacing w:after="0" w:line="360" w:lineRule="auto"/>
        <w:ind w:firstLine="1134"/>
        <w:jc w:val="both"/>
        <w:rPr>
          <w:rFonts w:ascii="Arial" w:hAnsi="Arial" w:cs="Arial"/>
          <w:sz w:val="30"/>
          <w:szCs w:val="24"/>
          <w:shd w:val="clear" w:color="auto" w:fill="FFFFFF"/>
        </w:rPr>
      </w:pPr>
    </w:p>
    <w:p w:rsidR="00B21F02"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rPr>
        <w:t>A Constituição Federal de 1988 não se limitou apenas a apresentar disposições genéricas nas quais pudessem ser incluídos os idosos. Mas, ao se observar o artigo 229 que, estabelece aos filhos maiores o dever de ajudar e amparar os pais na velhice, carência ou enfermidade, bem como o artigo 230 que estipula que a família, a sociedade e o Estado têm o dever de amparar as pessoas idosas. Assegurando sua participação na comunidade, defendendo sua dignidade e bem-estar e garantindo-lhes o direito à vida, surpreende o enorme avanço na área de pr</w:t>
      </w:r>
      <w:r w:rsidR="000116C9">
        <w:rPr>
          <w:rFonts w:ascii="Arial" w:hAnsi="Arial" w:cs="Arial"/>
          <w:sz w:val="24"/>
          <w:szCs w:val="24"/>
        </w:rPr>
        <w:t xml:space="preserve">oteção aos direitos dos idosos </w:t>
      </w:r>
      <w:r w:rsidRPr="000119C1">
        <w:rPr>
          <w:rFonts w:ascii="Arial" w:hAnsi="Arial" w:cs="Arial"/>
          <w:sz w:val="24"/>
          <w:szCs w:val="24"/>
        </w:rPr>
        <w:t>(BRASIL, 1988).</w:t>
      </w:r>
    </w:p>
    <w:p w:rsidR="00B21F02" w:rsidRPr="0014248F" w:rsidRDefault="00B21F02" w:rsidP="00B21F02">
      <w:pPr>
        <w:spacing w:after="0" w:line="360" w:lineRule="auto"/>
        <w:ind w:firstLine="1134"/>
        <w:jc w:val="both"/>
        <w:rPr>
          <w:rFonts w:ascii="Arial" w:hAnsi="Arial" w:cs="Arial"/>
          <w:sz w:val="32"/>
          <w:szCs w:val="24"/>
        </w:rPr>
      </w:pPr>
    </w:p>
    <w:p w:rsidR="00B21F02" w:rsidRDefault="00B21F02" w:rsidP="00B21F02">
      <w:pPr>
        <w:spacing w:after="0" w:line="360" w:lineRule="auto"/>
        <w:ind w:firstLine="1134"/>
        <w:jc w:val="both"/>
        <w:rPr>
          <w:rFonts w:ascii="Arial" w:hAnsi="Arial" w:cs="Arial"/>
          <w:spacing w:val="2"/>
          <w:sz w:val="24"/>
          <w:szCs w:val="24"/>
        </w:rPr>
      </w:pPr>
      <w:r w:rsidRPr="000119C1">
        <w:rPr>
          <w:rFonts w:ascii="Arial" w:hAnsi="Arial" w:cs="Arial"/>
          <w:spacing w:val="2"/>
          <w:sz w:val="24"/>
          <w:szCs w:val="24"/>
        </w:rPr>
        <w:t>Ressalte-se, ainda, que, no Estatuto do Idoso, sob a ótica processual, competirá ao membro do Ministério Público atuar como substituto processual do idoso em situação de risco, em especial quando os direitos reconhecidos a ele por lei estiverem sendo ameaçados ou violados por ação ou omissão da sociedade ou do Estado, por falta, omissão ou abuso da família, curador ou entidade de atendimento ou, ainda, em razão da condição pessoal do idoso. Como substituto processual, o Ministério Público atuará em nome próprio na defesa de interesse alheio, podendo servir, entre outras modalidades da ação civil pública, precedida, quando houver a necessidade, de um inquérito civil, apto a buscar informações relevantes para municiar o ajuizamento da ação (WAGNER JUNIOR, 2006).</w:t>
      </w:r>
    </w:p>
    <w:p w:rsidR="00B21F02" w:rsidRPr="000119C1" w:rsidRDefault="00B21F02" w:rsidP="00B21F02">
      <w:pPr>
        <w:spacing w:after="0" w:line="360" w:lineRule="auto"/>
        <w:ind w:firstLine="1134"/>
        <w:jc w:val="both"/>
        <w:rPr>
          <w:rFonts w:ascii="Arial" w:hAnsi="Arial" w:cs="Arial"/>
          <w:spacing w:val="2"/>
          <w:sz w:val="24"/>
          <w:szCs w:val="24"/>
        </w:rPr>
      </w:pPr>
    </w:p>
    <w:p w:rsidR="00B21F02" w:rsidRDefault="00B21F02" w:rsidP="00D000F5">
      <w:pPr>
        <w:spacing w:after="0" w:line="360" w:lineRule="auto"/>
        <w:ind w:firstLine="1134"/>
        <w:jc w:val="both"/>
        <w:rPr>
          <w:rFonts w:ascii="Arial" w:hAnsi="Arial" w:cs="Arial"/>
          <w:sz w:val="24"/>
          <w:szCs w:val="24"/>
        </w:rPr>
      </w:pPr>
      <w:r w:rsidRPr="000119C1">
        <w:rPr>
          <w:rFonts w:ascii="Arial" w:hAnsi="Arial" w:cs="Arial"/>
          <w:sz w:val="24"/>
          <w:szCs w:val="24"/>
        </w:rPr>
        <w:t>Outro aspecto relevante da proteção constitucional, nos artigos 127 e 129 que reservam ao Ministério Público a defesa dos direitos coletivos da sociedade, incluindo-se os idosos. No campo individual, os idosos carentes devem contar com o apoio da Defensoria Pública, artigo 134. O legislador não economizou na proteção ao idoso. Portanto, o idoso deve ser contemplado com todas as demais garantias constitucionais. (</w:t>
      </w:r>
      <w:r>
        <w:rPr>
          <w:rFonts w:ascii="Arial" w:hAnsi="Arial" w:cs="Arial"/>
          <w:sz w:val="24"/>
          <w:szCs w:val="24"/>
        </w:rPr>
        <w:t xml:space="preserve">BRASIL, </w:t>
      </w:r>
      <w:r w:rsidRPr="000119C1">
        <w:rPr>
          <w:rFonts w:ascii="Arial" w:hAnsi="Arial" w:cs="Arial"/>
          <w:sz w:val="24"/>
          <w:szCs w:val="24"/>
        </w:rPr>
        <w:t>1988).</w:t>
      </w:r>
    </w:p>
    <w:p w:rsidR="0014248F" w:rsidRPr="000119C1" w:rsidRDefault="0014248F" w:rsidP="00D000F5">
      <w:pPr>
        <w:spacing w:after="0" w:line="360" w:lineRule="auto"/>
        <w:ind w:firstLine="1134"/>
        <w:jc w:val="both"/>
        <w:rPr>
          <w:rFonts w:ascii="Arial" w:hAnsi="Arial" w:cs="Arial"/>
          <w:sz w:val="24"/>
          <w:szCs w:val="24"/>
        </w:rPr>
      </w:pPr>
    </w:p>
    <w:p w:rsidR="00B21F02" w:rsidRDefault="00B21F02" w:rsidP="00B21F02">
      <w:pPr>
        <w:spacing w:after="0" w:line="360" w:lineRule="auto"/>
        <w:jc w:val="both"/>
        <w:rPr>
          <w:rFonts w:ascii="Arial" w:hAnsi="Arial" w:cs="Arial"/>
          <w:b/>
          <w:sz w:val="24"/>
          <w:szCs w:val="24"/>
        </w:rPr>
      </w:pPr>
      <w:r w:rsidRPr="009E5FB8">
        <w:rPr>
          <w:rFonts w:ascii="Arial" w:hAnsi="Arial" w:cs="Arial"/>
          <w:b/>
          <w:sz w:val="24"/>
          <w:szCs w:val="24"/>
        </w:rPr>
        <w:t xml:space="preserve">2.4 - </w:t>
      </w:r>
      <w:r>
        <w:rPr>
          <w:rFonts w:ascii="Arial" w:hAnsi="Arial" w:cs="Arial"/>
          <w:b/>
          <w:sz w:val="24"/>
          <w:szCs w:val="24"/>
        </w:rPr>
        <w:t>D</w:t>
      </w:r>
      <w:r w:rsidRPr="009E5FB8">
        <w:rPr>
          <w:rFonts w:ascii="Arial" w:hAnsi="Arial" w:cs="Arial"/>
          <w:b/>
          <w:sz w:val="24"/>
          <w:szCs w:val="24"/>
        </w:rPr>
        <w:t>o transporte público gratuito e o lazer</w:t>
      </w:r>
    </w:p>
    <w:p w:rsidR="00B21F02" w:rsidRPr="009E5FB8" w:rsidRDefault="00B21F02" w:rsidP="00B21F02">
      <w:pPr>
        <w:spacing w:after="0" w:line="360" w:lineRule="auto"/>
        <w:jc w:val="both"/>
        <w:rPr>
          <w:rFonts w:ascii="Arial" w:hAnsi="Arial" w:cs="Arial"/>
          <w:b/>
          <w:sz w:val="24"/>
          <w:szCs w:val="24"/>
        </w:rPr>
      </w:pPr>
    </w:p>
    <w:p w:rsidR="00B21F02" w:rsidRPr="000119C1" w:rsidRDefault="000116C9" w:rsidP="00B21F02">
      <w:pPr>
        <w:spacing w:after="0" w:line="360" w:lineRule="auto"/>
        <w:ind w:firstLine="1134"/>
        <w:jc w:val="both"/>
        <w:rPr>
          <w:rFonts w:ascii="Arial" w:hAnsi="Arial" w:cs="Arial"/>
          <w:color w:val="000000"/>
          <w:sz w:val="24"/>
          <w:szCs w:val="24"/>
        </w:rPr>
      </w:pPr>
      <w:r>
        <w:rPr>
          <w:rFonts w:ascii="Arial" w:hAnsi="Arial" w:cs="Arial"/>
          <w:color w:val="000000"/>
          <w:sz w:val="24"/>
          <w:szCs w:val="24"/>
        </w:rPr>
        <w:t>O</w:t>
      </w:r>
      <w:r w:rsidR="00B21F02" w:rsidRPr="000119C1">
        <w:rPr>
          <w:rFonts w:ascii="Arial" w:hAnsi="Arial" w:cs="Arial"/>
          <w:color w:val="000000"/>
          <w:sz w:val="24"/>
          <w:szCs w:val="24"/>
        </w:rPr>
        <w:t xml:space="preserve"> Estatuto do Idoso é um marco e trouxe uma preocupação para algo que sempre mereceu cuidado, mas que nunca teve. Ele consegue um conjunto de normas que dão uma proteção muito grande nos âmbitos de saúde, dignidade, liberdade, educação, transporte, lazer e habitação.</w:t>
      </w:r>
      <w:r w:rsidR="00B21F02">
        <w:rPr>
          <w:rFonts w:ascii="Arial" w:hAnsi="Arial" w:cs="Arial"/>
          <w:color w:val="000000"/>
          <w:sz w:val="24"/>
          <w:szCs w:val="24"/>
        </w:rPr>
        <w:t xml:space="preserve"> (ZWARG, S/D).</w:t>
      </w:r>
    </w:p>
    <w:p w:rsidR="00B21F02" w:rsidRPr="00E070FA" w:rsidRDefault="00B21F02" w:rsidP="00B21F02">
      <w:pPr>
        <w:spacing w:after="0" w:line="360" w:lineRule="auto"/>
        <w:jc w:val="both"/>
        <w:rPr>
          <w:rFonts w:ascii="Arial" w:hAnsi="Arial" w:cs="Arial"/>
          <w:sz w:val="26"/>
          <w:szCs w:val="24"/>
        </w:rPr>
      </w:pPr>
    </w:p>
    <w:p w:rsidR="00B21F02" w:rsidRPr="000119C1" w:rsidRDefault="00B21F02" w:rsidP="00B21F02">
      <w:pPr>
        <w:spacing w:after="0" w:line="360" w:lineRule="auto"/>
        <w:ind w:firstLine="708"/>
        <w:jc w:val="both"/>
        <w:rPr>
          <w:rFonts w:ascii="Arial" w:hAnsi="Arial" w:cs="Arial"/>
          <w:sz w:val="24"/>
          <w:szCs w:val="24"/>
        </w:rPr>
      </w:pPr>
      <w:r>
        <w:rPr>
          <w:rFonts w:ascii="Arial" w:hAnsi="Arial" w:cs="Arial"/>
          <w:sz w:val="24"/>
          <w:szCs w:val="24"/>
        </w:rPr>
        <w:t>Com o objetivo de a</w:t>
      </w:r>
      <w:r w:rsidRPr="000119C1">
        <w:rPr>
          <w:rFonts w:ascii="Arial" w:hAnsi="Arial" w:cs="Arial"/>
          <w:color w:val="000000"/>
          <w:sz w:val="24"/>
          <w:szCs w:val="24"/>
          <w:shd w:val="clear" w:color="auto" w:fill="FFFFFF"/>
        </w:rPr>
        <w:t>ssegurar os direitos dos idosos, o</w:t>
      </w:r>
      <w:r w:rsidRPr="000119C1">
        <w:rPr>
          <w:rFonts w:ascii="Arial" w:hAnsi="Arial" w:cs="Arial"/>
          <w:bCs/>
          <w:color w:val="000000"/>
          <w:sz w:val="24"/>
          <w:szCs w:val="24"/>
          <w:shd w:val="clear" w:color="auto" w:fill="FFFFFF"/>
        </w:rPr>
        <w:t xml:space="preserve"> Estatuto do Idoso</w:t>
      </w:r>
      <w:r w:rsidRPr="000119C1">
        <w:rPr>
          <w:rFonts w:ascii="Arial" w:hAnsi="Arial" w:cs="Arial"/>
          <w:color w:val="000000"/>
          <w:sz w:val="24"/>
          <w:szCs w:val="24"/>
          <w:shd w:val="clear" w:color="auto" w:fill="FFFFFF"/>
        </w:rPr>
        <w:t>, trouxe garantia</w:t>
      </w:r>
      <w:r>
        <w:rPr>
          <w:rFonts w:ascii="Arial" w:hAnsi="Arial" w:cs="Arial"/>
          <w:color w:val="000000"/>
          <w:sz w:val="24"/>
          <w:szCs w:val="24"/>
          <w:shd w:val="clear" w:color="auto" w:fill="FFFFFF"/>
        </w:rPr>
        <w:t>s</w:t>
      </w:r>
      <w:r w:rsidRPr="000119C1">
        <w:rPr>
          <w:rFonts w:ascii="Arial" w:hAnsi="Arial" w:cs="Arial"/>
          <w:color w:val="000000"/>
          <w:sz w:val="24"/>
          <w:szCs w:val="24"/>
          <w:shd w:val="clear" w:color="auto" w:fill="FFFFFF"/>
        </w:rPr>
        <w:t xml:space="preserve"> e uma atenção diferenciada aos idosos e dis</w:t>
      </w:r>
      <w:r>
        <w:rPr>
          <w:rFonts w:ascii="Arial" w:hAnsi="Arial" w:cs="Arial"/>
          <w:color w:val="000000"/>
          <w:sz w:val="24"/>
          <w:szCs w:val="24"/>
          <w:shd w:val="clear" w:color="auto" w:fill="FFFFFF"/>
        </w:rPr>
        <w:t xml:space="preserve">correndo </w:t>
      </w:r>
      <w:r w:rsidRPr="000119C1">
        <w:rPr>
          <w:rFonts w:ascii="Arial" w:hAnsi="Arial" w:cs="Arial"/>
          <w:color w:val="000000"/>
          <w:sz w:val="24"/>
          <w:szCs w:val="24"/>
          <w:shd w:val="clear" w:color="auto" w:fill="FFFFFF"/>
        </w:rPr>
        <w:t>sobre diversos assuntos</w:t>
      </w:r>
      <w:r w:rsidRPr="000119C1">
        <w:rPr>
          <w:rFonts w:ascii="Arial" w:hAnsi="Arial" w:cs="Arial"/>
          <w:sz w:val="24"/>
          <w:szCs w:val="24"/>
        </w:rPr>
        <w:t xml:space="preserve"> que </w:t>
      </w:r>
      <w:r>
        <w:rPr>
          <w:rFonts w:ascii="Arial" w:hAnsi="Arial" w:cs="Arial"/>
          <w:sz w:val="24"/>
          <w:szCs w:val="24"/>
        </w:rPr>
        <w:t xml:space="preserve">garante e </w:t>
      </w:r>
      <w:r w:rsidRPr="000119C1">
        <w:rPr>
          <w:rFonts w:ascii="Arial" w:hAnsi="Arial" w:cs="Arial"/>
          <w:sz w:val="24"/>
          <w:szCs w:val="24"/>
        </w:rPr>
        <w:t xml:space="preserve">defende os interesses dos idosos em </w:t>
      </w:r>
      <w:r>
        <w:rPr>
          <w:rFonts w:ascii="Arial" w:hAnsi="Arial" w:cs="Arial"/>
          <w:sz w:val="24"/>
          <w:szCs w:val="24"/>
        </w:rPr>
        <w:t>permanência no</w:t>
      </w:r>
      <w:r w:rsidRPr="000119C1">
        <w:rPr>
          <w:rFonts w:ascii="Arial" w:hAnsi="Arial" w:cs="Arial"/>
          <w:sz w:val="24"/>
          <w:szCs w:val="24"/>
        </w:rPr>
        <w:t xml:space="preserve"> Brasil, </w:t>
      </w:r>
      <w:r>
        <w:rPr>
          <w:rFonts w:ascii="Arial" w:hAnsi="Arial" w:cs="Arial"/>
          <w:sz w:val="24"/>
          <w:szCs w:val="24"/>
        </w:rPr>
        <w:t xml:space="preserve">sendo </w:t>
      </w:r>
      <w:r w:rsidRPr="000119C1">
        <w:rPr>
          <w:rFonts w:ascii="Arial" w:hAnsi="Arial" w:cs="Arial"/>
          <w:sz w:val="24"/>
          <w:szCs w:val="24"/>
        </w:rPr>
        <w:t xml:space="preserve">considerada atualmente uma das mais modernas do mundo. </w:t>
      </w:r>
      <w:r>
        <w:rPr>
          <w:rFonts w:ascii="Arial" w:hAnsi="Arial" w:cs="Arial"/>
          <w:sz w:val="24"/>
          <w:szCs w:val="24"/>
        </w:rPr>
        <w:t xml:space="preserve">Em relação aos </w:t>
      </w:r>
      <w:r w:rsidRPr="000119C1">
        <w:rPr>
          <w:rFonts w:ascii="Arial" w:hAnsi="Arial" w:cs="Arial"/>
          <w:sz w:val="24"/>
          <w:szCs w:val="24"/>
        </w:rPr>
        <w:t xml:space="preserve">inúmeros </w:t>
      </w:r>
      <w:r>
        <w:rPr>
          <w:rFonts w:ascii="Arial" w:hAnsi="Arial" w:cs="Arial"/>
          <w:sz w:val="24"/>
          <w:szCs w:val="24"/>
        </w:rPr>
        <w:t>fatores</w:t>
      </w:r>
      <w:r w:rsidRPr="000119C1">
        <w:rPr>
          <w:rFonts w:ascii="Arial" w:hAnsi="Arial" w:cs="Arial"/>
          <w:sz w:val="24"/>
          <w:szCs w:val="24"/>
        </w:rPr>
        <w:t xml:space="preserve"> positivos trazidos pelo Estatuto do Idoso, podendo destacar o transporte</w:t>
      </w:r>
      <w:r w:rsidR="001F4961">
        <w:rPr>
          <w:rFonts w:ascii="Arial" w:hAnsi="Arial" w:cs="Arial"/>
          <w:sz w:val="24"/>
          <w:szCs w:val="24"/>
        </w:rPr>
        <w:t xml:space="preserve"> público gratuito como um deles.</w:t>
      </w:r>
      <w:r w:rsidRPr="000119C1">
        <w:rPr>
          <w:rFonts w:ascii="Arial" w:hAnsi="Arial" w:cs="Arial"/>
          <w:sz w:val="24"/>
          <w:szCs w:val="24"/>
        </w:rPr>
        <w:t xml:space="preserve"> </w:t>
      </w:r>
      <w:r>
        <w:rPr>
          <w:rFonts w:ascii="Arial" w:hAnsi="Arial" w:cs="Arial"/>
          <w:sz w:val="24"/>
          <w:szCs w:val="24"/>
        </w:rPr>
        <w:t>(</w:t>
      </w:r>
      <w:r w:rsidR="0071058B">
        <w:rPr>
          <w:rFonts w:ascii="Arial" w:hAnsi="Arial" w:cs="Arial"/>
          <w:sz w:val="24"/>
          <w:szCs w:val="24"/>
        </w:rPr>
        <w:t>BRASIL</w:t>
      </w:r>
      <w:r>
        <w:rPr>
          <w:rFonts w:ascii="Arial" w:hAnsi="Arial" w:cs="Arial"/>
          <w:sz w:val="24"/>
          <w:szCs w:val="24"/>
        </w:rPr>
        <w:t>, 2013).</w:t>
      </w:r>
    </w:p>
    <w:p w:rsidR="00B21F02" w:rsidRPr="000119C1" w:rsidRDefault="00B21F02" w:rsidP="00B21F02">
      <w:pPr>
        <w:spacing w:after="0" w:line="360" w:lineRule="auto"/>
        <w:ind w:firstLine="1134"/>
        <w:jc w:val="both"/>
        <w:rPr>
          <w:rFonts w:ascii="Arial" w:hAnsi="Arial" w:cs="Arial"/>
          <w:sz w:val="24"/>
          <w:szCs w:val="24"/>
        </w:rPr>
      </w:pPr>
    </w:p>
    <w:p w:rsidR="00B21F02"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rPr>
        <w:t xml:space="preserve">O direito ao transporte público gratuito é de extrema importância, porquanto, nas palavras de Pinheiro </w:t>
      </w:r>
      <w:r w:rsidRPr="006764DC">
        <w:rPr>
          <w:rFonts w:ascii="Arial" w:hAnsi="Arial" w:cs="Arial"/>
          <w:i/>
          <w:sz w:val="24"/>
          <w:szCs w:val="24"/>
        </w:rPr>
        <w:t>apud</w:t>
      </w:r>
      <w:r w:rsidRPr="000119C1">
        <w:rPr>
          <w:rFonts w:ascii="Arial" w:hAnsi="Arial" w:cs="Arial"/>
          <w:sz w:val="24"/>
          <w:szCs w:val="24"/>
        </w:rPr>
        <w:t xml:space="preserve"> INDALÊNCIO, </w:t>
      </w:r>
      <w:r w:rsidRPr="006764DC">
        <w:rPr>
          <w:rFonts w:ascii="Arial" w:hAnsi="Arial" w:cs="Arial"/>
          <w:sz w:val="24"/>
          <w:szCs w:val="24"/>
        </w:rPr>
        <w:t>2007, p.29:</w:t>
      </w:r>
      <w:r w:rsidRPr="000119C1">
        <w:rPr>
          <w:rFonts w:ascii="Arial" w:hAnsi="Arial" w:cs="Arial"/>
          <w:sz w:val="24"/>
          <w:szCs w:val="24"/>
        </w:rPr>
        <w:t xml:space="preserve"> </w:t>
      </w:r>
    </w:p>
    <w:p w:rsidR="00B21F02" w:rsidRPr="000119C1" w:rsidRDefault="00B21F02" w:rsidP="00B21F02">
      <w:pPr>
        <w:spacing w:after="0" w:line="360" w:lineRule="auto"/>
        <w:ind w:firstLine="1134"/>
        <w:jc w:val="both"/>
        <w:rPr>
          <w:rFonts w:ascii="Arial" w:hAnsi="Arial" w:cs="Arial"/>
          <w:sz w:val="24"/>
          <w:szCs w:val="24"/>
        </w:rPr>
      </w:pPr>
    </w:p>
    <w:p w:rsidR="00B21F02" w:rsidRPr="00E070FA" w:rsidRDefault="00B21F02" w:rsidP="00B21F02">
      <w:pPr>
        <w:spacing w:after="0" w:line="240" w:lineRule="auto"/>
        <w:ind w:left="2268"/>
        <w:jc w:val="both"/>
        <w:rPr>
          <w:rFonts w:ascii="Arial" w:hAnsi="Arial" w:cs="Arial"/>
        </w:rPr>
      </w:pPr>
      <w:r w:rsidRPr="00E070FA">
        <w:rPr>
          <w:rFonts w:ascii="Arial" w:hAnsi="Arial" w:cs="Arial"/>
        </w:rPr>
        <w:t xml:space="preserve">O transporte coletivo, nos dias de hoje, principalmente nos grandes centros urbanos, reveste-se de importância conjuntural, por ser o meio pelo qual a maior parte da população pode se locomover, vencendo as grandes distâncias existentes para obter os diversos serviços, constituindo-se, pois, em instrumento fundamental para o cumprimento das funções sociais e econômicas do Estado, e dele depende a população para que os direitos sociais elencados na Constituição Federal possam ser exercidos e efetivados. </w:t>
      </w:r>
    </w:p>
    <w:p w:rsidR="00B21F02" w:rsidRPr="0014248F" w:rsidRDefault="00B21F02" w:rsidP="00B21F02">
      <w:pPr>
        <w:spacing w:after="0" w:line="360" w:lineRule="auto"/>
        <w:ind w:left="1701"/>
        <w:jc w:val="both"/>
        <w:rPr>
          <w:rFonts w:ascii="Arial" w:hAnsi="Arial" w:cs="Arial"/>
          <w:sz w:val="26"/>
          <w:szCs w:val="24"/>
        </w:rPr>
      </w:pPr>
    </w:p>
    <w:p w:rsidR="00B21F02" w:rsidRDefault="00B21F02" w:rsidP="00B21F02">
      <w:pPr>
        <w:spacing w:after="0" w:line="360" w:lineRule="auto"/>
        <w:ind w:firstLine="1134"/>
        <w:jc w:val="both"/>
        <w:rPr>
          <w:rFonts w:ascii="Arial" w:hAnsi="Arial" w:cs="Arial"/>
          <w:sz w:val="24"/>
          <w:szCs w:val="24"/>
        </w:rPr>
      </w:pPr>
      <w:r>
        <w:rPr>
          <w:rFonts w:ascii="Arial" w:hAnsi="Arial" w:cs="Arial"/>
          <w:sz w:val="24"/>
          <w:szCs w:val="24"/>
        </w:rPr>
        <w:t xml:space="preserve">Todavia, </w:t>
      </w:r>
      <w:r w:rsidRPr="000119C1">
        <w:rPr>
          <w:rFonts w:ascii="Arial" w:hAnsi="Arial" w:cs="Arial"/>
          <w:sz w:val="24"/>
          <w:szCs w:val="24"/>
        </w:rPr>
        <w:t xml:space="preserve">assegurados pela Constituição Federal/88 e pelo Estatuto do Idoso, </w:t>
      </w:r>
      <w:r>
        <w:rPr>
          <w:rFonts w:ascii="Arial" w:hAnsi="Arial" w:cs="Arial"/>
          <w:sz w:val="24"/>
          <w:szCs w:val="24"/>
        </w:rPr>
        <w:t>constata</w:t>
      </w:r>
      <w:r w:rsidRPr="000119C1">
        <w:rPr>
          <w:rFonts w:ascii="Arial" w:hAnsi="Arial" w:cs="Arial"/>
          <w:sz w:val="24"/>
          <w:szCs w:val="24"/>
        </w:rPr>
        <w:t>-se que o transporte público gratuito não é somente um direito g</w:t>
      </w:r>
      <w:r>
        <w:rPr>
          <w:rFonts w:ascii="Arial" w:hAnsi="Arial" w:cs="Arial"/>
          <w:sz w:val="24"/>
          <w:szCs w:val="24"/>
        </w:rPr>
        <w:t>arantido ao idoso, mas uma possibilidade</w:t>
      </w:r>
      <w:r w:rsidRPr="000119C1">
        <w:rPr>
          <w:rFonts w:ascii="Arial" w:hAnsi="Arial" w:cs="Arial"/>
          <w:sz w:val="24"/>
          <w:szCs w:val="24"/>
        </w:rPr>
        <w:t xml:space="preserve"> para que ele possa alcançar outros </w:t>
      </w:r>
      <w:r w:rsidRPr="000119C1">
        <w:rPr>
          <w:rFonts w:ascii="Arial" w:hAnsi="Arial" w:cs="Arial"/>
          <w:sz w:val="24"/>
          <w:szCs w:val="24"/>
        </w:rPr>
        <w:lastRenderedPageBreak/>
        <w:t xml:space="preserve">direitos, </w:t>
      </w:r>
      <w:r>
        <w:rPr>
          <w:rFonts w:ascii="Arial" w:hAnsi="Arial" w:cs="Arial"/>
          <w:sz w:val="24"/>
          <w:szCs w:val="24"/>
        </w:rPr>
        <w:t>como por exemplo o de</w:t>
      </w:r>
      <w:r w:rsidRPr="000119C1">
        <w:rPr>
          <w:rFonts w:ascii="Arial" w:hAnsi="Arial" w:cs="Arial"/>
          <w:sz w:val="24"/>
          <w:szCs w:val="24"/>
        </w:rPr>
        <w:t xml:space="preserve"> ir ao hospital consultar, ir a uma biblioteca, </w:t>
      </w:r>
      <w:r>
        <w:rPr>
          <w:rFonts w:ascii="Arial" w:hAnsi="Arial" w:cs="Arial"/>
          <w:sz w:val="24"/>
          <w:szCs w:val="24"/>
        </w:rPr>
        <w:t>praticar</w:t>
      </w:r>
      <w:r w:rsidRPr="000119C1">
        <w:rPr>
          <w:rFonts w:ascii="Arial" w:hAnsi="Arial" w:cs="Arial"/>
          <w:sz w:val="24"/>
          <w:szCs w:val="24"/>
        </w:rPr>
        <w:t xml:space="preserve"> o direito de liberdade, de ter lazer, entre outros direitos sociais e individuais</w:t>
      </w:r>
      <w:r>
        <w:rPr>
          <w:rFonts w:ascii="Arial" w:hAnsi="Arial" w:cs="Arial"/>
          <w:sz w:val="24"/>
          <w:szCs w:val="24"/>
        </w:rPr>
        <w:t xml:space="preserve"> sem ser totalmente dependente</w:t>
      </w:r>
      <w:r w:rsidRPr="000119C1">
        <w:rPr>
          <w:rFonts w:ascii="Arial" w:hAnsi="Arial" w:cs="Arial"/>
          <w:sz w:val="24"/>
          <w:szCs w:val="24"/>
        </w:rPr>
        <w:t xml:space="preserve"> </w:t>
      </w:r>
      <w:r w:rsidR="0071058B">
        <w:rPr>
          <w:rFonts w:ascii="Arial" w:hAnsi="Arial" w:cs="Arial"/>
          <w:sz w:val="24"/>
          <w:szCs w:val="24"/>
        </w:rPr>
        <w:t>(BRASIL, 2003)</w:t>
      </w:r>
    </w:p>
    <w:p w:rsidR="00B21F02" w:rsidRDefault="00B21F02" w:rsidP="00B21F02">
      <w:pPr>
        <w:spacing w:after="0" w:line="360" w:lineRule="auto"/>
        <w:ind w:firstLine="1134"/>
        <w:jc w:val="both"/>
        <w:rPr>
          <w:rFonts w:ascii="Arial" w:hAnsi="Arial" w:cs="Arial"/>
          <w:sz w:val="24"/>
          <w:szCs w:val="24"/>
        </w:rPr>
      </w:pPr>
    </w:p>
    <w:p w:rsidR="00B21F02" w:rsidRDefault="00B21F02" w:rsidP="00B21F02">
      <w:pPr>
        <w:spacing w:after="0" w:line="360" w:lineRule="auto"/>
        <w:ind w:firstLine="1134"/>
        <w:jc w:val="both"/>
        <w:rPr>
          <w:rFonts w:ascii="Arial" w:hAnsi="Arial" w:cs="Arial"/>
          <w:sz w:val="24"/>
          <w:szCs w:val="24"/>
        </w:rPr>
      </w:pPr>
      <w:r>
        <w:rPr>
          <w:rFonts w:ascii="Arial" w:hAnsi="Arial" w:cs="Arial"/>
          <w:sz w:val="24"/>
          <w:szCs w:val="24"/>
        </w:rPr>
        <w:t xml:space="preserve">A proteção assegurada pelo </w:t>
      </w:r>
      <w:r w:rsidRPr="000119C1">
        <w:rPr>
          <w:rFonts w:ascii="Arial" w:hAnsi="Arial" w:cs="Arial"/>
          <w:sz w:val="24"/>
          <w:szCs w:val="24"/>
        </w:rPr>
        <w:t>Estatuto do Idoso</w:t>
      </w:r>
      <w:r w:rsidR="000116C9">
        <w:rPr>
          <w:rFonts w:ascii="Arial" w:hAnsi="Arial" w:cs="Arial"/>
          <w:sz w:val="24"/>
          <w:szCs w:val="24"/>
        </w:rPr>
        <w:t>,</w:t>
      </w:r>
      <w:r w:rsidRPr="000119C1">
        <w:rPr>
          <w:rFonts w:ascii="Arial" w:hAnsi="Arial" w:cs="Arial"/>
          <w:sz w:val="24"/>
          <w:szCs w:val="24"/>
        </w:rPr>
        <w:t xml:space="preserve"> dos</w:t>
      </w:r>
      <w:r>
        <w:rPr>
          <w:rFonts w:ascii="Arial" w:hAnsi="Arial" w:cs="Arial"/>
          <w:sz w:val="24"/>
          <w:szCs w:val="24"/>
        </w:rPr>
        <w:t xml:space="preserve"> </w:t>
      </w:r>
      <w:r w:rsidRPr="000119C1">
        <w:rPr>
          <w:rFonts w:ascii="Arial" w:hAnsi="Arial" w:cs="Arial"/>
          <w:sz w:val="24"/>
          <w:szCs w:val="24"/>
        </w:rPr>
        <w:t xml:space="preserve">direitos que já estavam </w:t>
      </w:r>
      <w:r>
        <w:rPr>
          <w:rFonts w:ascii="Arial" w:hAnsi="Arial" w:cs="Arial"/>
          <w:sz w:val="24"/>
          <w:szCs w:val="24"/>
        </w:rPr>
        <w:t>estabelecidos</w:t>
      </w:r>
      <w:r w:rsidRPr="000119C1">
        <w:rPr>
          <w:rFonts w:ascii="Arial" w:hAnsi="Arial" w:cs="Arial"/>
          <w:sz w:val="24"/>
          <w:szCs w:val="24"/>
        </w:rPr>
        <w:t xml:space="preserve"> na C</w:t>
      </w:r>
      <w:r w:rsidR="0071058B">
        <w:rPr>
          <w:rFonts w:ascii="Arial" w:hAnsi="Arial" w:cs="Arial"/>
          <w:sz w:val="24"/>
          <w:szCs w:val="24"/>
        </w:rPr>
        <w:t xml:space="preserve">onstituição </w:t>
      </w:r>
      <w:r w:rsidRPr="000119C1">
        <w:rPr>
          <w:rFonts w:ascii="Arial" w:hAnsi="Arial" w:cs="Arial"/>
          <w:sz w:val="24"/>
          <w:szCs w:val="24"/>
        </w:rPr>
        <w:t>F</w:t>
      </w:r>
      <w:r w:rsidR="0071058B">
        <w:rPr>
          <w:rFonts w:ascii="Arial" w:hAnsi="Arial" w:cs="Arial"/>
          <w:sz w:val="24"/>
          <w:szCs w:val="24"/>
        </w:rPr>
        <w:t>ederal aos</w:t>
      </w:r>
      <w:r w:rsidRPr="000119C1">
        <w:rPr>
          <w:rFonts w:ascii="Arial" w:hAnsi="Arial" w:cs="Arial"/>
          <w:sz w:val="24"/>
          <w:szCs w:val="24"/>
        </w:rPr>
        <w:t xml:space="preserve"> indivíduos,</w:t>
      </w:r>
      <w:r>
        <w:rPr>
          <w:rFonts w:ascii="Arial" w:hAnsi="Arial" w:cs="Arial"/>
          <w:sz w:val="24"/>
          <w:szCs w:val="24"/>
        </w:rPr>
        <w:t xml:space="preserve"> tais</w:t>
      </w:r>
      <w:r w:rsidRPr="000119C1">
        <w:rPr>
          <w:rFonts w:ascii="Arial" w:hAnsi="Arial" w:cs="Arial"/>
          <w:sz w:val="24"/>
          <w:szCs w:val="24"/>
        </w:rPr>
        <w:t xml:space="preserve"> como o direito à vida, à liberdade, à igualdade, à dig</w:t>
      </w:r>
      <w:r>
        <w:rPr>
          <w:rFonts w:ascii="Arial" w:hAnsi="Arial" w:cs="Arial"/>
          <w:sz w:val="24"/>
          <w:szCs w:val="24"/>
        </w:rPr>
        <w:t xml:space="preserve">nidade, à propriedade etc., </w:t>
      </w:r>
      <w:r w:rsidRPr="000119C1">
        <w:rPr>
          <w:rFonts w:ascii="Arial" w:hAnsi="Arial" w:cs="Arial"/>
          <w:sz w:val="24"/>
          <w:szCs w:val="24"/>
        </w:rPr>
        <w:t xml:space="preserve">também </w:t>
      </w:r>
      <w:r>
        <w:rPr>
          <w:rFonts w:ascii="Arial" w:hAnsi="Arial" w:cs="Arial"/>
          <w:sz w:val="24"/>
          <w:szCs w:val="24"/>
        </w:rPr>
        <w:t>gerou</w:t>
      </w:r>
      <w:r w:rsidRPr="000119C1">
        <w:rPr>
          <w:rFonts w:ascii="Arial" w:hAnsi="Arial" w:cs="Arial"/>
          <w:sz w:val="24"/>
          <w:szCs w:val="24"/>
        </w:rPr>
        <w:t xml:space="preserve"> alguns direitos específicos aos idosos. Esses direitos não violam o direto de igualdade estabelecida na CF/88, mas sim, são um meio de garanti-la, devido à hipossuficiência e à condição especial </w:t>
      </w:r>
      <w:r>
        <w:rPr>
          <w:rFonts w:ascii="Arial" w:hAnsi="Arial" w:cs="Arial"/>
          <w:sz w:val="24"/>
          <w:szCs w:val="24"/>
        </w:rPr>
        <w:t>que a idade avançada impõe. A pessoa idosa</w:t>
      </w:r>
      <w:r w:rsidRPr="000119C1">
        <w:rPr>
          <w:rFonts w:ascii="Arial" w:hAnsi="Arial" w:cs="Arial"/>
          <w:sz w:val="24"/>
          <w:szCs w:val="24"/>
        </w:rPr>
        <w:t xml:space="preserve"> </w:t>
      </w:r>
      <w:r>
        <w:rPr>
          <w:rFonts w:ascii="Arial" w:hAnsi="Arial" w:cs="Arial"/>
          <w:sz w:val="24"/>
          <w:szCs w:val="24"/>
        </w:rPr>
        <w:t>tem necessidade de uma</w:t>
      </w:r>
      <w:r w:rsidRPr="000119C1">
        <w:rPr>
          <w:rFonts w:ascii="Arial" w:hAnsi="Arial" w:cs="Arial"/>
          <w:sz w:val="24"/>
          <w:szCs w:val="24"/>
        </w:rPr>
        <w:t xml:space="preserve"> proteção especial e </w:t>
      </w:r>
      <w:r>
        <w:rPr>
          <w:rFonts w:ascii="Arial" w:hAnsi="Arial" w:cs="Arial"/>
          <w:sz w:val="24"/>
          <w:szCs w:val="24"/>
        </w:rPr>
        <w:t xml:space="preserve">com mais </w:t>
      </w:r>
      <w:r w:rsidRPr="000119C1">
        <w:rPr>
          <w:rFonts w:ascii="Arial" w:hAnsi="Arial" w:cs="Arial"/>
          <w:sz w:val="24"/>
          <w:szCs w:val="24"/>
        </w:rPr>
        <w:t xml:space="preserve">benefícios para que seja alcançada a igualdade material e a dignidade da pessoa humana. Todas as benesses conferidas aos idosos e explicitadas acima são meios de assegurar os princípios constitucionais. </w:t>
      </w:r>
      <w:r>
        <w:rPr>
          <w:rFonts w:ascii="Arial" w:hAnsi="Arial" w:cs="Arial"/>
          <w:sz w:val="24"/>
          <w:szCs w:val="24"/>
        </w:rPr>
        <w:t>(</w:t>
      </w:r>
      <w:r w:rsidR="0071058B">
        <w:rPr>
          <w:rFonts w:ascii="Arial" w:hAnsi="Arial" w:cs="Arial"/>
          <w:sz w:val="24"/>
          <w:szCs w:val="24"/>
        </w:rPr>
        <w:t>GARCIA</w:t>
      </w:r>
      <w:r>
        <w:rPr>
          <w:rFonts w:ascii="Arial" w:hAnsi="Arial" w:cs="Arial"/>
          <w:sz w:val="24"/>
          <w:szCs w:val="24"/>
        </w:rPr>
        <w:t xml:space="preserve">, </w:t>
      </w:r>
      <w:r w:rsidR="0071058B">
        <w:rPr>
          <w:rFonts w:ascii="Arial" w:hAnsi="Arial" w:cs="Arial"/>
          <w:sz w:val="24"/>
          <w:szCs w:val="24"/>
        </w:rPr>
        <w:t>2012</w:t>
      </w:r>
      <w:r>
        <w:rPr>
          <w:rFonts w:ascii="Arial" w:hAnsi="Arial" w:cs="Arial"/>
          <w:sz w:val="24"/>
          <w:szCs w:val="24"/>
        </w:rPr>
        <w:t>).</w:t>
      </w:r>
    </w:p>
    <w:p w:rsidR="00B21F02" w:rsidRPr="0014248F" w:rsidRDefault="00B21F02" w:rsidP="00B21F02">
      <w:pPr>
        <w:spacing w:after="0" w:line="360" w:lineRule="auto"/>
        <w:ind w:firstLine="1134"/>
        <w:jc w:val="both"/>
        <w:rPr>
          <w:rFonts w:ascii="Arial" w:hAnsi="Arial" w:cs="Arial"/>
          <w:szCs w:val="24"/>
        </w:rPr>
      </w:pPr>
    </w:p>
    <w:p w:rsidR="00B21F02" w:rsidRDefault="000116C9" w:rsidP="00B21F02">
      <w:pPr>
        <w:spacing w:after="0" w:line="360" w:lineRule="auto"/>
        <w:ind w:firstLine="1134"/>
        <w:jc w:val="both"/>
        <w:rPr>
          <w:rFonts w:ascii="Arial" w:eastAsia="Calibri" w:hAnsi="Arial" w:cs="Arial"/>
          <w:sz w:val="24"/>
          <w:szCs w:val="24"/>
        </w:rPr>
      </w:pPr>
      <w:r>
        <w:rPr>
          <w:rFonts w:ascii="Arial" w:hAnsi="Arial" w:cs="Arial"/>
          <w:sz w:val="24"/>
          <w:szCs w:val="24"/>
        </w:rPr>
        <w:t xml:space="preserve">A norma </w:t>
      </w:r>
      <w:r w:rsidR="00B21F02" w:rsidRPr="000119C1">
        <w:rPr>
          <w:rFonts w:ascii="Arial" w:hAnsi="Arial" w:cs="Arial"/>
          <w:sz w:val="24"/>
          <w:szCs w:val="24"/>
        </w:rPr>
        <w:t xml:space="preserve">que institui </w:t>
      </w:r>
      <w:r>
        <w:rPr>
          <w:rFonts w:ascii="Arial" w:hAnsi="Arial" w:cs="Arial"/>
          <w:sz w:val="24"/>
          <w:szCs w:val="24"/>
        </w:rPr>
        <w:t xml:space="preserve">o direito ao idoso </w:t>
      </w:r>
      <w:r w:rsidR="00B21F02" w:rsidRPr="000119C1">
        <w:rPr>
          <w:rFonts w:ascii="Arial" w:hAnsi="Arial" w:cs="Arial"/>
          <w:sz w:val="24"/>
          <w:szCs w:val="24"/>
        </w:rPr>
        <w:t>é de eficácia plena e aplicabilidade imediata, ou seja, desde a promulgação da Constituição da República de 1988, esse direito compõe o sistema normativo na condição de direito exigível pelos idosos, sem a necessidade de criação de qualquer outra norma que trate da matéria.</w:t>
      </w:r>
      <w:r w:rsidR="00B21F02">
        <w:rPr>
          <w:rFonts w:ascii="Arial" w:eastAsia="Calibri" w:hAnsi="Arial" w:cs="Arial"/>
          <w:sz w:val="24"/>
          <w:szCs w:val="24"/>
        </w:rPr>
        <w:t xml:space="preserve"> (SUPREMO TRIBUNAL FEDERAL,</w:t>
      </w:r>
      <w:r w:rsidR="00B21F02" w:rsidRPr="000119C1">
        <w:rPr>
          <w:rFonts w:ascii="Arial" w:eastAsia="Calibri" w:hAnsi="Arial" w:cs="Arial"/>
          <w:sz w:val="24"/>
          <w:szCs w:val="24"/>
        </w:rPr>
        <w:t xml:space="preserve"> </w:t>
      </w:r>
      <w:r w:rsidR="00B21F02">
        <w:rPr>
          <w:rFonts w:ascii="Arial" w:eastAsia="Calibri" w:hAnsi="Arial" w:cs="Arial"/>
          <w:sz w:val="24"/>
          <w:szCs w:val="24"/>
        </w:rPr>
        <w:t>2007</w:t>
      </w:r>
      <w:r w:rsidR="00B21F02" w:rsidRPr="000119C1">
        <w:rPr>
          <w:rFonts w:ascii="Arial" w:eastAsia="Calibri" w:hAnsi="Arial" w:cs="Arial"/>
          <w:sz w:val="24"/>
          <w:szCs w:val="24"/>
        </w:rPr>
        <w:t>).</w:t>
      </w:r>
    </w:p>
    <w:p w:rsidR="00B21F02" w:rsidRPr="0014248F" w:rsidRDefault="00B21F02" w:rsidP="00B21F02">
      <w:pPr>
        <w:spacing w:after="0" w:line="360" w:lineRule="auto"/>
        <w:ind w:firstLine="1134"/>
        <w:jc w:val="both"/>
        <w:rPr>
          <w:rFonts w:ascii="Arial" w:eastAsia="Calibri" w:hAnsi="Arial" w:cs="Arial"/>
          <w:sz w:val="16"/>
          <w:szCs w:val="24"/>
        </w:rPr>
      </w:pPr>
    </w:p>
    <w:p w:rsidR="00B21F02" w:rsidRPr="00E329B4" w:rsidRDefault="00B21F02" w:rsidP="00B21F02">
      <w:pPr>
        <w:spacing w:after="0" w:line="360" w:lineRule="auto"/>
        <w:ind w:firstLine="1134"/>
        <w:jc w:val="both"/>
        <w:rPr>
          <w:rFonts w:ascii="Arial" w:hAnsi="Arial" w:cs="Arial"/>
          <w:sz w:val="14"/>
          <w:szCs w:val="24"/>
        </w:rPr>
      </w:pPr>
      <w:r w:rsidRPr="000119C1">
        <w:rPr>
          <w:rFonts w:ascii="Arial" w:hAnsi="Arial" w:cs="Arial"/>
          <w:sz w:val="24"/>
          <w:szCs w:val="24"/>
        </w:rPr>
        <w:t xml:space="preserve"> A Ministra do Supremo Tribunal Federal, Carmem Lúcia, ao julgar a ADI 3768- DF, afirmou que o direito ao transporte gratuito não é um fim em si mesmo, vejamos: </w:t>
      </w:r>
    </w:p>
    <w:p w:rsidR="00B21F02" w:rsidRPr="00057E13" w:rsidRDefault="00B21F02" w:rsidP="00B21F02">
      <w:pPr>
        <w:spacing w:after="0" w:line="240" w:lineRule="auto"/>
        <w:ind w:left="1701"/>
        <w:jc w:val="both"/>
        <w:rPr>
          <w:rFonts w:ascii="Arial" w:hAnsi="Arial" w:cs="Arial"/>
        </w:rPr>
      </w:pPr>
      <w:r w:rsidRPr="00057E13">
        <w:rPr>
          <w:rFonts w:ascii="Arial" w:hAnsi="Arial" w:cs="Arial"/>
        </w:rPr>
        <w:t>Em essência, tem-se que o direito ao transporte gratuito dos que têm mais de 65 anos não é um fim em si mesmo. A facilidade de deslocamento físico do idoso pelo uso de transporte coletivo haverá de ser assegurado, como afirmado constitucionalmente, como garantia da qualidade digna de vida para aquele que não pode pagar ou já colaborou com a sociedade em períodos pretéritos, de modo a que lhe assiste, nesta fase da vida, direito a ser assumido pela sociedade quanto aos ônus decorrentes daquele uso.</w:t>
      </w:r>
      <w:r w:rsidR="0071058B">
        <w:rPr>
          <w:rFonts w:ascii="Arial" w:hAnsi="Arial" w:cs="Arial"/>
        </w:rPr>
        <w:t xml:space="preserve"> (SUPREMO TRIBUNAL FEDERAL, 2007).</w:t>
      </w:r>
    </w:p>
    <w:p w:rsidR="00B21F02" w:rsidRPr="00E329B4" w:rsidRDefault="00B21F02" w:rsidP="00B21F02">
      <w:pPr>
        <w:spacing w:after="0" w:line="360" w:lineRule="auto"/>
        <w:ind w:firstLine="1134"/>
        <w:jc w:val="both"/>
        <w:rPr>
          <w:rFonts w:ascii="Arial" w:hAnsi="Arial" w:cs="Arial"/>
          <w:sz w:val="14"/>
          <w:szCs w:val="24"/>
        </w:rPr>
      </w:pPr>
    </w:p>
    <w:p w:rsidR="00B21F02" w:rsidRDefault="00B21F02" w:rsidP="00B21F02">
      <w:pPr>
        <w:spacing w:after="0" w:line="360" w:lineRule="auto"/>
        <w:ind w:firstLine="1134"/>
        <w:jc w:val="both"/>
        <w:rPr>
          <w:rFonts w:ascii="Arial" w:eastAsia="Calibri" w:hAnsi="Arial" w:cs="Arial"/>
          <w:sz w:val="24"/>
          <w:szCs w:val="24"/>
        </w:rPr>
      </w:pPr>
      <w:r w:rsidRPr="000119C1">
        <w:rPr>
          <w:rFonts w:ascii="Arial" w:eastAsia="Calibri" w:hAnsi="Arial" w:cs="Arial"/>
          <w:sz w:val="24"/>
          <w:szCs w:val="24"/>
        </w:rPr>
        <w:t xml:space="preserve">O atual ordenamento jurídico colocou o lazer como forma de assegurar a dignidade do indivíduo. Para a terceira idade o lazer é uma saída da vida ociosa obtida após a aposentadoria, cabe ressaltar o que </w:t>
      </w:r>
      <w:proofErr w:type="spellStart"/>
      <w:r w:rsidRPr="000119C1">
        <w:rPr>
          <w:rFonts w:ascii="Arial" w:eastAsia="Calibri" w:hAnsi="Arial" w:cs="Arial"/>
          <w:sz w:val="24"/>
          <w:szCs w:val="24"/>
        </w:rPr>
        <w:t>Dumazedier</w:t>
      </w:r>
      <w:proofErr w:type="spellEnd"/>
      <w:r w:rsidRPr="000119C1">
        <w:rPr>
          <w:rFonts w:ascii="Arial" w:eastAsia="Calibri" w:hAnsi="Arial" w:cs="Arial"/>
          <w:sz w:val="24"/>
          <w:szCs w:val="24"/>
        </w:rPr>
        <w:t xml:space="preserve"> dispõe que o lazer: é um conjunto de ocupações das quais o indivíduo pode entregar-se de livre vontade, seja para repousar, seja para divertir-se, recrear-se e entreter-se ou, ainda para </w:t>
      </w:r>
      <w:r w:rsidRPr="000119C1">
        <w:rPr>
          <w:rFonts w:ascii="Arial" w:eastAsia="Calibri" w:hAnsi="Arial" w:cs="Arial"/>
          <w:sz w:val="24"/>
          <w:szCs w:val="24"/>
        </w:rPr>
        <w:lastRenderedPageBreak/>
        <w:t>desenvolver sua informação ou formação desinteressada, sua participação social voluntária ou sua livre capacidade criadora após livrar-se ou desembaraçar-se das obrigações profissionais, familiares e sociais. (DUMAZEDIER, 2001).</w:t>
      </w:r>
    </w:p>
    <w:p w:rsidR="00B21F02" w:rsidRPr="00E329B4" w:rsidRDefault="00B21F02" w:rsidP="00B21F02">
      <w:pPr>
        <w:spacing w:after="0" w:line="360" w:lineRule="auto"/>
        <w:ind w:firstLine="1134"/>
        <w:jc w:val="both"/>
        <w:rPr>
          <w:rFonts w:ascii="Arial" w:eastAsia="Calibri" w:hAnsi="Arial" w:cs="Arial"/>
          <w:sz w:val="20"/>
          <w:szCs w:val="24"/>
        </w:rPr>
      </w:pPr>
    </w:p>
    <w:p w:rsidR="00B21F02" w:rsidRDefault="00B21F02" w:rsidP="00B21F02">
      <w:pPr>
        <w:spacing w:after="0" w:line="360" w:lineRule="auto"/>
        <w:ind w:firstLine="1134"/>
        <w:jc w:val="both"/>
        <w:rPr>
          <w:rFonts w:ascii="Arial" w:hAnsi="Arial" w:cs="Arial"/>
          <w:sz w:val="24"/>
          <w:szCs w:val="24"/>
        </w:rPr>
      </w:pPr>
      <w:r>
        <w:rPr>
          <w:rFonts w:ascii="Arial" w:hAnsi="Arial" w:cs="Arial"/>
          <w:sz w:val="24"/>
          <w:szCs w:val="24"/>
        </w:rPr>
        <w:t>Boas (2014)</w:t>
      </w:r>
      <w:r w:rsidRPr="009F25F4">
        <w:rPr>
          <w:rFonts w:ascii="Arial" w:hAnsi="Arial" w:cs="Arial"/>
          <w:sz w:val="24"/>
          <w:szCs w:val="24"/>
        </w:rPr>
        <w:t xml:space="preserve"> </w:t>
      </w:r>
      <w:r>
        <w:rPr>
          <w:rFonts w:ascii="Arial" w:hAnsi="Arial" w:cs="Arial"/>
          <w:sz w:val="24"/>
          <w:szCs w:val="24"/>
        </w:rPr>
        <w:t xml:space="preserve">salienta que o </w:t>
      </w:r>
      <w:r w:rsidRPr="009F25F4">
        <w:rPr>
          <w:rFonts w:ascii="Arial" w:hAnsi="Arial" w:cs="Arial"/>
          <w:sz w:val="24"/>
          <w:szCs w:val="24"/>
        </w:rPr>
        <w:t>direito ao transporte</w:t>
      </w:r>
      <w:r w:rsidRPr="000119C1">
        <w:rPr>
          <w:rFonts w:ascii="Arial" w:hAnsi="Arial" w:cs="Arial"/>
          <w:sz w:val="24"/>
          <w:szCs w:val="24"/>
        </w:rPr>
        <w:t xml:space="preserve"> público gratuito urbano e semiurbano é uma maneira de garantir o direito à igualdade material, po</w:t>
      </w:r>
      <w:r>
        <w:rPr>
          <w:rFonts w:ascii="Arial" w:hAnsi="Arial" w:cs="Arial"/>
          <w:sz w:val="24"/>
          <w:szCs w:val="24"/>
        </w:rPr>
        <w:t>is,</w:t>
      </w:r>
      <w:r w:rsidRPr="000119C1">
        <w:rPr>
          <w:rFonts w:ascii="Arial" w:hAnsi="Arial" w:cs="Arial"/>
          <w:sz w:val="24"/>
          <w:szCs w:val="24"/>
        </w:rPr>
        <w:t xml:space="preserve"> </w:t>
      </w:r>
      <w:r w:rsidR="00E54AB9" w:rsidRPr="000119C1">
        <w:rPr>
          <w:rFonts w:ascii="Arial" w:hAnsi="Arial" w:cs="Arial"/>
          <w:sz w:val="24"/>
          <w:szCs w:val="24"/>
        </w:rPr>
        <w:t>grande parte dos sexagenários sobrevive</w:t>
      </w:r>
      <w:r w:rsidRPr="000119C1">
        <w:rPr>
          <w:rFonts w:ascii="Arial" w:hAnsi="Arial" w:cs="Arial"/>
          <w:sz w:val="24"/>
          <w:szCs w:val="24"/>
        </w:rPr>
        <w:t xml:space="preserve"> apenas com o valor de sua aposentadoria, a qual na maioria das vezes é no valor de um salário mínimo, valor insuficiente para que o idoso consiga sobreviver dignamente.</w:t>
      </w:r>
      <w:r>
        <w:rPr>
          <w:rFonts w:ascii="Arial" w:hAnsi="Arial" w:cs="Arial"/>
          <w:sz w:val="24"/>
          <w:szCs w:val="24"/>
        </w:rPr>
        <w:t xml:space="preserve">  </w:t>
      </w:r>
    </w:p>
    <w:p w:rsidR="00B21F02" w:rsidRPr="00E329B4" w:rsidRDefault="00B21F02" w:rsidP="00B21F02">
      <w:pPr>
        <w:spacing w:after="0" w:line="360" w:lineRule="auto"/>
        <w:ind w:firstLine="1134"/>
        <w:jc w:val="both"/>
        <w:rPr>
          <w:rFonts w:ascii="Arial" w:hAnsi="Arial" w:cs="Arial"/>
          <w:sz w:val="16"/>
          <w:szCs w:val="24"/>
        </w:rPr>
      </w:pPr>
    </w:p>
    <w:p w:rsidR="00B21F02" w:rsidRPr="00057E13" w:rsidRDefault="00B21F02" w:rsidP="00B21F02">
      <w:pPr>
        <w:spacing w:after="0" w:line="360" w:lineRule="auto"/>
        <w:ind w:firstLine="1134"/>
        <w:jc w:val="both"/>
        <w:rPr>
          <w:rFonts w:ascii="Arial" w:hAnsi="Arial" w:cs="Arial"/>
          <w:sz w:val="24"/>
          <w:szCs w:val="24"/>
        </w:rPr>
      </w:pPr>
      <w:r w:rsidRPr="00B2344B">
        <w:rPr>
          <w:rFonts w:ascii="Arial" w:hAnsi="Arial" w:cs="Arial"/>
          <w:sz w:val="24"/>
          <w:szCs w:val="24"/>
        </w:rPr>
        <w:t>Com isso, a população idosa está aumentando cada vez mais, se fazendo necessário que haja respeito e consideração a essas pessoas, uma vez que, para alcançar os preceitos da Constituição Federal, toda a pessoa humana merece ser vista e valorizada como tal, tanto por parte do Estado como dos outros membros da sociedade</w:t>
      </w:r>
      <w:r>
        <w:t>.</w:t>
      </w:r>
    </w:p>
    <w:p w:rsidR="00B21F02" w:rsidRPr="00E329B4" w:rsidRDefault="00B21F02" w:rsidP="00B21F02">
      <w:pPr>
        <w:spacing w:after="0" w:line="360" w:lineRule="auto"/>
        <w:ind w:firstLine="1134"/>
        <w:jc w:val="both"/>
        <w:rPr>
          <w:rFonts w:ascii="Arial" w:hAnsi="Arial" w:cs="Arial"/>
          <w:b/>
          <w:color w:val="FF0000"/>
          <w:sz w:val="12"/>
          <w:szCs w:val="32"/>
        </w:rPr>
      </w:pPr>
    </w:p>
    <w:p w:rsidR="00B21F02" w:rsidRDefault="00B21F02" w:rsidP="00B21F02">
      <w:pPr>
        <w:spacing w:after="0" w:line="360" w:lineRule="auto"/>
        <w:rPr>
          <w:rFonts w:ascii="Arial" w:hAnsi="Arial" w:cs="Arial"/>
          <w:b/>
          <w:sz w:val="24"/>
          <w:szCs w:val="24"/>
        </w:rPr>
      </w:pPr>
      <w:r>
        <w:rPr>
          <w:rFonts w:ascii="Arial" w:hAnsi="Arial" w:cs="Arial"/>
          <w:b/>
          <w:sz w:val="24"/>
          <w:szCs w:val="24"/>
        </w:rPr>
        <w:t>2.5</w:t>
      </w:r>
      <w:r w:rsidRPr="00B2344B">
        <w:rPr>
          <w:rFonts w:ascii="Arial" w:hAnsi="Arial" w:cs="Arial"/>
          <w:b/>
          <w:sz w:val="24"/>
          <w:szCs w:val="24"/>
        </w:rPr>
        <w:t xml:space="preserve"> Dos alimentos</w:t>
      </w:r>
    </w:p>
    <w:p w:rsidR="00B21F02" w:rsidRPr="00E329B4" w:rsidRDefault="00B21F02" w:rsidP="00B21F02">
      <w:pPr>
        <w:spacing w:after="0" w:line="360" w:lineRule="auto"/>
        <w:ind w:firstLine="1134"/>
        <w:jc w:val="both"/>
        <w:rPr>
          <w:rFonts w:ascii="Arial" w:hAnsi="Arial" w:cs="Arial"/>
          <w:sz w:val="16"/>
          <w:szCs w:val="24"/>
          <w:shd w:val="clear" w:color="auto" w:fill="FFFFFF"/>
        </w:rPr>
      </w:pPr>
    </w:p>
    <w:p w:rsidR="00B21F02" w:rsidRPr="005D6959" w:rsidRDefault="00B21F02" w:rsidP="00F3505F">
      <w:pPr>
        <w:spacing w:after="0" w:line="360" w:lineRule="auto"/>
        <w:ind w:firstLine="1134"/>
        <w:jc w:val="both"/>
        <w:rPr>
          <w:rFonts w:ascii="Arial" w:hAnsi="Arial" w:cs="Arial"/>
          <w:b/>
          <w:sz w:val="24"/>
          <w:szCs w:val="24"/>
          <w:shd w:val="clear" w:color="auto" w:fill="FFFFFF"/>
        </w:rPr>
      </w:pPr>
      <w:r>
        <w:rPr>
          <w:rFonts w:ascii="Arial" w:hAnsi="Arial" w:cs="Arial"/>
          <w:sz w:val="24"/>
          <w:szCs w:val="24"/>
          <w:shd w:val="clear" w:color="auto" w:fill="FFFFFF"/>
        </w:rPr>
        <w:t>Para Silva,</w:t>
      </w:r>
      <w:r w:rsidRPr="00B2344B">
        <w:rPr>
          <w:rFonts w:ascii="Arial" w:hAnsi="Arial" w:cs="Arial"/>
          <w:sz w:val="24"/>
          <w:szCs w:val="24"/>
          <w:shd w:val="clear" w:color="auto" w:fill="FFFFFF"/>
        </w:rPr>
        <w:t xml:space="preserve"> os alimentos são as prestações para satisfação pessoal das</w:t>
      </w:r>
      <w:r w:rsidR="00F3505F">
        <w:rPr>
          <w:rFonts w:ascii="Arial" w:hAnsi="Arial" w:cs="Arial"/>
          <w:sz w:val="24"/>
          <w:szCs w:val="24"/>
          <w:shd w:val="clear" w:color="auto" w:fill="FFFFFF"/>
        </w:rPr>
        <w:t xml:space="preserve"> </w:t>
      </w:r>
      <w:r w:rsidRPr="00B2344B">
        <w:rPr>
          <w:rFonts w:ascii="Arial" w:hAnsi="Arial" w:cs="Arial"/>
          <w:sz w:val="24"/>
          <w:szCs w:val="24"/>
          <w:shd w:val="clear" w:color="auto" w:fill="FFFFFF"/>
        </w:rPr>
        <w:t>necessidades básicas vitais daqueles que não podem provê-las sozinhos. E entende-se por necessidades básicas o conjunto de direitos e garantias fundamentais que estão expressamente representados na Constituição Federal como o direito ao lazer, a educação, a moradia entre outros, e não somente a alimentação. Os alimentos não podem ser negados, assim como determina o princípio da dignidade humana, pois a alimentação faz parte da subsistência de todo ser humano, sendo então, considerado um direito fundamental.</w:t>
      </w:r>
      <w:r w:rsidRPr="005D6959">
        <w:rPr>
          <w:rFonts w:ascii="Arial" w:hAnsi="Arial" w:cs="Arial"/>
          <w:b/>
          <w:sz w:val="24"/>
          <w:szCs w:val="24"/>
        </w:rPr>
        <w:t xml:space="preserve"> </w:t>
      </w:r>
      <w:r w:rsidRPr="00C673A2">
        <w:rPr>
          <w:rFonts w:ascii="Arial" w:hAnsi="Arial" w:cs="Arial"/>
          <w:color w:val="000000" w:themeColor="text1"/>
          <w:sz w:val="24"/>
          <w:szCs w:val="24"/>
        </w:rPr>
        <w:t>(SILVA</w:t>
      </w:r>
      <w:r>
        <w:rPr>
          <w:rFonts w:ascii="Arial" w:hAnsi="Arial" w:cs="Arial"/>
          <w:color w:val="000000" w:themeColor="text1"/>
          <w:sz w:val="24"/>
          <w:szCs w:val="24"/>
        </w:rPr>
        <w:t xml:space="preserve">, </w:t>
      </w:r>
      <w:r w:rsidRPr="00C673A2">
        <w:rPr>
          <w:rFonts w:ascii="Arial" w:hAnsi="Arial" w:cs="Arial"/>
          <w:color w:val="000000" w:themeColor="text1"/>
          <w:sz w:val="24"/>
          <w:szCs w:val="24"/>
        </w:rPr>
        <w:t>2012).</w:t>
      </w:r>
    </w:p>
    <w:p w:rsidR="00B21F02" w:rsidRPr="004505CB" w:rsidRDefault="00B21F02" w:rsidP="00B21F02">
      <w:pPr>
        <w:spacing w:after="0" w:line="360" w:lineRule="auto"/>
        <w:ind w:firstLine="1134"/>
        <w:jc w:val="both"/>
        <w:rPr>
          <w:rFonts w:ascii="Arial" w:hAnsi="Arial" w:cs="Arial"/>
          <w:sz w:val="20"/>
          <w:szCs w:val="24"/>
        </w:rPr>
      </w:pPr>
    </w:p>
    <w:p w:rsidR="00B21F02" w:rsidRPr="006764DC"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rPr>
        <w:t>O Código Civil de 2002,</w:t>
      </w:r>
      <w:r>
        <w:rPr>
          <w:rFonts w:ascii="Arial" w:hAnsi="Arial" w:cs="Arial"/>
          <w:sz w:val="24"/>
          <w:szCs w:val="24"/>
        </w:rPr>
        <w:t xml:space="preserve"> no artigo 1694</w:t>
      </w:r>
      <w:r w:rsidRPr="000119C1">
        <w:rPr>
          <w:rFonts w:ascii="Arial" w:hAnsi="Arial" w:cs="Arial"/>
          <w:sz w:val="24"/>
          <w:szCs w:val="24"/>
        </w:rPr>
        <w:t xml:space="preserve"> define o conceito de alimentos ao dispor: “os alimentos devem abarcar todos os meios necessários para as necessidades básicas devendo serem prestados por parentes, garantindo assim, uma vida sadia e compatível com a sua condição socia</w:t>
      </w:r>
      <w:r>
        <w:rPr>
          <w:rFonts w:ascii="Arial" w:hAnsi="Arial" w:cs="Arial"/>
          <w:sz w:val="24"/>
          <w:szCs w:val="24"/>
        </w:rPr>
        <w:t>l</w:t>
      </w:r>
      <w:r w:rsidR="00F3505F">
        <w:rPr>
          <w:rFonts w:ascii="Arial" w:hAnsi="Arial" w:cs="Arial"/>
          <w:sz w:val="24"/>
          <w:szCs w:val="24"/>
        </w:rPr>
        <w:t>”.</w:t>
      </w:r>
      <w:r>
        <w:rPr>
          <w:rFonts w:ascii="Arial" w:hAnsi="Arial" w:cs="Arial"/>
          <w:sz w:val="24"/>
          <w:szCs w:val="24"/>
        </w:rPr>
        <w:t xml:space="preserve"> (BRASIL, </w:t>
      </w:r>
      <w:r>
        <w:rPr>
          <w:rFonts w:ascii="Arial" w:hAnsi="Arial" w:cs="Arial"/>
          <w:i/>
          <w:sz w:val="24"/>
          <w:szCs w:val="24"/>
        </w:rPr>
        <w:t>online</w:t>
      </w:r>
      <w:r>
        <w:rPr>
          <w:rFonts w:ascii="Arial" w:hAnsi="Arial" w:cs="Arial"/>
          <w:sz w:val="24"/>
          <w:szCs w:val="24"/>
        </w:rPr>
        <w:t>)</w:t>
      </w:r>
    </w:p>
    <w:p w:rsidR="00B21F02" w:rsidRPr="0014248F" w:rsidRDefault="00B21F02" w:rsidP="00B21F02">
      <w:pPr>
        <w:spacing w:after="0" w:line="360" w:lineRule="auto"/>
        <w:ind w:firstLine="1134"/>
        <w:jc w:val="both"/>
        <w:rPr>
          <w:rFonts w:ascii="Arial" w:hAnsi="Arial" w:cs="Arial"/>
          <w:sz w:val="16"/>
          <w:szCs w:val="24"/>
        </w:rPr>
      </w:pPr>
    </w:p>
    <w:p w:rsidR="00B21F02" w:rsidRPr="000119C1"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rPr>
        <w:t xml:space="preserve">Contudo, esse posicionamento do Código Civil (BRASIL, 2002) gerou várias indagações sobre o que deveria ser considerado necessário e o que seria compatível com a condição social, pois, nem todos vivem iguais, então, o magistrado </w:t>
      </w:r>
      <w:r w:rsidRPr="000119C1">
        <w:rPr>
          <w:rFonts w:ascii="Arial" w:hAnsi="Arial" w:cs="Arial"/>
          <w:sz w:val="24"/>
          <w:szCs w:val="24"/>
        </w:rPr>
        <w:lastRenderedPageBreak/>
        <w:t xml:space="preserve">deve avaliar o caso concreto, ou seja, analisar isoladamente cada caso e tomar a melhor decisão para o caso analisado. </w:t>
      </w:r>
    </w:p>
    <w:p w:rsidR="00B21F02" w:rsidRPr="0014248F" w:rsidRDefault="00B21F02" w:rsidP="00B21F02">
      <w:pPr>
        <w:spacing w:after="0" w:line="360" w:lineRule="auto"/>
        <w:ind w:firstLine="1134"/>
        <w:jc w:val="both"/>
        <w:rPr>
          <w:rFonts w:ascii="Arial" w:hAnsi="Arial" w:cs="Arial"/>
          <w:szCs w:val="24"/>
        </w:rPr>
      </w:pPr>
    </w:p>
    <w:p w:rsidR="00B21F02" w:rsidRPr="000119C1" w:rsidRDefault="00B21F02" w:rsidP="00B21F02">
      <w:pPr>
        <w:spacing w:after="0" w:line="360" w:lineRule="auto"/>
        <w:ind w:firstLine="1134"/>
        <w:jc w:val="both"/>
        <w:rPr>
          <w:rFonts w:ascii="Arial" w:hAnsi="Arial" w:cs="Arial"/>
          <w:spacing w:val="2"/>
          <w:sz w:val="24"/>
          <w:szCs w:val="24"/>
          <w:shd w:val="clear" w:color="auto" w:fill="FFFFFF"/>
        </w:rPr>
      </w:pPr>
      <w:r w:rsidRPr="000119C1">
        <w:rPr>
          <w:rFonts w:ascii="Arial" w:hAnsi="Arial" w:cs="Arial"/>
          <w:sz w:val="24"/>
          <w:szCs w:val="24"/>
        </w:rPr>
        <w:t>Apesar disso, a fim de aumentar a proteção ao idoso o Código Penal um estatuto mais repressivo, vem nos seguintes termos elencando inclusive que o</w:t>
      </w:r>
      <w:r w:rsidRPr="000119C1">
        <w:rPr>
          <w:rFonts w:ascii="Arial" w:hAnsi="Arial" w:cs="Arial"/>
          <w:spacing w:val="2"/>
          <w:sz w:val="24"/>
          <w:szCs w:val="24"/>
          <w:shd w:val="clear" w:color="auto" w:fill="FFFFFF"/>
        </w:rPr>
        <w:t xml:space="preserve"> crime de abandono material consiste na recusa injustificada do infrator de prover materialmente com o necessário para a subsistência da vítima; como por exemplo pagar pensão alimentícia; ou deixar de socorrer ascendente ou descendente sem justa causa </w:t>
      </w:r>
      <w:r w:rsidR="00F3505F">
        <w:rPr>
          <w:rFonts w:ascii="Arial" w:hAnsi="Arial" w:cs="Arial"/>
          <w:spacing w:val="2"/>
          <w:sz w:val="24"/>
          <w:szCs w:val="24"/>
          <w:shd w:val="clear" w:color="auto" w:fill="FFFFFF"/>
        </w:rPr>
        <w:t>(HADDAD, 2006).</w:t>
      </w:r>
    </w:p>
    <w:p w:rsidR="00B21F02" w:rsidRPr="0014248F" w:rsidRDefault="00B21F02" w:rsidP="00B21F02">
      <w:pPr>
        <w:spacing w:after="0" w:line="360" w:lineRule="auto"/>
        <w:ind w:firstLine="1134"/>
        <w:jc w:val="both"/>
        <w:rPr>
          <w:rFonts w:ascii="Arial" w:hAnsi="Arial" w:cs="Arial"/>
          <w:spacing w:val="2"/>
          <w:szCs w:val="24"/>
          <w:shd w:val="clear" w:color="auto" w:fill="FFFFFF"/>
        </w:rPr>
      </w:pPr>
    </w:p>
    <w:p w:rsidR="00B21F02" w:rsidRPr="000119C1" w:rsidRDefault="00B21F02" w:rsidP="00B21F02">
      <w:pPr>
        <w:spacing w:after="0" w:line="360" w:lineRule="auto"/>
        <w:ind w:firstLine="1134"/>
        <w:jc w:val="both"/>
        <w:rPr>
          <w:rFonts w:ascii="Arial" w:hAnsi="Arial" w:cs="Arial"/>
          <w:spacing w:val="2"/>
          <w:sz w:val="24"/>
          <w:szCs w:val="24"/>
          <w:shd w:val="clear" w:color="auto" w:fill="FFFFFF"/>
        </w:rPr>
      </w:pPr>
      <w:r w:rsidRPr="000119C1">
        <w:rPr>
          <w:rFonts w:ascii="Arial" w:hAnsi="Arial" w:cs="Arial"/>
          <w:spacing w:val="2"/>
          <w:sz w:val="24"/>
          <w:szCs w:val="24"/>
          <w:shd w:val="clear" w:color="auto" w:fill="FFFFFF"/>
        </w:rPr>
        <w:t xml:space="preserve"> A vítima pode ser cônjuge; ascendente inválido ou maior de sessenta anos; filho menor de dezoito anos ou inapto para o trabalho. Trata-se de crime cuja tutela visa inibir o abandono familiar, preservando a entidade e buscando impedir que aquele que é responsável deixe sem condições de subsistência a sua família, principalmente os entes mais vulneráveis (maiores de 60 anos, menores de 18 anos e incapazes) (</w:t>
      </w:r>
      <w:r>
        <w:rPr>
          <w:rFonts w:ascii="Arial" w:hAnsi="Arial" w:cs="Arial"/>
          <w:spacing w:val="2"/>
          <w:sz w:val="24"/>
          <w:szCs w:val="24"/>
          <w:shd w:val="clear" w:color="auto" w:fill="FFFFFF"/>
        </w:rPr>
        <w:t>NUCCI, S/D</w:t>
      </w:r>
      <w:r w:rsidRPr="000119C1">
        <w:rPr>
          <w:rFonts w:ascii="Arial" w:hAnsi="Arial" w:cs="Arial"/>
          <w:spacing w:val="2"/>
          <w:sz w:val="24"/>
          <w:szCs w:val="24"/>
          <w:shd w:val="clear" w:color="auto" w:fill="FFFFFF"/>
        </w:rPr>
        <w:t>).</w:t>
      </w:r>
    </w:p>
    <w:p w:rsidR="00B21F02" w:rsidRPr="0014248F" w:rsidRDefault="00B21F02" w:rsidP="00B21F02">
      <w:pPr>
        <w:spacing w:after="0" w:line="360" w:lineRule="auto"/>
        <w:ind w:firstLine="1134"/>
        <w:jc w:val="both"/>
        <w:rPr>
          <w:rFonts w:ascii="Arial" w:hAnsi="Arial" w:cs="Arial"/>
          <w:sz w:val="26"/>
          <w:szCs w:val="24"/>
        </w:rPr>
      </w:pPr>
    </w:p>
    <w:p w:rsidR="00B21F02" w:rsidRPr="000119C1" w:rsidRDefault="00B21F02" w:rsidP="00B21F02">
      <w:pPr>
        <w:spacing w:after="0" w:line="360" w:lineRule="auto"/>
        <w:ind w:firstLine="1134"/>
        <w:jc w:val="both"/>
        <w:rPr>
          <w:rFonts w:ascii="Arial" w:hAnsi="Arial" w:cs="Arial"/>
          <w:sz w:val="24"/>
          <w:szCs w:val="24"/>
          <w:shd w:val="clear" w:color="auto" w:fill="FFFFFF"/>
        </w:rPr>
      </w:pPr>
      <w:r w:rsidRPr="000119C1">
        <w:rPr>
          <w:rFonts w:ascii="Arial" w:hAnsi="Arial" w:cs="Arial"/>
          <w:sz w:val="24"/>
          <w:szCs w:val="24"/>
          <w:shd w:val="clear" w:color="auto" w:fill="FFFFFF"/>
        </w:rPr>
        <w:t xml:space="preserve">Os alimentos naturais são aqueles necessários para a sobrevivência do alimentado, desde que obedeça ao princípio da razoabilidade e da dignidade </w:t>
      </w:r>
      <w:r w:rsidR="00E2533A" w:rsidRPr="000119C1">
        <w:rPr>
          <w:rFonts w:ascii="Arial" w:hAnsi="Arial" w:cs="Arial"/>
          <w:sz w:val="24"/>
          <w:szCs w:val="24"/>
          <w:shd w:val="clear" w:color="auto" w:fill="FFFFFF"/>
        </w:rPr>
        <w:t>humanas, garantindo ao alimentado condições mínimas para ter uma boa saúde, educação, moradia e alimentação</w:t>
      </w:r>
      <w:r w:rsidR="00F3505F">
        <w:rPr>
          <w:rFonts w:ascii="Arial" w:hAnsi="Arial" w:cs="Arial"/>
          <w:sz w:val="24"/>
          <w:szCs w:val="24"/>
          <w:shd w:val="clear" w:color="auto" w:fill="FFFFFF"/>
        </w:rPr>
        <w:t xml:space="preserve"> (TARTUCE, </w:t>
      </w:r>
      <w:r w:rsidRPr="000119C1">
        <w:rPr>
          <w:rFonts w:ascii="Arial" w:hAnsi="Arial" w:cs="Arial"/>
          <w:sz w:val="24"/>
          <w:szCs w:val="24"/>
          <w:shd w:val="clear" w:color="auto" w:fill="FFFFFF"/>
        </w:rPr>
        <w:t>2013</w:t>
      </w:r>
      <w:r w:rsidR="00F3505F">
        <w:rPr>
          <w:rFonts w:ascii="Arial" w:hAnsi="Arial" w:cs="Arial"/>
          <w:sz w:val="24"/>
          <w:szCs w:val="24"/>
          <w:shd w:val="clear" w:color="auto" w:fill="FFFFFF"/>
        </w:rPr>
        <w:t>)</w:t>
      </w:r>
      <w:r w:rsidRPr="000119C1">
        <w:rPr>
          <w:rFonts w:ascii="Arial" w:hAnsi="Arial" w:cs="Arial"/>
          <w:sz w:val="24"/>
          <w:szCs w:val="24"/>
          <w:shd w:val="clear" w:color="auto" w:fill="FFFFFF"/>
        </w:rPr>
        <w:t>.</w:t>
      </w:r>
    </w:p>
    <w:p w:rsidR="00B21F02" w:rsidRPr="000119C1" w:rsidRDefault="00B21F02" w:rsidP="00B21F02">
      <w:pPr>
        <w:spacing w:after="0" w:line="360" w:lineRule="auto"/>
        <w:ind w:firstLine="1134"/>
        <w:jc w:val="both"/>
        <w:rPr>
          <w:rFonts w:ascii="Arial" w:hAnsi="Arial" w:cs="Arial"/>
          <w:sz w:val="24"/>
          <w:szCs w:val="24"/>
        </w:rPr>
      </w:pPr>
    </w:p>
    <w:p w:rsidR="00B21F02" w:rsidRDefault="00B21F02" w:rsidP="00B21F02">
      <w:pPr>
        <w:spacing w:after="0" w:line="240" w:lineRule="auto"/>
        <w:ind w:firstLine="1134"/>
        <w:jc w:val="both"/>
        <w:rPr>
          <w:rFonts w:ascii="Arial" w:hAnsi="Arial" w:cs="Arial"/>
          <w:sz w:val="24"/>
          <w:szCs w:val="24"/>
        </w:rPr>
      </w:pPr>
      <w:r w:rsidRPr="000119C1">
        <w:rPr>
          <w:rFonts w:ascii="Arial" w:hAnsi="Arial" w:cs="Arial"/>
          <w:sz w:val="24"/>
          <w:szCs w:val="24"/>
        </w:rPr>
        <w:t xml:space="preserve">O conceito amplo de alimentos é estudado por Nader (2013, p.453): </w:t>
      </w:r>
    </w:p>
    <w:p w:rsidR="00B21F02" w:rsidRPr="0014248F" w:rsidRDefault="00B21F02" w:rsidP="00B21F02">
      <w:pPr>
        <w:spacing w:after="0" w:line="240" w:lineRule="auto"/>
        <w:jc w:val="both"/>
        <w:rPr>
          <w:rFonts w:ascii="Arial" w:hAnsi="Arial" w:cs="Arial"/>
          <w:sz w:val="28"/>
          <w:szCs w:val="24"/>
        </w:rPr>
      </w:pPr>
    </w:p>
    <w:p w:rsidR="00B21F02" w:rsidRPr="000119C1" w:rsidRDefault="00B21F02" w:rsidP="00B21F02">
      <w:pPr>
        <w:spacing w:after="0" w:line="240" w:lineRule="auto"/>
        <w:ind w:left="2268"/>
        <w:jc w:val="both"/>
        <w:rPr>
          <w:rFonts w:ascii="Arial" w:hAnsi="Arial" w:cs="Arial"/>
          <w:sz w:val="24"/>
          <w:szCs w:val="24"/>
        </w:rPr>
      </w:pPr>
      <w:r w:rsidRPr="004505CB">
        <w:rPr>
          <w:rFonts w:ascii="Arial" w:hAnsi="Arial" w:cs="Arial"/>
        </w:rPr>
        <w:t xml:space="preserve">Entre os direitos subjetivos mais demandados em juízo abrangem os alimentos, que se acham ligados, umbilicalmente, aos valores de sobrevivência. </w:t>
      </w:r>
      <w:r w:rsidR="00E2533A" w:rsidRPr="004505CB">
        <w:rPr>
          <w:rFonts w:ascii="Arial" w:hAnsi="Arial" w:cs="Arial"/>
        </w:rPr>
        <w:t>Consiste</w:t>
      </w:r>
      <w:r w:rsidRPr="004505CB">
        <w:rPr>
          <w:rFonts w:ascii="Arial" w:hAnsi="Arial" w:cs="Arial"/>
        </w:rPr>
        <w:t xml:space="preserve"> numa prestação periódica, decorrente de vínculo familiar, declaração de vontade ou ato ilícito, devida pelo alimentante, que dispõe de recursos, ao alimentando, que deles necessita para atender</w:t>
      </w:r>
      <w:r>
        <w:rPr>
          <w:rFonts w:ascii="Arial" w:hAnsi="Arial" w:cs="Arial"/>
        </w:rPr>
        <w:t xml:space="preserve"> as necessidades </w:t>
      </w:r>
      <w:r w:rsidR="00E2533A">
        <w:rPr>
          <w:rFonts w:ascii="Arial" w:hAnsi="Arial" w:cs="Arial"/>
        </w:rPr>
        <w:t>vitais próprias</w:t>
      </w:r>
      <w:r w:rsidRPr="004505CB">
        <w:rPr>
          <w:rFonts w:ascii="Arial" w:hAnsi="Arial" w:cs="Arial"/>
        </w:rPr>
        <w:t>.</w:t>
      </w:r>
    </w:p>
    <w:p w:rsidR="00B21F02" w:rsidRPr="000119C1" w:rsidRDefault="00B21F02" w:rsidP="00B21F02">
      <w:pPr>
        <w:spacing w:after="0" w:line="360" w:lineRule="auto"/>
        <w:ind w:firstLine="1134"/>
        <w:jc w:val="both"/>
        <w:rPr>
          <w:rFonts w:ascii="Arial" w:hAnsi="Arial" w:cs="Arial"/>
          <w:sz w:val="24"/>
          <w:szCs w:val="24"/>
        </w:rPr>
      </w:pPr>
    </w:p>
    <w:p w:rsidR="00B21F02" w:rsidRPr="000119C1" w:rsidRDefault="00B21F02" w:rsidP="00B21F02">
      <w:pPr>
        <w:spacing w:after="0" w:line="360" w:lineRule="auto"/>
        <w:ind w:firstLine="1134"/>
        <w:jc w:val="both"/>
        <w:rPr>
          <w:rFonts w:ascii="Arial" w:hAnsi="Arial" w:cs="Arial"/>
          <w:sz w:val="24"/>
          <w:szCs w:val="24"/>
          <w:shd w:val="clear" w:color="auto" w:fill="FFFFFF"/>
        </w:rPr>
      </w:pPr>
      <w:r w:rsidRPr="000119C1">
        <w:rPr>
          <w:rFonts w:ascii="Arial" w:hAnsi="Arial" w:cs="Arial"/>
          <w:sz w:val="24"/>
          <w:szCs w:val="24"/>
          <w:shd w:val="clear" w:color="auto" w:fill="FFFFFF"/>
        </w:rPr>
        <w:t xml:space="preserve">Maria Berenice </w:t>
      </w:r>
      <w:r>
        <w:rPr>
          <w:rFonts w:ascii="Arial" w:hAnsi="Arial" w:cs="Arial"/>
          <w:sz w:val="24"/>
          <w:szCs w:val="24"/>
          <w:shd w:val="clear" w:color="auto" w:fill="FFFFFF"/>
        </w:rPr>
        <w:t xml:space="preserve">Dias </w:t>
      </w:r>
      <w:r w:rsidRPr="000119C1">
        <w:rPr>
          <w:rFonts w:ascii="Arial" w:hAnsi="Arial" w:cs="Arial"/>
          <w:sz w:val="24"/>
          <w:szCs w:val="24"/>
          <w:shd w:val="clear" w:color="auto" w:fill="FFFFFF"/>
        </w:rPr>
        <w:t xml:space="preserve">(2015), afirma que haveria alimentos quando houvesse realmente a necessidade do alimentado, desde que esses alimentos fossem fixados proporcionalmente de acordo com a possibilidade do alimentante, podendo haver a prestação mútua entre pais e filhos, quando os parentes não conseguissem se prover sozinho. Bem como no caso das pessoas de idade e os enfermos que, </w:t>
      </w:r>
      <w:r w:rsidRPr="000119C1">
        <w:rPr>
          <w:rFonts w:ascii="Arial" w:hAnsi="Arial" w:cs="Arial"/>
          <w:sz w:val="24"/>
          <w:szCs w:val="24"/>
          <w:shd w:val="clear" w:color="auto" w:fill="FFFFFF"/>
        </w:rPr>
        <w:lastRenderedPageBreak/>
        <w:t>sozinhos não conseguem se sustentar, podendo pedir alimentos aos filhos maiores e capazes.</w:t>
      </w:r>
      <w:r w:rsidRPr="000119C1">
        <w:rPr>
          <w:rFonts w:ascii="Arial" w:eastAsia="Times New Roman" w:hAnsi="Arial" w:cs="Arial"/>
          <w:color w:val="000000"/>
          <w:sz w:val="24"/>
          <w:szCs w:val="24"/>
        </w:rPr>
        <w:t xml:space="preserve"> </w:t>
      </w:r>
    </w:p>
    <w:p w:rsidR="00B21F02" w:rsidRPr="000119C1" w:rsidRDefault="00B21F02" w:rsidP="00B21F02">
      <w:pPr>
        <w:spacing w:after="0" w:line="360" w:lineRule="auto"/>
        <w:ind w:firstLine="1134"/>
        <w:jc w:val="both"/>
        <w:rPr>
          <w:rFonts w:ascii="Arial" w:hAnsi="Arial" w:cs="Arial"/>
          <w:sz w:val="24"/>
          <w:szCs w:val="24"/>
          <w:shd w:val="clear" w:color="auto" w:fill="FFFFFF"/>
        </w:rPr>
      </w:pPr>
    </w:p>
    <w:p w:rsidR="00B21F02"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shd w:val="clear" w:color="auto" w:fill="FFFFFF"/>
        </w:rPr>
        <w:t xml:space="preserve"> Logo, os alimentos são aqueles que garantem uma vida digna para uma pessoa, desde que analisada cada caso concreto, devendo-se levar em consideração a condição social de quem vai recebê-los, para que possa ter condições mínimas para garantir a sua sobrevivência, pois, se a pessoa que irá prestar alimentos, possui uma condição financeira mediana, pode assegurar uma prestação alimentar que garanta uma vida confortável para quem irá receber os alimentos.</w:t>
      </w:r>
      <w:r>
        <w:rPr>
          <w:rFonts w:ascii="Arial" w:hAnsi="Arial" w:cs="Arial"/>
          <w:sz w:val="24"/>
          <w:szCs w:val="24"/>
        </w:rPr>
        <w:t xml:space="preserve"> (LIMA, 2016).</w:t>
      </w:r>
    </w:p>
    <w:p w:rsidR="00B21F02" w:rsidRDefault="00B21F02" w:rsidP="00B21F02">
      <w:pPr>
        <w:spacing w:after="0" w:line="360" w:lineRule="auto"/>
        <w:ind w:firstLine="1134"/>
        <w:jc w:val="both"/>
        <w:rPr>
          <w:rFonts w:ascii="Arial" w:hAnsi="Arial" w:cs="Arial"/>
          <w:sz w:val="24"/>
          <w:szCs w:val="24"/>
        </w:rPr>
      </w:pPr>
    </w:p>
    <w:p w:rsidR="00B21F02" w:rsidRDefault="00B21F02" w:rsidP="00B21F02">
      <w:pPr>
        <w:spacing w:after="0" w:line="360" w:lineRule="auto"/>
        <w:ind w:firstLine="1134"/>
        <w:jc w:val="both"/>
        <w:rPr>
          <w:rFonts w:ascii="Arial" w:hAnsi="Arial" w:cs="Arial"/>
          <w:sz w:val="24"/>
          <w:szCs w:val="24"/>
          <w:shd w:val="clear" w:color="auto" w:fill="FFFFFF"/>
        </w:rPr>
      </w:pPr>
      <w:r w:rsidRPr="000119C1">
        <w:rPr>
          <w:rFonts w:ascii="Arial" w:hAnsi="Arial" w:cs="Arial"/>
          <w:sz w:val="24"/>
          <w:szCs w:val="24"/>
        </w:rPr>
        <w:t>As medidas de garantias e proteção ao idoso são meios de efetivar a dignidade da pessoa humana, princípio e fundamento maior da Constituição Federal, e a dignidade refere-se a pessoa ser reconhecida pelos outros como sujeito de direitos. Dessa forma, uma pessoa somente terá uma vida digna quando os direitos fundamentais forem garantidos.</w:t>
      </w:r>
      <w:r>
        <w:rPr>
          <w:rFonts w:ascii="Arial" w:hAnsi="Arial" w:cs="Arial"/>
          <w:sz w:val="24"/>
          <w:szCs w:val="24"/>
          <w:shd w:val="clear" w:color="auto" w:fill="FFFFFF"/>
        </w:rPr>
        <w:t xml:space="preserve"> (SILVA, 2012)</w:t>
      </w:r>
      <w:r w:rsidR="001B2F8E">
        <w:rPr>
          <w:rFonts w:ascii="Arial" w:hAnsi="Arial" w:cs="Arial"/>
          <w:sz w:val="24"/>
          <w:szCs w:val="24"/>
          <w:shd w:val="clear" w:color="auto" w:fill="FFFFFF"/>
        </w:rPr>
        <w:t>.</w:t>
      </w:r>
    </w:p>
    <w:p w:rsidR="00B21F02" w:rsidRPr="004F3EC1" w:rsidRDefault="00B21F02" w:rsidP="00B21F02">
      <w:pPr>
        <w:spacing w:after="0" w:line="360" w:lineRule="auto"/>
        <w:ind w:firstLine="1134"/>
        <w:jc w:val="both"/>
        <w:rPr>
          <w:rFonts w:ascii="Arial" w:hAnsi="Arial" w:cs="Arial"/>
          <w:sz w:val="26"/>
          <w:szCs w:val="24"/>
          <w:shd w:val="clear" w:color="auto" w:fill="FFFFFF"/>
        </w:rPr>
      </w:pPr>
    </w:p>
    <w:p w:rsidR="00B21F02" w:rsidRDefault="00B21F02" w:rsidP="00B21F02">
      <w:pPr>
        <w:spacing w:after="0" w:line="360" w:lineRule="auto"/>
        <w:ind w:firstLine="1134"/>
        <w:jc w:val="both"/>
        <w:rPr>
          <w:rFonts w:ascii="Arial" w:hAnsi="Arial" w:cs="Arial"/>
          <w:sz w:val="24"/>
          <w:szCs w:val="24"/>
        </w:rPr>
      </w:pPr>
      <w:r>
        <w:rPr>
          <w:rFonts w:ascii="Arial" w:hAnsi="Arial" w:cs="Arial"/>
          <w:sz w:val="24"/>
          <w:szCs w:val="24"/>
        </w:rPr>
        <w:t>Por fim, co</w:t>
      </w:r>
      <w:r w:rsidR="001B2F8E">
        <w:rPr>
          <w:rFonts w:ascii="Arial" w:hAnsi="Arial" w:cs="Arial"/>
          <w:sz w:val="24"/>
          <w:szCs w:val="24"/>
        </w:rPr>
        <w:t>m base em tudo o que foi exposto</w:t>
      </w:r>
      <w:r>
        <w:rPr>
          <w:rFonts w:ascii="Arial" w:hAnsi="Arial" w:cs="Arial"/>
          <w:sz w:val="24"/>
          <w:szCs w:val="24"/>
        </w:rPr>
        <w:t xml:space="preserve"> acima, n</w:t>
      </w:r>
      <w:r w:rsidRPr="000119C1">
        <w:rPr>
          <w:rFonts w:ascii="Arial" w:hAnsi="Arial" w:cs="Arial"/>
          <w:sz w:val="24"/>
          <w:szCs w:val="24"/>
        </w:rPr>
        <w:t xml:space="preserve">ão resta dúvida que já </w:t>
      </w:r>
      <w:r>
        <w:rPr>
          <w:rFonts w:ascii="Arial" w:hAnsi="Arial" w:cs="Arial"/>
          <w:sz w:val="24"/>
          <w:szCs w:val="24"/>
        </w:rPr>
        <w:t xml:space="preserve">houve uma evolução considerável </w:t>
      </w:r>
      <w:r w:rsidRPr="000119C1">
        <w:rPr>
          <w:rFonts w:ascii="Arial" w:hAnsi="Arial" w:cs="Arial"/>
          <w:sz w:val="24"/>
          <w:szCs w:val="24"/>
        </w:rPr>
        <w:t xml:space="preserve">no que diz respeito aos </w:t>
      </w:r>
      <w:r>
        <w:rPr>
          <w:rFonts w:ascii="Arial" w:hAnsi="Arial" w:cs="Arial"/>
          <w:sz w:val="24"/>
          <w:szCs w:val="24"/>
        </w:rPr>
        <w:t>direitos protetivos dos idosos. C</w:t>
      </w:r>
      <w:r w:rsidRPr="000119C1">
        <w:rPr>
          <w:rFonts w:ascii="Arial" w:hAnsi="Arial" w:cs="Arial"/>
          <w:sz w:val="24"/>
          <w:szCs w:val="24"/>
        </w:rPr>
        <w:t>abe</w:t>
      </w:r>
      <w:r>
        <w:rPr>
          <w:rFonts w:ascii="Arial" w:hAnsi="Arial" w:cs="Arial"/>
          <w:sz w:val="24"/>
          <w:szCs w:val="24"/>
        </w:rPr>
        <w:t>ndo</w:t>
      </w:r>
      <w:r w:rsidRPr="000119C1">
        <w:rPr>
          <w:rFonts w:ascii="Arial" w:hAnsi="Arial" w:cs="Arial"/>
          <w:sz w:val="24"/>
          <w:szCs w:val="24"/>
        </w:rPr>
        <w:t xml:space="preserve"> à </w:t>
      </w:r>
      <w:r>
        <w:rPr>
          <w:rFonts w:ascii="Arial" w:hAnsi="Arial" w:cs="Arial"/>
          <w:sz w:val="24"/>
          <w:szCs w:val="24"/>
        </w:rPr>
        <w:t xml:space="preserve">população </w:t>
      </w:r>
      <w:r w:rsidRPr="000119C1">
        <w:rPr>
          <w:rFonts w:ascii="Arial" w:hAnsi="Arial" w:cs="Arial"/>
          <w:sz w:val="24"/>
          <w:szCs w:val="24"/>
        </w:rPr>
        <w:t xml:space="preserve">dar continuidade </w:t>
      </w:r>
      <w:r>
        <w:rPr>
          <w:rFonts w:ascii="Arial" w:hAnsi="Arial" w:cs="Arial"/>
          <w:sz w:val="24"/>
          <w:szCs w:val="24"/>
        </w:rPr>
        <w:t xml:space="preserve">a esta evolução, não regredindo às conquistas alcançadas, mas, </w:t>
      </w:r>
      <w:r w:rsidRPr="000119C1">
        <w:rPr>
          <w:rFonts w:ascii="Arial" w:hAnsi="Arial" w:cs="Arial"/>
          <w:sz w:val="24"/>
          <w:szCs w:val="24"/>
        </w:rPr>
        <w:t>contribui</w:t>
      </w:r>
      <w:r>
        <w:rPr>
          <w:rFonts w:ascii="Arial" w:hAnsi="Arial" w:cs="Arial"/>
          <w:sz w:val="24"/>
          <w:szCs w:val="24"/>
        </w:rPr>
        <w:t>ndo para que não somente a legislação atual</w:t>
      </w:r>
      <w:r w:rsidRPr="000119C1">
        <w:rPr>
          <w:rFonts w:ascii="Arial" w:hAnsi="Arial" w:cs="Arial"/>
          <w:sz w:val="24"/>
          <w:szCs w:val="24"/>
        </w:rPr>
        <w:t xml:space="preserve">, bem como as que ainda serão criadas </w:t>
      </w:r>
      <w:r w:rsidR="00E54AB9" w:rsidRPr="000119C1">
        <w:rPr>
          <w:rFonts w:ascii="Arial" w:hAnsi="Arial" w:cs="Arial"/>
          <w:sz w:val="24"/>
          <w:szCs w:val="24"/>
        </w:rPr>
        <w:t>possa ser cumprida</w:t>
      </w:r>
      <w:r w:rsidRPr="000119C1">
        <w:rPr>
          <w:rFonts w:ascii="Arial" w:hAnsi="Arial" w:cs="Arial"/>
          <w:sz w:val="24"/>
          <w:szCs w:val="24"/>
        </w:rPr>
        <w:t>.</w:t>
      </w:r>
      <w:r w:rsidR="007048C0">
        <w:rPr>
          <w:rFonts w:ascii="Arial" w:hAnsi="Arial" w:cs="Arial"/>
          <w:sz w:val="24"/>
          <w:szCs w:val="24"/>
        </w:rPr>
        <w:t xml:space="preserve"> (</w:t>
      </w:r>
      <w:r w:rsidR="001B2F8E">
        <w:rPr>
          <w:rFonts w:ascii="Arial" w:hAnsi="Arial" w:cs="Arial"/>
          <w:sz w:val="24"/>
          <w:szCs w:val="24"/>
        </w:rPr>
        <w:t>BARROS, 2016).</w:t>
      </w:r>
    </w:p>
    <w:p w:rsidR="00B21F02" w:rsidRPr="000119C1" w:rsidRDefault="00B21F02" w:rsidP="00B21F02">
      <w:pPr>
        <w:spacing w:after="0" w:line="360" w:lineRule="auto"/>
        <w:ind w:firstLine="1134"/>
        <w:jc w:val="both"/>
        <w:rPr>
          <w:rFonts w:ascii="Arial" w:hAnsi="Arial" w:cs="Arial"/>
          <w:sz w:val="24"/>
          <w:szCs w:val="24"/>
        </w:rPr>
      </w:pPr>
      <w:r w:rsidRPr="000119C1">
        <w:rPr>
          <w:rFonts w:ascii="Arial" w:hAnsi="Arial" w:cs="Arial"/>
          <w:sz w:val="24"/>
          <w:szCs w:val="24"/>
        </w:rPr>
        <w:t xml:space="preserve"> </w:t>
      </w:r>
    </w:p>
    <w:p w:rsidR="00B21F02" w:rsidRPr="000119C1" w:rsidRDefault="00B21F02" w:rsidP="00B21F02">
      <w:pPr>
        <w:spacing w:after="0" w:line="360" w:lineRule="auto"/>
        <w:ind w:firstLine="1134"/>
        <w:jc w:val="both"/>
        <w:rPr>
          <w:rFonts w:ascii="Arial" w:hAnsi="Arial" w:cs="Arial"/>
          <w:sz w:val="24"/>
          <w:szCs w:val="24"/>
        </w:rPr>
      </w:pPr>
    </w:p>
    <w:p w:rsidR="00B21F02" w:rsidRPr="000119C1" w:rsidRDefault="00B21F02" w:rsidP="00B21F02">
      <w:pPr>
        <w:spacing w:after="0" w:line="360" w:lineRule="auto"/>
        <w:ind w:firstLine="1134"/>
        <w:jc w:val="both"/>
        <w:rPr>
          <w:rFonts w:ascii="Arial" w:hAnsi="Arial" w:cs="Arial"/>
          <w:sz w:val="24"/>
          <w:szCs w:val="24"/>
        </w:rPr>
      </w:pPr>
    </w:p>
    <w:p w:rsidR="00B21F02" w:rsidRPr="000119C1" w:rsidRDefault="00B21F02" w:rsidP="00B21F02">
      <w:pPr>
        <w:spacing w:after="0" w:line="360" w:lineRule="auto"/>
        <w:ind w:firstLine="1134"/>
        <w:jc w:val="both"/>
        <w:rPr>
          <w:rFonts w:ascii="Arial" w:hAnsi="Arial" w:cs="Arial"/>
          <w:sz w:val="24"/>
          <w:szCs w:val="24"/>
        </w:rPr>
      </w:pPr>
    </w:p>
    <w:p w:rsidR="00B21F02" w:rsidRPr="000119C1" w:rsidRDefault="00B21F02" w:rsidP="00B21F02">
      <w:pPr>
        <w:spacing w:after="0" w:line="360" w:lineRule="auto"/>
        <w:ind w:firstLine="1134"/>
        <w:jc w:val="both"/>
        <w:rPr>
          <w:rFonts w:ascii="Arial" w:hAnsi="Arial" w:cs="Arial"/>
          <w:sz w:val="24"/>
          <w:szCs w:val="24"/>
        </w:rPr>
      </w:pPr>
    </w:p>
    <w:p w:rsidR="00B21F02" w:rsidRPr="000119C1" w:rsidRDefault="00B21F02" w:rsidP="00B21F02">
      <w:pPr>
        <w:spacing w:after="0" w:line="360" w:lineRule="auto"/>
        <w:ind w:firstLine="1134"/>
        <w:jc w:val="both"/>
        <w:rPr>
          <w:rFonts w:ascii="Arial" w:hAnsi="Arial" w:cs="Arial"/>
          <w:sz w:val="24"/>
          <w:szCs w:val="24"/>
        </w:rPr>
      </w:pPr>
    </w:p>
    <w:p w:rsidR="00B21F02" w:rsidRPr="000119C1" w:rsidRDefault="00B21F02" w:rsidP="00B21F02">
      <w:pPr>
        <w:spacing w:after="0" w:line="360" w:lineRule="auto"/>
        <w:ind w:firstLine="1134"/>
        <w:jc w:val="both"/>
        <w:rPr>
          <w:rFonts w:ascii="Arial" w:hAnsi="Arial" w:cs="Arial"/>
          <w:sz w:val="24"/>
          <w:szCs w:val="24"/>
        </w:rPr>
      </w:pPr>
    </w:p>
    <w:p w:rsidR="00B21F02" w:rsidRPr="000119C1" w:rsidRDefault="00B21F02" w:rsidP="00B21F02">
      <w:pPr>
        <w:spacing w:after="0" w:line="360" w:lineRule="auto"/>
        <w:ind w:firstLine="1134"/>
        <w:jc w:val="both"/>
        <w:rPr>
          <w:rFonts w:ascii="Arial" w:hAnsi="Arial" w:cs="Arial"/>
          <w:sz w:val="24"/>
          <w:szCs w:val="24"/>
        </w:rPr>
      </w:pPr>
    </w:p>
    <w:p w:rsidR="00B21F02" w:rsidRPr="000119C1" w:rsidRDefault="00B21F02" w:rsidP="00B21F02">
      <w:pPr>
        <w:spacing w:after="0" w:line="360" w:lineRule="auto"/>
        <w:ind w:firstLine="1134"/>
        <w:jc w:val="both"/>
        <w:rPr>
          <w:rFonts w:ascii="Arial" w:hAnsi="Arial" w:cs="Arial"/>
          <w:sz w:val="24"/>
          <w:szCs w:val="24"/>
        </w:rPr>
      </w:pPr>
    </w:p>
    <w:p w:rsidR="00B21F02" w:rsidRPr="000119C1" w:rsidRDefault="00B21F02" w:rsidP="00B21F02">
      <w:pPr>
        <w:spacing w:after="0" w:line="360" w:lineRule="auto"/>
        <w:ind w:firstLine="1134"/>
        <w:jc w:val="both"/>
        <w:rPr>
          <w:rFonts w:ascii="Arial" w:hAnsi="Arial" w:cs="Arial"/>
          <w:sz w:val="24"/>
          <w:szCs w:val="24"/>
        </w:rPr>
      </w:pPr>
    </w:p>
    <w:p w:rsidR="00B21F02" w:rsidRDefault="00B21F02" w:rsidP="00B21F02">
      <w:pPr>
        <w:spacing w:after="0" w:line="360" w:lineRule="auto"/>
        <w:ind w:firstLine="1134"/>
        <w:jc w:val="both"/>
        <w:rPr>
          <w:rFonts w:ascii="Arial" w:hAnsi="Arial" w:cs="Arial"/>
          <w:sz w:val="24"/>
          <w:szCs w:val="24"/>
        </w:rPr>
      </w:pPr>
    </w:p>
    <w:p w:rsidR="00B21F02" w:rsidRDefault="00DA476A" w:rsidP="00E2533A">
      <w:pPr>
        <w:spacing w:after="0" w:line="360" w:lineRule="auto"/>
        <w:ind w:firstLine="1134"/>
        <w:jc w:val="both"/>
        <w:rPr>
          <w:rFonts w:ascii="Arial" w:hAnsi="Arial" w:cs="Arial"/>
          <w:color w:val="000000" w:themeColor="text1"/>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14:anchorId="38E027D6" wp14:editId="0A6509FF">
                <wp:simplePos x="0" y="0"/>
                <wp:positionH relativeFrom="column">
                  <wp:posOffset>5539029</wp:posOffset>
                </wp:positionH>
                <wp:positionV relativeFrom="paragraph">
                  <wp:posOffset>-725293</wp:posOffset>
                </wp:positionV>
                <wp:extent cx="450376" cy="300251"/>
                <wp:effectExtent l="0" t="0" r="6985" b="5080"/>
                <wp:wrapNone/>
                <wp:docPr id="12" name="Elipse 12"/>
                <wp:cNvGraphicFramePr/>
                <a:graphic xmlns:a="http://schemas.openxmlformats.org/drawingml/2006/main">
                  <a:graphicData uri="http://schemas.microsoft.com/office/word/2010/wordprocessingShape">
                    <wps:wsp>
                      <wps:cNvSpPr/>
                      <wps:spPr>
                        <a:xfrm>
                          <a:off x="0" y="0"/>
                          <a:ext cx="450376" cy="30025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C412E6" id="Elipse 12" o:spid="_x0000_s1026" style="position:absolute;margin-left:436.15pt;margin-top:-57.1pt;width:35.45pt;height:23.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" fillcolor="white [3212]" stroked="f" strokeweight="2pt"/>
            </w:pict>
          </mc:Fallback>
        </mc:AlternateContent>
      </w:r>
    </w:p>
    <w:p w:rsidR="006C297E" w:rsidRDefault="006C297E" w:rsidP="00B21F02">
      <w:pPr>
        <w:jc w:val="center"/>
        <w:rPr>
          <w:rFonts w:ascii="Arial" w:hAnsi="Arial" w:cs="Arial"/>
          <w:color w:val="000000" w:themeColor="text1"/>
          <w:sz w:val="24"/>
          <w:szCs w:val="24"/>
        </w:rPr>
      </w:pPr>
    </w:p>
    <w:p w:rsidR="006C297E" w:rsidRDefault="006C297E" w:rsidP="00B21F02">
      <w:pPr>
        <w:jc w:val="center"/>
        <w:rPr>
          <w:rFonts w:ascii="Arial" w:hAnsi="Arial" w:cs="Arial"/>
          <w:color w:val="000000" w:themeColor="text1"/>
          <w:sz w:val="24"/>
          <w:szCs w:val="24"/>
        </w:rPr>
      </w:pPr>
    </w:p>
    <w:p w:rsidR="006C297E" w:rsidRPr="0014248F" w:rsidRDefault="006C297E" w:rsidP="00B21F02">
      <w:pPr>
        <w:jc w:val="center"/>
        <w:rPr>
          <w:rFonts w:ascii="Arial" w:hAnsi="Arial" w:cs="Arial"/>
          <w:color w:val="000000" w:themeColor="text1"/>
          <w:sz w:val="14"/>
          <w:szCs w:val="24"/>
        </w:rPr>
      </w:pPr>
    </w:p>
    <w:p w:rsidR="005F7F38" w:rsidRDefault="005F7F38" w:rsidP="00B21F02">
      <w:pPr>
        <w:spacing w:after="0" w:line="360" w:lineRule="auto"/>
        <w:jc w:val="center"/>
        <w:rPr>
          <w:rFonts w:ascii="Arial" w:hAnsi="Arial" w:cs="Arial"/>
          <w:b/>
          <w:sz w:val="24"/>
          <w:szCs w:val="24"/>
        </w:rPr>
      </w:pPr>
    </w:p>
    <w:p w:rsidR="005F7F38" w:rsidRDefault="005F7F38" w:rsidP="00B21F02">
      <w:pPr>
        <w:spacing w:after="0" w:line="360" w:lineRule="auto"/>
        <w:jc w:val="center"/>
        <w:rPr>
          <w:rFonts w:ascii="Arial" w:hAnsi="Arial" w:cs="Arial"/>
          <w:b/>
          <w:sz w:val="24"/>
          <w:szCs w:val="24"/>
        </w:rPr>
      </w:pPr>
    </w:p>
    <w:p w:rsidR="005F7F38" w:rsidRDefault="005F7F38" w:rsidP="00B21F02">
      <w:pPr>
        <w:spacing w:after="0" w:line="360" w:lineRule="auto"/>
        <w:jc w:val="center"/>
        <w:rPr>
          <w:rFonts w:ascii="Arial" w:hAnsi="Arial" w:cs="Arial"/>
          <w:b/>
          <w:sz w:val="24"/>
          <w:szCs w:val="24"/>
        </w:rPr>
      </w:pPr>
    </w:p>
    <w:p w:rsidR="005F7F38" w:rsidRDefault="005F7F38" w:rsidP="00B21F02">
      <w:pPr>
        <w:spacing w:after="0" w:line="360" w:lineRule="auto"/>
        <w:jc w:val="center"/>
        <w:rPr>
          <w:rFonts w:ascii="Arial" w:hAnsi="Arial" w:cs="Arial"/>
          <w:b/>
          <w:sz w:val="24"/>
          <w:szCs w:val="24"/>
        </w:rPr>
      </w:pPr>
    </w:p>
    <w:p w:rsidR="005F7F38" w:rsidRDefault="005F7F38" w:rsidP="00B21F02">
      <w:pPr>
        <w:spacing w:after="0" w:line="360" w:lineRule="auto"/>
        <w:jc w:val="center"/>
        <w:rPr>
          <w:rFonts w:ascii="Arial" w:hAnsi="Arial" w:cs="Arial"/>
          <w:b/>
          <w:sz w:val="24"/>
          <w:szCs w:val="24"/>
        </w:rPr>
      </w:pPr>
    </w:p>
    <w:p w:rsidR="00B21F02" w:rsidRDefault="00B21F02" w:rsidP="00B21F02">
      <w:pPr>
        <w:spacing w:after="0" w:line="360" w:lineRule="auto"/>
        <w:jc w:val="center"/>
        <w:rPr>
          <w:rFonts w:ascii="Arial" w:hAnsi="Arial" w:cs="Arial"/>
          <w:b/>
          <w:sz w:val="24"/>
          <w:szCs w:val="24"/>
        </w:rPr>
      </w:pPr>
      <w:r w:rsidRPr="007026F9">
        <w:rPr>
          <w:rFonts w:ascii="Arial" w:hAnsi="Arial" w:cs="Arial"/>
          <w:b/>
          <w:sz w:val="24"/>
          <w:szCs w:val="24"/>
        </w:rPr>
        <w:t xml:space="preserve">CAPÍTULO III- </w:t>
      </w:r>
      <w:r>
        <w:rPr>
          <w:rFonts w:ascii="Arial" w:hAnsi="Arial" w:cs="Arial"/>
          <w:b/>
          <w:sz w:val="24"/>
          <w:szCs w:val="24"/>
        </w:rPr>
        <w:t>DOS INSTRUMENTOS PROCESSUAIS DE EFETIVAÇÃO DOS DIREITOS DOS IDOSOS.</w:t>
      </w:r>
    </w:p>
    <w:p w:rsidR="00B21F02" w:rsidRPr="00DD5B98" w:rsidRDefault="00B21F02" w:rsidP="00B21F02">
      <w:pPr>
        <w:spacing w:after="0" w:line="360" w:lineRule="auto"/>
        <w:rPr>
          <w:rFonts w:ascii="Arial" w:hAnsi="Arial" w:cs="Arial"/>
          <w:b/>
          <w:sz w:val="34"/>
          <w:szCs w:val="24"/>
        </w:rPr>
      </w:pPr>
    </w:p>
    <w:p w:rsidR="00B21F02" w:rsidRPr="0014248F" w:rsidRDefault="00B21F02" w:rsidP="00B21F02">
      <w:pPr>
        <w:spacing w:after="0" w:line="360" w:lineRule="auto"/>
        <w:rPr>
          <w:rFonts w:ascii="Arial" w:hAnsi="Arial" w:cs="Arial"/>
          <w:sz w:val="14"/>
          <w:szCs w:val="24"/>
        </w:rPr>
      </w:pPr>
    </w:p>
    <w:p w:rsidR="00B21F02" w:rsidRPr="00355F3B" w:rsidRDefault="00B21F02" w:rsidP="00B21F02">
      <w:pPr>
        <w:spacing w:after="0" w:line="360" w:lineRule="auto"/>
        <w:ind w:firstLine="1134"/>
        <w:jc w:val="both"/>
        <w:rPr>
          <w:rStyle w:val="hidden-abstract"/>
          <w:rFonts w:ascii="Arial" w:hAnsi="Arial" w:cs="Arial"/>
          <w:sz w:val="24"/>
          <w:szCs w:val="24"/>
          <w:shd w:val="clear" w:color="auto" w:fill="FFFFFF"/>
        </w:rPr>
      </w:pPr>
      <w:r w:rsidRPr="00292BD3">
        <w:rPr>
          <w:rFonts w:ascii="Arial" w:hAnsi="Arial" w:cs="Arial"/>
          <w:sz w:val="24"/>
          <w:szCs w:val="24"/>
          <w:shd w:val="clear" w:color="auto" w:fill="FFFFFF"/>
        </w:rPr>
        <w:t>O</w:t>
      </w:r>
      <w:r>
        <w:rPr>
          <w:rFonts w:ascii="Arial" w:hAnsi="Arial" w:cs="Arial"/>
          <w:sz w:val="24"/>
          <w:szCs w:val="24"/>
          <w:shd w:val="clear" w:color="auto" w:fill="FFFFFF"/>
        </w:rPr>
        <w:t>s</w:t>
      </w:r>
      <w:r w:rsidRPr="00292BD3">
        <w:rPr>
          <w:rFonts w:ascii="Arial" w:hAnsi="Arial" w:cs="Arial"/>
          <w:sz w:val="24"/>
          <w:szCs w:val="24"/>
          <w:shd w:val="clear" w:color="auto" w:fill="FFFFFF"/>
        </w:rPr>
        <w:t xml:space="preserve"> interesse</w:t>
      </w:r>
      <w:r>
        <w:rPr>
          <w:rFonts w:ascii="Arial" w:hAnsi="Arial" w:cs="Arial"/>
          <w:sz w:val="24"/>
          <w:szCs w:val="24"/>
          <w:shd w:val="clear" w:color="auto" w:fill="FFFFFF"/>
        </w:rPr>
        <w:t>s</w:t>
      </w:r>
      <w:r w:rsidRPr="00292BD3">
        <w:rPr>
          <w:rFonts w:ascii="Arial" w:hAnsi="Arial" w:cs="Arial"/>
          <w:sz w:val="24"/>
          <w:szCs w:val="24"/>
          <w:shd w:val="clear" w:color="auto" w:fill="FFFFFF"/>
        </w:rPr>
        <w:t xml:space="preserve"> pelos proble</w:t>
      </w:r>
      <w:r>
        <w:rPr>
          <w:rFonts w:ascii="Arial" w:hAnsi="Arial" w:cs="Arial"/>
          <w:sz w:val="24"/>
          <w:szCs w:val="24"/>
          <w:shd w:val="clear" w:color="auto" w:fill="FFFFFF"/>
        </w:rPr>
        <w:t xml:space="preserve">mas da efetivação dos direitos </w:t>
      </w:r>
      <w:r w:rsidRPr="00292BD3">
        <w:rPr>
          <w:rFonts w:ascii="Arial" w:hAnsi="Arial" w:cs="Arial"/>
          <w:sz w:val="24"/>
          <w:szCs w:val="24"/>
          <w:shd w:val="clear" w:color="auto" w:fill="FFFFFF"/>
        </w:rPr>
        <w:t xml:space="preserve">dos idosos, </w:t>
      </w:r>
      <w:r>
        <w:rPr>
          <w:rFonts w:ascii="Arial" w:hAnsi="Arial" w:cs="Arial"/>
          <w:sz w:val="24"/>
          <w:szCs w:val="24"/>
          <w:shd w:val="clear" w:color="auto" w:fill="FFFFFF"/>
        </w:rPr>
        <w:t>após</w:t>
      </w:r>
      <w:r w:rsidRPr="00292BD3">
        <w:rPr>
          <w:rFonts w:ascii="Arial" w:hAnsi="Arial" w:cs="Arial"/>
          <w:sz w:val="24"/>
          <w:szCs w:val="24"/>
          <w:shd w:val="clear" w:color="auto" w:fill="FFFFFF"/>
        </w:rPr>
        <w:t xml:space="preserve"> o advento do Estatuto do Idoso, Lei nº 10.741, de 1º de outubro de 2003, levou-nos à pesquisa de instrumento</w:t>
      </w:r>
      <w:r>
        <w:rPr>
          <w:rFonts w:ascii="Arial" w:hAnsi="Arial" w:cs="Arial"/>
          <w:sz w:val="24"/>
          <w:szCs w:val="24"/>
          <w:shd w:val="clear" w:color="auto" w:fill="FFFFFF"/>
        </w:rPr>
        <w:t>s para concretizar a obtenção de</w:t>
      </w:r>
      <w:r w:rsidRPr="00292BD3">
        <w:rPr>
          <w:rFonts w:ascii="Arial" w:hAnsi="Arial" w:cs="Arial"/>
          <w:sz w:val="24"/>
          <w:szCs w:val="24"/>
          <w:shd w:val="clear" w:color="auto" w:fill="FFFFFF"/>
        </w:rPr>
        <w:t xml:space="preserve"> referidos direitos. Após transpor as várias etapas da vida, os idosos encontram obstáculos econômicos, sociais e materiais para ter uma vida com dignidade, </w:t>
      </w:r>
      <w:r>
        <w:rPr>
          <w:rFonts w:ascii="Arial" w:hAnsi="Arial" w:cs="Arial"/>
          <w:sz w:val="24"/>
          <w:szCs w:val="24"/>
          <w:shd w:val="clear" w:color="auto" w:fill="FFFFFF"/>
        </w:rPr>
        <w:t xml:space="preserve">e </w:t>
      </w:r>
      <w:r w:rsidRPr="00292BD3">
        <w:rPr>
          <w:rFonts w:ascii="Arial" w:hAnsi="Arial" w:cs="Arial"/>
          <w:sz w:val="24"/>
          <w:szCs w:val="24"/>
          <w:shd w:val="clear" w:color="auto" w:fill="FFFFFF"/>
        </w:rPr>
        <w:t>com respeito. A sociedade, a família e o Estado têm deveres para com os idosos, que se houvesse o reconhecimento natural de referidos deveres, não haveria a necessidade de positivar normas morais com escopo de proteção destes, pois são direitos humanos inerentes à sadia condição de vida. Reconhecidos o</w:t>
      </w:r>
      <w:r w:rsidRPr="00292BD3">
        <w:rPr>
          <w:rStyle w:val="hidden-abstract"/>
          <w:rFonts w:ascii="Arial" w:hAnsi="Arial" w:cs="Arial"/>
          <w:sz w:val="24"/>
          <w:szCs w:val="24"/>
          <w:shd w:val="clear" w:color="auto" w:fill="FFFFFF"/>
        </w:rPr>
        <w:t>s direitos nos planos constitucional e infraconstitucional, cabe a sua efetivação espontânea, ou através do Poder Judiciário</w:t>
      </w:r>
      <w:r w:rsidRPr="00355F3B">
        <w:rPr>
          <w:rStyle w:val="hidden-abstract"/>
          <w:rFonts w:ascii="Arial" w:hAnsi="Arial" w:cs="Arial"/>
          <w:sz w:val="24"/>
          <w:szCs w:val="24"/>
          <w:shd w:val="clear" w:color="auto" w:fill="FFFFFF"/>
        </w:rPr>
        <w:t>. (</w:t>
      </w:r>
      <w:r w:rsidRPr="00355F3B">
        <w:rPr>
          <w:rFonts w:ascii="Arial" w:hAnsi="Arial" w:cs="Arial"/>
          <w:sz w:val="24"/>
          <w:szCs w:val="24"/>
          <w:shd w:val="clear" w:color="auto" w:fill="FFFFFF"/>
        </w:rPr>
        <w:t xml:space="preserve">TOLEDO, 2007). </w:t>
      </w:r>
    </w:p>
    <w:p w:rsidR="00B21F02" w:rsidRPr="00292BD3" w:rsidRDefault="00B21F02" w:rsidP="00B21F02">
      <w:pPr>
        <w:spacing w:after="0" w:line="360" w:lineRule="auto"/>
        <w:ind w:firstLine="1134"/>
        <w:jc w:val="both"/>
        <w:rPr>
          <w:rFonts w:ascii="Arial" w:hAnsi="Arial" w:cs="Arial"/>
          <w:sz w:val="24"/>
          <w:szCs w:val="24"/>
        </w:rPr>
      </w:pPr>
    </w:p>
    <w:p w:rsidR="00B21F02" w:rsidRDefault="00B21F02" w:rsidP="00B21F02">
      <w:pPr>
        <w:spacing w:after="0" w:line="360" w:lineRule="auto"/>
        <w:ind w:firstLine="1134"/>
        <w:jc w:val="both"/>
        <w:rPr>
          <w:rFonts w:ascii="Arial" w:hAnsi="Arial" w:cs="Arial"/>
          <w:sz w:val="24"/>
          <w:szCs w:val="24"/>
        </w:rPr>
      </w:pPr>
      <w:r w:rsidRPr="006B17CC">
        <w:rPr>
          <w:rFonts w:ascii="Arial" w:hAnsi="Arial" w:cs="Arial"/>
          <w:sz w:val="24"/>
          <w:szCs w:val="24"/>
        </w:rPr>
        <w:t>Envelhecer é um fenômeno cada vez mais natural e mundial e é um direito personalíssimo, que decorre do direito fundamental à vida e impõe ao Estado o dever de implementar as políticas públicas necessárias para oferecer condições de um envelhecimento saudável e digno</w:t>
      </w:r>
      <w:r>
        <w:rPr>
          <w:rFonts w:ascii="Arial" w:hAnsi="Arial" w:cs="Arial"/>
          <w:sz w:val="24"/>
          <w:szCs w:val="24"/>
        </w:rPr>
        <w:t>.</w:t>
      </w:r>
      <w:r w:rsidR="0045157A">
        <w:rPr>
          <w:rFonts w:ascii="Arial" w:hAnsi="Arial" w:cs="Arial"/>
          <w:sz w:val="24"/>
          <w:szCs w:val="24"/>
        </w:rPr>
        <w:t xml:space="preserve"> (</w:t>
      </w:r>
      <w:r w:rsidR="00E2533A">
        <w:rPr>
          <w:rFonts w:ascii="Arial" w:hAnsi="Arial" w:cs="Arial"/>
          <w:sz w:val="24"/>
          <w:szCs w:val="24"/>
        </w:rPr>
        <w:t>ANDRADE, 2016</w:t>
      </w:r>
      <w:r w:rsidRPr="006B17CC">
        <w:rPr>
          <w:rFonts w:ascii="Arial" w:hAnsi="Arial" w:cs="Arial"/>
          <w:sz w:val="24"/>
          <w:szCs w:val="24"/>
        </w:rPr>
        <w:t>).</w:t>
      </w:r>
    </w:p>
    <w:p w:rsidR="00B21F02" w:rsidRPr="00DD5B98" w:rsidRDefault="00B21F02" w:rsidP="00B21F02">
      <w:pPr>
        <w:spacing w:after="0" w:line="360" w:lineRule="auto"/>
        <w:ind w:firstLine="1134"/>
        <w:jc w:val="both"/>
        <w:rPr>
          <w:rFonts w:ascii="Arial" w:hAnsi="Arial" w:cs="Arial"/>
          <w:sz w:val="26"/>
          <w:szCs w:val="24"/>
        </w:rPr>
      </w:pPr>
    </w:p>
    <w:p w:rsidR="00B21F02" w:rsidRDefault="00B21F02" w:rsidP="00B21F02">
      <w:pPr>
        <w:spacing w:after="0" w:line="360" w:lineRule="auto"/>
        <w:ind w:firstLine="1134"/>
        <w:jc w:val="both"/>
        <w:rPr>
          <w:rFonts w:ascii="Arial" w:hAnsi="Arial" w:cs="Arial"/>
          <w:sz w:val="24"/>
          <w:szCs w:val="24"/>
        </w:rPr>
      </w:pPr>
      <w:r>
        <w:rPr>
          <w:rFonts w:ascii="Arial" w:hAnsi="Arial" w:cs="Arial"/>
          <w:sz w:val="24"/>
          <w:szCs w:val="24"/>
        </w:rPr>
        <w:t xml:space="preserve">O </w:t>
      </w:r>
      <w:r w:rsidRPr="006B17CC">
        <w:rPr>
          <w:rFonts w:ascii="Arial" w:hAnsi="Arial" w:cs="Arial"/>
          <w:sz w:val="24"/>
          <w:szCs w:val="24"/>
        </w:rPr>
        <w:t>idoso brasileiro goza de proteção especial e de tratamento legal diferenciado em virtude da sua condição de vulnerabilidade inerente ao processo natural e progressivo de envelhecimento. Vários são os direitos e garantias constitucionais e legais direcionadas aos idosos, destacado</w:t>
      </w:r>
      <w:r>
        <w:rPr>
          <w:rFonts w:ascii="Arial" w:hAnsi="Arial" w:cs="Arial"/>
          <w:sz w:val="24"/>
          <w:szCs w:val="24"/>
        </w:rPr>
        <w:t>s</w:t>
      </w:r>
      <w:r w:rsidRPr="006B17CC">
        <w:rPr>
          <w:rFonts w:ascii="Arial" w:hAnsi="Arial" w:cs="Arial"/>
          <w:sz w:val="24"/>
          <w:szCs w:val="24"/>
        </w:rPr>
        <w:t xml:space="preserve"> </w:t>
      </w:r>
      <w:r>
        <w:rPr>
          <w:rFonts w:ascii="Arial" w:hAnsi="Arial" w:cs="Arial"/>
          <w:sz w:val="24"/>
          <w:szCs w:val="24"/>
        </w:rPr>
        <w:t>n</w:t>
      </w:r>
      <w:r w:rsidRPr="006B17CC">
        <w:rPr>
          <w:rFonts w:ascii="Arial" w:hAnsi="Arial" w:cs="Arial"/>
          <w:sz w:val="24"/>
          <w:szCs w:val="24"/>
        </w:rPr>
        <w:t>a Le</w:t>
      </w:r>
      <w:r>
        <w:rPr>
          <w:rFonts w:ascii="Arial" w:hAnsi="Arial" w:cs="Arial"/>
          <w:sz w:val="24"/>
          <w:szCs w:val="24"/>
        </w:rPr>
        <w:t>i nº 10.741/</w:t>
      </w:r>
      <w:r w:rsidRPr="006B17CC">
        <w:rPr>
          <w:rFonts w:ascii="Arial" w:hAnsi="Arial" w:cs="Arial"/>
          <w:sz w:val="24"/>
          <w:szCs w:val="24"/>
        </w:rPr>
        <w:t>03, como principal diploma legal de proteção aos direitos dessa categoria de pessoas</w:t>
      </w:r>
      <w:r>
        <w:rPr>
          <w:rFonts w:ascii="Arial" w:hAnsi="Arial" w:cs="Arial"/>
          <w:sz w:val="24"/>
          <w:szCs w:val="24"/>
        </w:rPr>
        <w:t>. (BRASIL, 2003).</w:t>
      </w:r>
    </w:p>
    <w:p w:rsidR="00B21F02" w:rsidRDefault="00B21F02" w:rsidP="00B21F02">
      <w:pPr>
        <w:spacing w:after="0" w:line="360" w:lineRule="auto"/>
        <w:ind w:firstLine="1134"/>
        <w:jc w:val="both"/>
        <w:rPr>
          <w:rFonts w:ascii="Arial" w:hAnsi="Arial" w:cs="Arial"/>
          <w:sz w:val="24"/>
          <w:szCs w:val="24"/>
        </w:rPr>
      </w:pPr>
      <w:r>
        <w:rPr>
          <w:rFonts w:ascii="Arial" w:hAnsi="Arial" w:cs="Arial"/>
          <w:sz w:val="24"/>
          <w:szCs w:val="24"/>
        </w:rPr>
        <w:lastRenderedPageBreak/>
        <w:t>Analisado como uma realidade</w:t>
      </w:r>
      <w:r w:rsidRPr="002D374A">
        <w:rPr>
          <w:rFonts w:ascii="Arial" w:hAnsi="Arial" w:cs="Arial"/>
          <w:sz w:val="24"/>
          <w:szCs w:val="24"/>
        </w:rPr>
        <w:t xml:space="preserve"> e não apenas como uma possibilidade</w:t>
      </w:r>
      <w:r>
        <w:rPr>
          <w:rFonts w:ascii="Arial" w:hAnsi="Arial" w:cs="Arial"/>
          <w:sz w:val="24"/>
          <w:szCs w:val="24"/>
        </w:rPr>
        <w:t xml:space="preserve"> </w:t>
      </w:r>
      <w:r w:rsidRPr="002D374A">
        <w:rPr>
          <w:rFonts w:ascii="Arial" w:hAnsi="Arial" w:cs="Arial"/>
          <w:sz w:val="24"/>
          <w:szCs w:val="24"/>
        </w:rPr>
        <w:t xml:space="preserve">palpável em muitos países, o processo de envelhecimento necessita de maior atenção do poder público para que possa ser </w:t>
      </w:r>
      <w:r w:rsidR="00E2533A" w:rsidRPr="002D374A">
        <w:rPr>
          <w:rFonts w:ascii="Arial" w:hAnsi="Arial" w:cs="Arial"/>
          <w:sz w:val="24"/>
          <w:szCs w:val="24"/>
        </w:rPr>
        <w:t>vivenciadas de forma digna, saudável e com pleno gozo de direitos e garantias civis, políticas e sociais</w:t>
      </w:r>
      <w:r w:rsidRPr="002D374A">
        <w:rPr>
          <w:rFonts w:ascii="Arial" w:hAnsi="Arial" w:cs="Arial"/>
          <w:sz w:val="24"/>
          <w:szCs w:val="24"/>
        </w:rPr>
        <w:t>.</w:t>
      </w:r>
      <w:r w:rsidRPr="00BE6F62">
        <w:rPr>
          <w:rFonts w:ascii="Arial" w:hAnsi="Arial" w:cs="Arial"/>
          <w:sz w:val="24"/>
          <w:szCs w:val="24"/>
        </w:rPr>
        <w:t xml:space="preserve"> </w:t>
      </w:r>
      <w:r w:rsidRPr="002D374A">
        <w:rPr>
          <w:rFonts w:ascii="Arial" w:hAnsi="Arial" w:cs="Arial"/>
          <w:sz w:val="24"/>
          <w:szCs w:val="24"/>
        </w:rPr>
        <w:t xml:space="preserve"> É fato que os </w:t>
      </w:r>
      <w:r>
        <w:rPr>
          <w:rFonts w:ascii="Arial" w:hAnsi="Arial" w:cs="Arial"/>
          <w:sz w:val="24"/>
          <w:szCs w:val="24"/>
        </w:rPr>
        <w:t>instrumentos processuais de proteção aos i</w:t>
      </w:r>
      <w:r w:rsidRPr="002D374A">
        <w:rPr>
          <w:rFonts w:ascii="Arial" w:hAnsi="Arial" w:cs="Arial"/>
          <w:sz w:val="24"/>
          <w:szCs w:val="24"/>
        </w:rPr>
        <w:t>dosos encontram-se positivados em</w:t>
      </w:r>
      <w:r>
        <w:rPr>
          <w:rFonts w:ascii="Arial" w:hAnsi="Arial" w:cs="Arial"/>
          <w:sz w:val="24"/>
          <w:szCs w:val="24"/>
        </w:rPr>
        <w:t xml:space="preserve"> diversas</w:t>
      </w:r>
      <w:r w:rsidRPr="002D374A">
        <w:rPr>
          <w:rFonts w:ascii="Arial" w:hAnsi="Arial" w:cs="Arial"/>
          <w:sz w:val="24"/>
          <w:szCs w:val="24"/>
        </w:rPr>
        <w:t xml:space="preserve"> legislações, entretanto, enfrentam dificuldades em sua efetivação. Nesse sentido, faz-se mister o entendimento do idoso como sujeito de direitos que necessita de atenção especial, tendo em vista que pertence</w:t>
      </w:r>
      <w:r>
        <w:rPr>
          <w:rFonts w:ascii="Arial" w:hAnsi="Arial" w:cs="Arial"/>
          <w:sz w:val="24"/>
          <w:szCs w:val="24"/>
        </w:rPr>
        <w:t>m</w:t>
      </w:r>
      <w:r w:rsidRPr="002D374A">
        <w:rPr>
          <w:rFonts w:ascii="Arial" w:hAnsi="Arial" w:cs="Arial"/>
          <w:sz w:val="24"/>
          <w:szCs w:val="24"/>
        </w:rPr>
        <w:t xml:space="preserve"> a uma parcela crescente da população</w:t>
      </w:r>
      <w:r w:rsidRPr="00BE6F62">
        <w:rPr>
          <w:rFonts w:ascii="Arial" w:hAnsi="Arial" w:cs="Arial"/>
          <w:sz w:val="24"/>
          <w:szCs w:val="24"/>
        </w:rPr>
        <w:t xml:space="preserve"> </w:t>
      </w:r>
      <w:r>
        <w:rPr>
          <w:rFonts w:ascii="Arial" w:hAnsi="Arial" w:cs="Arial"/>
          <w:sz w:val="24"/>
          <w:szCs w:val="24"/>
        </w:rPr>
        <w:t>(CAMARAÑO, 2004).</w:t>
      </w:r>
    </w:p>
    <w:p w:rsidR="00B21F02" w:rsidRDefault="00B21F02" w:rsidP="00B21F02">
      <w:pPr>
        <w:spacing w:after="0" w:line="360" w:lineRule="auto"/>
        <w:ind w:firstLine="1134"/>
        <w:jc w:val="both"/>
        <w:rPr>
          <w:rFonts w:ascii="Arial" w:hAnsi="Arial" w:cs="Arial"/>
          <w:sz w:val="24"/>
          <w:szCs w:val="24"/>
        </w:rPr>
      </w:pPr>
    </w:p>
    <w:p w:rsidR="00B21F02" w:rsidRDefault="00B21F02" w:rsidP="00B21F02">
      <w:pPr>
        <w:spacing w:after="0" w:line="360" w:lineRule="auto"/>
        <w:ind w:firstLine="1134"/>
        <w:jc w:val="both"/>
        <w:rPr>
          <w:rFonts w:ascii="Arial" w:hAnsi="Arial" w:cs="Arial"/>
          <w:sz w:val="24"/>
          <w:szCs w:val="24"/>
        </w:rPr>
      </w:pPr>
      <w:r w:rsidRPr="00714AF0">
        <w:rPr>
          <w:rFonts w:ascii="Arial" w:hAnsi="Arial" w:cs="Arial"/>
          <w:sz w:val="24"/>
          <w:szCs w:val="24"/>
        </w:rPr>
        <w:t>Contudo, esse contingente populacional não deve ser homogeneizado, pois a faixa etária</w:t>
      </w:r>
      <w:r w:rsidRPr="002D374A">
        <w:rPr>
          <w:rFonts w:ascii="Arial" w:hAnsi="Arial" w:cs="Arial"/>
          <w:sz w:val="24"/>
          <w:szCs w:val="24"/>
        </w:rPr>
        <w:t xml:space="preserve"> que compõe os chamados idosos, no Brasil, considerados a partir de 60 (sessenta) anos de idade, é heterogênea e plural, englobando desde os que ainda convivem em seu núcleo familiar e/ou dispõem de alguma renda, até os que permanecem em situação asilar e/ou não têm mais condições (sejam elas físicas, psicológicas, financeiras) de garantir o seu sustento e cuidado, e os que se encontram, de alguma f</w:t>
      </w:r>
      <w:r w:rsidR="002A5D15">
        <w:rPr>
          <w:rFonts w:ascii="Arial" w:hAnsi="Arial" w:cs="Arial"/>
          <w:sz w:val="24"/>
          <w:szCs w:val="24"/>
        </w:rPr>
        <w:t>orma, desassistidos pelo Estado</w:t>
      </w:r>
      <w:r w:rsidRPr="002D374A">
        <w:rPr>
          <w:rFonts w:ascii="Arial" w:hAnsi="Arial" w:cs="Arial"/>
          <w:sz w:val="24"/>
          <w:szCs w:val="24"/>
        </w:rPr>
        <w:t xml:space="preserve"> </w:t>
      </w:r>
      <w:r>
        <w:rPr>
          <w:rFonts w:ascii="Arial" w:hAnsi="Arial" w:cs="Arial"/>
          <w:sz w:val="24"/>
          <w:szCs w:val="24"/>
        </w:rPr>
        <w:t>(ALONSO</w:t>
      </w:r>
      <w:r w:rsidRPr="002D374A">
        <w:rPr>
          <w:rFonts w:ascii="Arial" w:hAnsi="Arial" w:cs="Arial"/>
          <w:sz w:val="24"/>
          <w:szCs w:val="24"/>
        </w:rPr>
        <w:t>, 2006)</w:t>
      </w:r>
      <w:r>
        <w:rPr>
          <w:rFonts w:ascii="Arial" w:hAnsi="Arial" w:cs="Arial"/>
          <w:sz w:val="24"/>
          <w:szCs w:val="24"/>
        </w:rPr>
        <w:t>.</w:t>
      </w:r>
    </w:p>
    <w:p w:rsidR="00B21F02" w:rsidRPr="002D374A" w:rsidRDefault="00B21F02" w:rsidP="00B21F02">
      <w:pPr>
        <w:spacing w:after="0" w:line="360" w:lineRule="auto"/>
        <w:ind w:firstLine="1134"/>
        <w:jc w:val="both"/>
        <w:rPr>
          <w:rFonts w:ascii="Arial" w:hAnsi="Arial" w:cs="Arial"/>
          <w:sz w:val="24"/>
          <w:szCs w:val="24"/>
        </w:rPr>
      </w:pPr>
    </w:p>
    <w:p w:rsidR="00B21F02" w:rsidRDefault="00B21F02" w:rsidP="00B21F02">
      <w:pPr>
        <w:spacing w:after="0" w:line="360" w:lineRule="auto"/>
        <w:ind w:firstLine="1134"/>
        <w:jc w:val="both"/>
        <w:rPr>
          <w:rFonts w:ascii="Arial" w:hAnsi="Arial" w:cs="Arial"/>
          <w:sz w:val="24"/>
          <w:szCs w:val="24"/>
        </w:rPr>
      </w:pPr>
      <w:r w:rsidRPr="002D374A">
        <w:rPr>
          <w:rFonts w:ascii="Arial" w:hAnsi="Arial" w:cs="Arial"/>
          <w:sz w:val="24"/>
          <w:szCs w:val="24"/>
        </w:rPr>
        <w:t xml:space="preserve">Assim como o tema envelhecimento não é homogêneo entre as leis e os autores, os direitos humanos também não o </w:t>
      </w:r>
      <w:r>
        <w:rPr>
          <w:rFonts w:ascii="Arial" w:hAnsi="Arial" w:cs="Arial"/>
          <w:sz w:val="24"/>
          <w:szCs w:val="24"/>
        </w:rPr>
        <w:t>são</w:t>
      </w:r>
      <w:r w:rsidRPr="002D374A">
        <w:rPr>
          <w:rFonts w:ascii="Arial" w:hAnsi="Arial" w:cs="Arial"/>
          <w:sz w:val="24"/>
          <w:szCs w:val="24"/>
        </w:rPr>
        <w:t>, trazendo consigo alguns paradigmas e divergências quanto ao seu surgimento.</w:t>
      </w:r>
      <w:r>
        <w:rPr>
          <w:rFonts w:ascii="Arial" w:hAnsi="Arial" w:cs="Arial"/>
          <w:sz w:val="24"/>
          <w:szCs w:val="24"/>
        </w:rPr>
        <w:t xml:space="preserve"> Como dispõe Bobbio (</w:t>
      </w:r>
      <w:r w:rsidRPr="002D374A">
        <w:rPr>
          <w:rFonts w:ascii="Arial" w:hAnsi="Arial" w:cs="Arial"/>
          <w:sz w:val="24"/>
          <w:szCs w:val="24"/>
        </w:rPr>
        <w:t>2004, p. 51-52</w:t>
      </w:r>
      <w:r>
        <w:rPr>
          <w:rFonts w:ascii="Arial" w:hAnsi="Arial" w:cs="Arial"/>
          <w:sz w:val="24"/>
          <w:szCs w:val="24"/>
        </w:rPr>
        <w:t>), “</w:t>
      </w:r>
      <w:r w:rsidRPr="002D374A">
        <w:rPr>
          <w:rFonts w:ascii="Arial" w:hAnsi="Arial" w:cs="Arial"/>
          <w:sz w:val="24"/>
          <w:szCs w:val="24"/>
        </w:rPr>
        <w:t xml:space="preserve">os direitos aparecem conquistados historicamente, emergindo </w:t>
      </w:r>
      <w:r>
        <w:rPr>
          <w:rFonts w:ascii="Arial" w:hAnsi="Arial" w:cs="Arial"/>
          <w:sz w:val="24"/>
          <w:szCs w:val="24"/>
        </w:rPr>
        <w:t>g</w:t>
      </w:r>
      <w:r w:rsidRPr="002D374A">
        <w:rPr>
          <w:rFonts w:ascii="Arial" w:hAnsi="Arial" w:cs="Arial"/>
          <w:sz w:val="24"/>
          <w:szCs w:val="24"/>
        </w:rPr>
        <w:t>radualmente das lutas que o homem trava por sua própria emancipação e das transformações das condições de vida</w:t>
      </w:r>
      <w:r>
        <w:rPr>
          <w:rFonts w:ascii="Arial" w:hAnsi="Arial" w:cs="Arial"/>
          <w:sz w:val="24"/>
          <w:szCs w:val="24"/>
        </w:rPr>
        <w:t xml:space="preserve"> que essas lutas produzem [...]”.</w:t>
      </w:r>
    </w:p>
    <w:p w:rsidR="00B21F02" w:rsidRDefault="00B21F02" w:rsidP="00B21F02">
      <w:pPr>
        <w:spacing w:after="0" w:line="360" w:lineRule="auto"/>
        <w:ind w:firstLine="1134"/>
        <w:jc w:val="both"/>
        <w:rPr>
          <w:rFonts w:ascii="Arial" w:hAnsi="Arial" w:cs="Arial"/>
          <w:sz w:val="24"/>
          <w:szCs w:val="24"/>
        </w:rPr>
      </w:pPr>
    </w:p>
    <w:p w:rsidR="00B21F02" w:rsidRDefault="00B21F02" w:rsidP="00B21F02">
      <w:pPr>
        <w:spacing w:after="0" w:line="360" w:lineRule="auto"/>
        <w:ind w:firstLine="1134"/>
        <w:jc w:val="both"/>
        <w:rPr>
          <w:rFonts w:ascii="Arial" w:hAnsi="Arial" w:cs="Arial"/>
          <w:sz w:val="24"/>
          <w:szCs w:val="24"/>
        </w:rPr>
      </w:pPr>
      <w:r w:rsidRPr="00A04B9C">
        <w:rPr>
          <w:rFonts w:ascii="Arial" w:hAnsi="Arial" w:cs="Arial"/>
          <w:color w:val="000000"/>
          <w:sz w:val="24"/>
          <w:szCs w:val="24"/>
          <w:shd w:val="clear" w:color="auto" w:fill="FFFFFF"/>
        </w:rPr>
        <w:t>Dentro desse contexto de diplomas criados para minimizar as desigualdades impostas a certos grupos sociais também foram editadas Leis de Proteção ao Idoso, como medida de compensação à um</w:t>
      </w:r>
      <w:r>
        <w:rPr>
          <w:rFonts w:ascii="Arial" w:hAnsi="Arial" w:cs="Arial"/>
          <w:color w:val="000000"/>
          <w:sz w:val="24"/>
          <w:szCs w:val="24"/>
          <w:shd w:val="clear" w:color="auto" w:fill="FFFFFF"/>
        </w:rPr>
        <w:t xml:space="preserve">a desigualdade fática, </w:t>
      </w:r>
      <w:r w:rsidRPr="00A04B9C">
        <w:rPr>
          <w:rFonts w:ascii="Arial" w:hAnsi="Arial" w:cs="Arial"/>
          <w:color w:val="000000"/>
          <w:sz w:val="24"/>
          <w:szCs w:val="24"/>
          <w:shd w:val="clear" w:color="auto" w:fill="FFFFFF"/>
        </w:rPr>
        <w:t>perante o</w:t>
      </w:r>
      <w:r>
        <w:rPr>
          <w:rFonts w:ascii="Arial" w:hAnsi="Arial" w:cs="Arial"/>
          <w:color w:val="000000"/>
          <w:sz w:val="24"/>
          <w:szCs w:val="24"/>
          <w:shd w:val="clear" w:color="auto" w:fill="FFFFFF"/>
        </w:rPr>
        <w:t xml:space="preserve"> bem</w:t>
      </w:r>
      <w:r w:rsidRPr="00A04B9C">
        <w:rPr>
          <w:rFonts w:ascii="Arial" w:hAnsi="Arial" w:cs="Arial"/>
          <w:color w:val="000000"/>
          <w:sz w:val="24"/>
          <w:szCs w:val="24"/>
          <w:shd w:val="clear" w:color="auto" w:fill="FFFFFF"/>
        </w:rPr>
        <w:t xml:space="preserve"> da vida, que certamente recebe um agravamento diante do preconceito existente no meio social (ARGOLO, </w:t>
      </w:r>
      <w:r w:rsidRPr="00F60598">
        <w:rPr>
          <w:rFonts w:ascii="Arial" w:hAnsi="Arial" w:cs="Arial"/>
          <w:i/>
          <w:color w:val="000000"/>
          <w:sz w:val="24"/>
          <w:szCs w:val="24"/>
          <w:shd w:val="clear" w:color="auto" w:fill="FFFFFF"/>
        </w:rPr>
        <w:t>et al</w:t>
      </w:r>
      <w:r w:rsidRPr="00A04B9C">
        <w:rPr>
          <w:rFonts w:ascii="Arial" w:hAnsi="Arial" w:cs="Arial"/>
          <w:color w:val="000000"/>
          <w:sz w:val="24"/>
          <w:szCs w:val="24"/>
          <w:shd w:val="clear" w:color="auto" w:fill="FFFFFF"/>
        </w:rPr>
        <w:t>, 1998</w:t>
      </w:r>
      <w:r w:rsidRPr="00A04B9C">
        <w:rPr>
          <w:rFonts w:ascii="Arial" w:hAnsi="Arial" w:cs="Arial"/>
          <w:sz w:val="24"/>
          <w:szCs w:val="24"/>
        </w:rPr>
        <w:t>).</w:t>
      </w:r>
    </w:p>
    <w:p w:rsidR="00B21F02" w:rsidRPr="00DD5B98" w:rsidRDefault="00B21F02" w:rsidP="00B21F02">
      <w:pPr>
        <w:spacing w:after="0" w:line="360" w:lineRule="auto"/>
        <w:ind w:firstLine="1134"/>
        <w:jc w:val="both"/>
        <w:rPr>
          <w:rFonts w:ascii="Arial" w:hAnsi="Arial" w:cs="Arial"/>
          <w:sz w:val="26"/>
          <w:szCs w:val="24"/>
        </w:rPr>
      </w:pPr>
    </w:p>
    <w:p w:rsidR="00B21F02" w:rsidRDefault="00B21F02" w:rsidP="00B21F02">
      <w:pPr>
        <w:spacing w:after="0" w:line="360" w:lineRule="auto"/>
        <w:ind w:firstLine="1134"/>
        <w:jc w:val="both"/>
        <w:rPr>
          <w:rFonts w:ascii="Arial" w:hAnsi="Arial" w:cs="Arial"/>
          <w:sz w:val="24"/>
          <w:szCs w:val="24"/>
        </w:rPr>
      </w:pPr>
      <w:r w:rsidRPr="00310718">
        <w:rPr>
          <w:rFonts w:ascii="Arial" w:hAnsi="Arial" w:cs="Arial"/>
          <w:sz w:val="24"/>
          <w:szCs w:val="24"/>
        </w:rPr>
        <w:t>Para Ceneviva (2004),</w:t>
      </w:r>
      <w:r w:rsidRPr="00F757B8">
        <w:rPr>
          <w:rFonts w:ascii="Arial" w:hAnsi="Arial" w:cs="Arial"/>
          <w:sz w:val="24"/>
          <w:szCs w:val="24"/>
        </w:rPr>
        <w:t xml:space="preserve"> o Estatuto do Idoso, estabelece prioridade absoluta às normas protetivas ao idoso, elencando novos direitos e estabelecendo vários mecanismos específicos de proteção os quais vão desde precedência no atendimento </w:t>
      </w:r>
      <w:r w:rsidRPr="00F757B8">
        <w:rPr>
          <w:rFonts w:ascii="Arial" w:hAnsi="Arial" w:cs="Arial"/>
          <w:sz w:val="24"/>
          <w:szCs w:val="24"/>
        </w:rPr>
        <w:lastRenderedPageBreak/>
        <w:t xml:space="preserve">ao permanente aprimoramento de suas condições de vida, até a inviolabilidade física, psíquica e moral. </w:t>
      </w:r>
      <w:r>
        <w:rPr>
          <w:rFonts w:ascii="Arial" w:hAnsi="Arial" w:cs="Arial"/>
          <w:sz w:val="24"/>
          <w:szCs w:val="24"/>
        </w:rPr>
        <w:t xml:space="preserve"> </w:t>
      </w:r>
      <w:r w:rsidRPr="00F757B8">
        <w:rPr>
          <w:rFonts w:ascii="Arial" w:hAnsi="Arial" w:cs="Arial"/>
          <w:sz w:val="24"/>
          <w:szCs w:val="24"/>
        </w:rPr>
        <w:t>Corroborando essa a</w:t>
      </w:r>
      <w:r>
        <w:rPr>
          <w:rFonts w:ascii="Arial" w:hAnsi="Arial" w:cs="Arial"/>
          <w:sz w:val="24"/>
          <w:szCs w:val="24"/>
        </w:rPr>
        <w:t xml:space="preserve">ssertiva, </w:t>
      </w:r>
      <w:proofErr w:type="spellStart"/>
      <w:r>
        <w:rPr>
          <w:rFonts w:ascii="Arial" w:hAnsi="Arial" w:cs="Arial"/>
          <w:sz w:val="24"/>
          <w:szCs w:val="24"/>
        </w:rPr>
        <w:t>Uvo</w:t>
      </w:r>
      <w:proofErr w:type="spellEnd"/>
      <w:r>
        <w:rPr>
          <w:rFonts w:ascii="Arial" w:hAnsi="Arial" w:cs="Arial"/>
          <w:sz w:val="24"/>
          <w:szCs w:val="24"/>
        </w:rPr>
        <w:t xml:space="preserve"> e </w:t>
      </w:r>
      <w:proofErr w:type="spellStart"/>
      <w:r>
        <w:rPr>
          <w:rFonts w:ascii="Arial" w:hAnsi="Arial" w:cs="Arial"/>
          <w:sz w:val="24"/>
          <w:szCs w:val="24"/>
        </w:rPr>
        <w:t>Zanatta</w:t>
      </w:r>
      <w:proofErr w:type="spellEnd"/>
      <w:r>
        <w:rPr>
          <w:rFonts w:ascii="Arial" w:hAnsi="Arial" w:cs="Arial"/>
          <w:sz w:val="24"/>
          <w:szCs w:val="24"/>
        </w:rPr>
        <w:t xml:space="preserve"> (2005) </w:t>
      </w:r>
      <w:r w:rsidRPr="00F757B8">
        <w:rPr>
          <w:rFonts w:ascii="Arial" w:hAnsi="Arial" w:cs="Arial"/>
          <w:sz w:val="24"/>
          <w:szCs w:val="24"/>
        </w:rPr>
        <w:t xml:space="preserve">ressaltam que o Estatuto constituiu um marco legal para a consciência idosa do país, já que a partir dele, os idosos conseguiram uma legislação </w:t>
      </w:r>
      <w:r>
        <w:rPr>
          <w:rFonts w:ascii="Arial" w:hAnsi="Arial" w:cs="Arial"/>
          <w:sz w:val="24"/>
          <w:szCs w:val="24"/>
        </w:rPr>
        <w:t>que garante</w:t>
      </w:r>
      <w:r w:rsidRPr="00F757B8">
        <w:rPr>
          <w:rFonts w:ascii="Arial" w:hAnsi="Arial" w:cs="Arial"/>
          <w:sz w:val="24"/>
          <w:szCs w:val="24"/>
        </w:rPr>
        <w:t xml:space="preserve"> os seus direitos.</w:t>
      </w:r>
    </w:p>
    <w:p w:rsidR="00B21F02" w:rsidRDefault="00B21F02" w:rsidP="00B21F02">
      <w:pPr>
        <w:spacing w:after="0" w:line="360" w:lineRule="auto"/>
        <w:ind w:firstLine="708"/>
        <w:jc w:val="both"/>
        <w:rPr>
          <w:rFonts w:ascii="Arial" w:hAnsi="Arial" w:cs="Arial"/>
          <w:sz w:val="24"/>
          <w:szCs w:val="24"/>
        </w:rPr>
      </w:pPr>
    </w:p>
    <w:p w:rsidR="00B21F02" w:rsidRDefault="002A5D15" w:rsidP="00B21F02">
      <w:pPr>
        <w:spacing w:after="0" w:line="360" w:lineRule="auto"/>
        <w:ind w:firstLine="1134"/>
        <w:jc w:val="both"/>
        <w:rPr>
          <w:rFonts w:ascii="Arial" w:hAnsi="Arial" w:cs="Arial"/>
          <w:sz w:val="24"/>
          <w:szCs w:val="24"/>
        </w:rPr>
      </w:pPr>
      <w:r>
        <w:rPr>
          <w:rFonts w:ascii="Arial" w:hAnsi="Arial" w:cs="Arial"/>
          <w:sz w:val="24"/>
          <w:szCs w:val="24"/>
        </w:rPr>
        <w:t>A</w:t>
      </w:r>
      <w:r w:rsidR="00B21F02" w:rsidRPr="0096594D">
        <w:rPr>
          <w:rFonts w:ascii="Arial" w:hAnsi="Arial" w:cs="Arial"/>
          <w:sz w:val="24"/>
          <w:szCs w:val="24"/>
        </w:rPr>
        <w:t xml:space="preserve">s políticas públicas de atendimento as pessoas idosas devem ser concretizadas por ações governamentais e </w:t>
      </w:r>
      <w:r w:rsidR="00E2533A" w:rsidRPr="0096594D">
        <w:rPr>
          <w:rFonts w:ascii="Arial" w:hAnsi="Arial" w:cs="Arial"/>
          <w:sz w:val="24"/>
          <w:szCs w:val="24"/>
        </w:rPr>
        <w:t>não governamentais</w:t>
      </w:r>
      <w:r w:rsidR="00B21F02" w:rsidRPr="0096594D">
        <w:rPr>
          <w:rFonts w:ascii="Arial" w:hAnsi="Arial" w:cs="Arial"/>
          <w:sz w:val="24"/>
          <w:szCs w:val="24"/>
        </w:rPr>
        <w:t xml:space="preserve">, no âmbito da União, Estados, Distrito Federal e Municípios. Isso significa na prática, que tanto as entidades governamentais como as </w:t>
      </w:r>
      <w:r w:rsidR="00E2533A" w:rsidRPr="0096594D">
        <w:rPr>
          <w:rFonts w:ascii="Arial" w:hAnsi="Arial" w:cs="Arial"/>
          <w:sz w:val="24"/>
          <w:szCs w:val="24"/>
        </w:rPr>
        <w:t>não governamentais</w:t>
      </w:r>
      <w:r w:rsidR="00B21F02" w:rsidRPr="0096594D">
        <w:rPr>
          <w:rFonts w:ascii="Arial" w:hAnsi="Arial" w:cs="Arial"/>
          <w:sz w:val="24"/>
          <w:szCs w:val="24"/>
        </w:rPr>
        <w:t xml:space="preserve"> deveriam estar cuidando da implementação de políticas sociais e de proteção jurídica aos idosos, já que de acordo com o Estatuto, toda a sociedade tem o dever de participar e de opinar sobre as políticas públicas a serem desenvolvidas para o pronto atendimento do idoso </w:t>
      </w:r>
      <w:r w:rsidR="00B21F02">
        <w:rPr>
          <w:rFonts w:ascii="Arial" w:hAnsi="Arial" w:cs="Arial"/>
          <w:sz w:val="24"/>
          <w:szCs w:val="24"/>
        </w:rPr>
        <w:t>(BRASIL, 2003).</w:t>
      </w:r>
    </w:p>
    <w:p w:rsidR="00B21F02" w:rsidRDefault="00B21F02" w:rsidP="00B21F02">
      <w:pPr>
        <w:spacing w:after="0" w:line="360" w:lineRule="auto"/>
        <w:ind w:firstLine="1134"/>
        <w:jc w:val="both"/>
        <w:rPr>
          <w:rFonts w:ascii="Arial" w:hAnsi="Arial" w:cs="Arial"/>
          <w:sz w:val="24"/>
          <w:szCs w:val="24"/>
        </w:rPr>
      </w:pPr>
    </w:p>
    <w:p w:rsidR="00B21F02" w:rsidRDefault="00B21F02" w:rsidP="00B21F02">
      <w:pPr>
        <w:spacing w:after="0" w:line="360" w:lineRule="auto"/>
        <w:ind w:firstLine="1134"/>
        <w:jc w:val="both"/>
        <w:rPr>
          <w:rFonts w:ascii="Arial" w:hAnsi="Arial" w:cs="Arial"/>
          <w:sz w:val="24"/>
          <w:szCs w:val="24"/>
        </w:rPr>
      </w:pPr>
      <w:r>
        <w:rPr>
          <w:rFonts w:ascii="Arial" w:hAnsi="Arial" w:cs="Arial"/>
          <w:sz w:val="24"/>
          <w:szCs w:val="24"/>
        </w:rPr>
        <w:t>O</w:t>
      </w:r>
      <w:r w:rsidRPr="0096594D">
        <w:rPr>
          <w:rFonts w:ascii="Arial" w:hAnsi="Arial" w:cs="Arial"/>
          <w:sz w:val="24"/>
          <w:szCs w:val="24"/>
        </w:rPr>
        <w:t xml:space="preserve"> legislador quis implementar um sistema de corresponsabilidade social, tentando vincular o princípio da indissolubilidade do vínculo federativo, para que todos os órgãos trabalhem em conjunto e de forma harmônica, já que assim, trabalhando em conjunto, nenhum ente ficaria inerte ante a política pública a ser desenvolvida no atendimento aos direitos dos idosos</w:t>
      </w:r>
      <w:r>
        <w:rPr>
          <w:rFonts w:ascii="Arial" w:hAnsi="Arial" w:cs="Arial"/>
          <w:sz w:val="24"/>
          <w:szCs w:val="24"/>
        </w:rPr>
        <w:t xml:space="preserve"> (ANDRADE FILHO, 2001).</w:t>
      </w:r>
    </w:p>
    <w:p w:rsidR="00B21F02" w:rsidRPr="00DD5B98" w:rsidRDefault="00B21F02" w:rsidP="00B21F02">
      <w:pPr>
        <w:spacing w:after="0" w:line="360" w:lineRule="auto"/>
        <w:ind w:firstLine="1134"/>
        <w:jc w:val="both"/>
        <w:rPr>
          <w:rFonts w:ascii="Arial" w:hAnsi="Arial" w:cs="Arial"/>
          <w:sz w:val="26"/>
          <w:szCs w:val="24"/>
        </w:rPr>
      </w:pPr>
    </w:p>
    <w:p w:rsidR="00B21F02" w:rsidRDefault="00B21F02" w:rsidP="00B21F02">
      <w:pPr>
        <w:shd w:val="clear" w:color="auto" w:fill="FFFFFF"/>
        <w:spacing w:after="0" w:line="360" w:lineRule="auto"/>
        <w:ind w:firstLine="1134"/>
        <w:jc w:val="both"/>
        <w:rPr>
          <w:rFonts w:ascii="Arial" w:eastAsia="Times New Roman" w:hAnsi="Arial" w:cs="Arial"/>
          <w:iCs/>
          <w:spacing w:val="2"/>
          <w:sz w:val="24"/>
          <w:szCs w:val="24"/>
        </w:rPr>
      </w:pPr>
      <w:r w:rsidRPr="00885B04">
        <w:rPr>
          <w:rFonts w:ascii="Arial" w:eastAsia="Times New Roman" w:hAnsi="Arial" w:cs="Arial"/>
          <w:spacing w:val="2"/>
          <w:sz w:val="24"/>
          <w:szCs w:val="24"/>
        </w:rPr>
        <w:t>O </w:t>
      </w:r>
      <w:hyperlink r:id="rId11" w:tooltip="Lei no 10.741, de 1º de outubro de 2003." w:history="1">
        <w:r w:rsidRPr="00885B04">
          <w:rPr>
            <w:rFonts w:ascii="Arial" w:eastAsia="Times New Roman" w:hAnsi="Arial" w:cs="Arial"/>
            <w:spacing w:val="2"/>
            <w:sz w:val="24"/>
            <w:szCs w:val="24"/>
          </w:rPr>
          <w:t>Estatuto do Idoso</w:t>
        </w:r>
      </w:hyperlink>
      <w:r w:rsidRPr="00885B04">
        <w:rPr>
          <w:rFonts w:ascii="Arial" w:eastAsia="Times New Roman" w:hAnsi="Arial" w:cs="Arial"/>
          <w:spacing w:val="2"/>
          <w:sz w:val="24"/>
          <w:szCs w:val="24"/>
        </w:rPr>
        <w:t> – Lei </w:t>
      </w:r>
      <w:hyperlink r:id="rId12" w:tooltip="Lei no 10.741, de 1º de outubro de 2003." w:history="1">
        <w:r w:rsidRPr="00885B04">
          <w:rPr>
            <w:rFonts w:ascii="Arial" w:eastAsia="Times New Roman" w:hAnsi="Arial" w:cs="Arial"/>
            <w:spacing w:val="2"/>
            <w:sz w:val="24"/>
            <w:szCs w:val="24"/>
          </w:rPr>
          <w:t>10.741</w:t>
        </w:r>
      </w:hyperlink>
      <w:r w:rsidRPr="00885B04">
        <w:rPr>
          <w:rFonts w:ascii="Arial" w:eastAsia="Times New Roman" w:hAnsi="Arial" w:cs="Arial"/>
          <w:spacing w:val="2"/>
          <w:sz w:val="24"/>
          <w:szCs w:val="24"/>
        </w:rPr>
        <w:t xml:space="preserve">/2003 dispõe sobre </w:t>
      </w:r>
      <w:r w:rsidR="00E2533A" w:rsidRPr="00885B04">
        <w:rPr>
          <w:rFonts w:ascii="Arial" w:eastAsia="Times New Roman" w:hAnsi="Arial" w:cs="Arial"/>
          <w:spacing w:val="2"/>
          <w:sz w:val="24"/>
          <w:szCs w:val="24"/>
        </w:rPr>
        <w:t>“</w:t>
      </w:r>
      <w:r w:rsidR="00E2533A" w:rsidRPr="00885B04">
        <w:rPr>
          <w:rFonts w:ascii="Arial" w:eastAsia="Times New Roman" w:hAnsi="Arial" w:cs="Arial"/>
          <w:iCs/>
          <w:spacing w:val="2"/>
          <w:sz w:val="24"/>
          <w:szCs w:val="24"/>
        </w:rPr>
        <w:t>o papel da família”</w:t>
      </w:r>
      <w:r w:rsidRPr="00885B04">
        <w:rPr>
          <w:rFonts w:ascii="Arial" w:eastAsia="Times New Roman" w:hAnsi="Arial" w:cs="Arial"/>
          <w:iCs/>
          <w:spacing w:val="2"/>
          <w:sz w:val="24"/>
          <w:szCs w:val="24"/>
        </w:rPr>
        <w:t>, da comunidade, da sociedade e do Poder Público de assegurar ao idoso, com absoluta prioridade, a efetivação do direito à vida, à saúde, à alimentação, à educação, à cultura, ao esporte, ao lazer, ao trabalho, à cidadania, à liberdade, à dignidade, ao respeito e à convivência familiar e comunitária</w:t>
      </w:r>
      <w:r w:rsidR="002A5D15">
        <w:rPr>
          <w:rFonts w:ascii="Arial" w:eastAsia="Times New Roman" w:hAnsi="Arial" w:cs="Arial"/>
          <w:iCs/>
          <w:spacing w:val="2"/>
          <w:sz w:val="24"/>
          <w:szCs w:val="24"/>
        </w:rPr>
        <w:t xml:space="preserve"> </w:t>
      </w:r>
      <w:r>
        <w:rPr>
          <w:rFonts w:ascii="Arial" w:eastAsia="Times New Roman" w:hAnsi="Arial" w:cs="Arial"/>
          <w:iCs/>
          <w:spacing w:val="2"/>
          <w:sz w:val="24"/>
          <w:szCs w:val="24"/>
        </w:rPr>
        <w:t>(BRASIL, 2003).</w:t>
      </w:r>
    </w:p>
    <w:p w:rsidR="00B21F02" w:rsidRDefault="00B21F02" w:rsidP="00B21F02">
      <w:pPr>
        <w:shd w:val="clear" w:color="auto" w:fill="FFFFFF"/>
        <w:spacing w:after="0" w:line="360" w:lineRule="auto"/>
        <w:ind w:firstLine="1134"/>
        <w:jc w:val="both"/>
        <w:rPr>
          <w:rFonts w:ascii="Arial" w:eastAsia="Times New Roman" w:hAnsi="Arial" w:cs="Arial"/>
          <w:iCs/>
          <w:spacing w:val="2"/>
          <w:sz w:val="24"/>
          <w:szCs w:val="24"/>
        </w:rPr>
      </w:pPr>
    </w:p>
    <w:p w:rsidR="00B21F02" w:rsidRDefault="00B21F02" w:rsidP="00B21F02">
      <w:pPr>
        <w:shd w:val="clear" w:color="auto" w:fill="FFFFFF"/>
        <w:spacing w:after="0" w:line="360" w:lineRule="auto"/>
        <w:ind w:firstLine="1134"/>
        <w:jc w:val="both"/>
        <w:rPr>
          <w:rFonts w:ascii="Arial" w:eastAsia="Times New Roman" w:hAnsi="Arial" w:cs="Arial"/>
          <w:spacing w:val="2"/>
          <w:sz w:val="24"/>
          <w:szCs w:val="24"/>
        </w:rPr>
      </w:pPr>
      <w:r w:rsidRPr="00885B04">
        <w:rPr>
          <w:rFonts w:ascii="Arial" w:eastAsia="Times New Roman" w:hAnsi="Arial" w:cs="Arial"/>
          <w:spacing w:val="2"/>
          <w:sz w:val="24"/>
          <w:szCs w:val="24"/>
        </w:rPr>
        <w:t xml:space="preserve">Uma das formas de assegurar tais direitos e garantias é utilizar o Direito Penal como instrumento apto </w:t>
      </w:r>
      <w:r>
        <w:rPr>
          <w:rFonts w:ascii="Arial" w:eastAsia="Times New Roman" w:hAnsi="Arial" w:cs="Arial"/>
          <w:spacing w:val="2"/>
          <w:sz w:val="24"/>
          <w:szCs w:val="24"/>
        </w:rPr>
        <w:t xml:space="preserve">a </w:t>
      </w:r>
      <w:r w:rsidRPr="00885B04">
        <w:rPr>
          <w:rFonts w:ascii="Arial" w:eastAsia="Times New Roman" w:hAnsi="Arial" w:cs="Arial"/>
          <w:spacing w:val="2"/>
          <w:sz w:val="24"/>
          <w:szCs w:val="24"/>
        </w:rPr>
        <w:t>proteger o bem jurídico tutelado, impondo sanções punitiv</w:t>
      </w:r>
      <w:r w:rsidR="002A5D15">
        <w:rPr>
          <w:rFonts w:ascii="Arial" w:eastAsia="Times New Roman" w:hAnsi="Arial" w:cs="Arial"/>
          <w:spacing w:val="2"/>
          <w:sz w:val="24"/>
          <w:szCs w:val="24"/>
        </w:rPr>
        <w:t xml:space="preserve">as aos que desrespeitam a norma </w:t>
      </w:r>
      <w:r>
        <w:rPr>
          <w:rFonts w:ascii="Arial" w:eastAsia="Times New Roman" w:hAnsi="Arial" w:cs="Arial"/>
          <w:spacing w:val="2"/>
          <w:sz w:val="24"/>
          <w:szCs w:val="24"/>
        </w:rPr>
        <w:t>(DIWAN, S/D).</w:t>
      </w:r>
    </w:p>
    <w:p w:rsidR="00B21F02" w:rsidRDefault="00B21F02" w:rsidP="00B21F02">
      <w:pPr>
        <w:shd w:val="clear" w:color="auto" w:fill="FFFFFF"/>
        <w:spacing w:after="0" w:line="360" w:lineRule="auto"/>
        <w:ind w:firstLine="1134"/>
        <w:jc w:val="both"/>
        <w:rPr>
          <w:rFonts w:ascii="Arial" w:eastAsia="Times New Roman" w:hAnsi="Arial" w:cs="Arial"/>
          <w:spacing w:val="2"/>
          <w:sz w:val="24"/>
          <w:szCs w:val="24"/>
        </w:rPr>
      </w:pPr>
    </w:p>
    <w:p w:rsidR="00B21F02" w:rsidRPr="00112EFE" w:rsidRDefault="00B21F02" w:rsidP="00B21F02">
      <w:pPr>
        <w:shd w:val="clear" w:color="auto" w:fill="FFFFFF"/>
        <w:spacing w:after="0" w:line="360" w:lineRule="auto"/>
        <w:ind w:firstLine="1134"/>
        <w:jc w:val="both"/>
        <w:rPr>
          <w:rFonts w:ascii="Arial" w:eastAsia="Times New Roman" w:hAnsi="Arial" w:cs="Arial"/>
          <w:spacing w:val="2"/>
          <w:sz w:val="24"/>
          <w:szCs w:val="24"/>
        </w:rPr>
      </w:pPr>
      <w:r w:rsidRPr="00112EFE">
        <w:rPr>
          <w:rFonts w:ascii="Arial" w:hAnsi="Arial" w:cs="Arial"/>
          <w:sz w:val="24"/>
          <w:szCs w:val="24"/>
        </w:rPr>
        <w:t xml:space="preserve">Em suas disposições finais e transitórias (art. 110), a legislação especial, modificou, alterou ou deu nova redação a vários artigos do Código Penal brasileiro, tais como: o art. 61, II, h, inclui entre as circunstancias agravantes o fato de o crime ser praticado contra o idoso; o art. 121, § 4º, determina o aumento da pena em casos </w:t>
      </w:r>
      <w:r w:rsidRPr="00112EFE">
        <w:rPr>
          <w:rFonts w:ascii="Arial" w:hAnsi="Arial" w:cs="Arial"/>
          <w:sz w:val="24"/>
          <w:szCs w:val="24"/>
        </w:rPr>
        <w:lastRenderedPageBreak/>
        <w:t>de homicídio doloso contra pessoa maior de 60 anos; o art. 140, §, 3º, também prevê que injúria consiste na utilização de elementos referentes à condição de pessoa idosa e ao art. 133, § 3º, foi acrescentado o inciso III, para determinar que o crime de abandono de incapaz sofrerá aumento da pena se a vítima for maior de 60 anos</w:t>
      </w:r>
      <w:r>
        <w:rPr>
          <w:rFonts w:ascii="Arial" w:hAnsi="Arial" w:cs="Arial"/>
          <w:sz w:val="24"/>
          <w:szCs w:val="24"/>
        </w:rPr>
        <w:t xml:space="preserve"> (RIVA, 2013).</w:t>
      </w:r>
    </w:p>
    <w:p w:rsidR="00B21F02" w:rsidRPr="00DD5B98" w:rsidRDefault="00B21F02" w:rsidP="00B21F02">
      <w:pPr>
        <w:shd w:val="clear" w:color="auto" w:fill="FFFFFF"/>
        <w:spacing w:after="0" w:line="360" w:lineRule="auto"/>
        <w:ind w:firstLine="708"/>
        <w:jc w:val="both"/>
        <w:rPr>
          <w:rFonts w:ascii="Arial" w:eastAsia="Times New Roman" w:hAnsi="Arial" w:cs="Arial"/>
          <w:spacing w:val="2"/>
          <w:sz w:val="18"/>
          <w:szCs w:val="24"/>
        </w:rPr>
      </w:pPr>
    </w:p>
    <w:p w:rsidR="00B21F02" w:rsidRDefault="00B21F02" w:rsidP="00B21F02">
      <w:pPr>
        <w:shd w:val="clear" w:color="auto" w:fill="FFFFFF"/>
        <w:spacing w:after="0" w:line="360" w:lineRule="auto"/>
        <w:ind w:firstLine="1134"/>
        <w:jc w:val="both"/>
        <w:rPr>
          <w:rFonts w:ascii="Arial" w:eastAsia="Times New Roman" w:hAnsi="Arial" w:cs="Arial"/>
          <w:spacing w:val="2"/>
          <w:sz w:val="24"/>
          <w:szCs w:val="24"/>
        </w:rPr>
      </w:pPr>
      <w:r w:rsidRPr="00885B04">
        <w:rPr>
          <w:rFonts w:ascii="Arial" w:eastAsia="Times New Roman" w:hAnsi="Arial" w:cs="Arial"/>
          <w:spacing w:val="2"/>
          <w:sz w:val="24"/>
          <w:szCs w:val="24"/>
        </w:rPr>
        <w:t>O</w:t>
      </w:r>
      <w:r>
        <w:rPr>
          <w:rFonts w:ascii="Arial" w:eastAsia="Times New Roman" w:hAnsi="Arial" w:cs="Arial"/>
          <w:spacing w:val="2"/>
          <w:sz w:val="24"/>
          <w:szCs w:val="24"/>
        </w:rPr>
        <w:t xml:space="preserve"> Título I</w:t>
      </w:r>
      <w:r w:rsidRPr="00885B04">
        <w:rPr>
          <w:rFonts w:ascii="Arial" w:eastAsia="Times New Roman" w:hAnsi="Arial" w:cs="Arial"/>
          <w:spacing w:val="2"/>
          <w:sz w:val="24"/>
          <w:szCs w:val="24"/>
        </w:rPr>
        <w:t>I do Estatuto</w:t>
      </w:r>
      <w:r>
        <w:rPr>
          <w:rFonts w:ascii="Arial" w:eastAsia="Times New Roman" w:hAnsi="Arial" w:cs="Arial"/>
          <w:spacing w:val="2"/>
          <w:sz w:val="24"/>
          <w:szCs w:val="24"/>
        </w:rPr>
        <w:t xml:space="preserve"> do estatuto do idoso no seu artigo 96, v</w:t>
      </w:r>
      <w:r w:rsidRPr="00885B04">
        <w:rPr>
          <w:rFonts w:ascii="Arial" w:eastAsia="Times New Roman" w:hAnsi="Arial" w:cs="Arial"/>
          <w:spacing w:val="2"/>
          <w:sz w:val="24"/>
          <w:szCs w:val="24"/>
        </w:rPr>
        <w:t>er</w:t>
      </w:r>
      <w:r>
        <w:rPr>
          <w:rFonts w:ascii="Arial" w:eastAsia="Times New Roman" w:hAnsi="Arial" w:cs="Arial"/>
          <w:spacing w:val="2"/>
          <w:sz w:val="24"/>
          <w:szCs w:val="24"/>
        </w:rPr>
        <w:t>sa sobre essa esfera criminal, apresentando</w:t>
      </w:r>
      <w:r w:rsidRPr="00885B04">
        <w:rPr>
          <w:rFonts w:ascii="Arial" w:eastAsia="Times New Roman" w:hAnsi="Arial" w:cs="Arial"/>
          <w:spacing w:val="2"/>
          <w:sz w:val="24"/>
          <w:szCs w:val="24"/>
        </w:rPr>
        <w:t xml:space="preserve"> as condutas consideradas crimes e as penas previstas pela Lei, numa forma simplificada e objetiva, visando fornecer assim um panorama geral da seara penal do Estatuto</w:t>
      </w:r>
      <w:r>
        <w:rPr>
          <w:rFonts w:ascii="Arial" w:eastAsia="Times New Roman" w:hAnsi="Arial" w:cs="Arial"/>
          <w:spacing w:val="2"/>
          <w:sz w:val="24"/>
          <w:szCs w:val="24"/>
        </w:rPr>
        <w:t xml:space="preserve"> (BRASIL, 2003).</w:t>
      </w:r>
    </w:p>
    <w:p w:rsidR="00B21F02" w:rsidRPr="00DD5B98" w:rsidRDefault="00B21F02" w:rsidP="00B21F02">
      <w:pPr>
        <w:shd w:val="clear" w:color="auto" w:fill="FFFFFF"/>
        <w:spacing w:after="0" w:line="360" w:lineRule="auto"/>
        <w:ind w:firstLine="708"/>
        <w:jc w:val="both"/>
        <w:rPr>
          <w:rFonts w:ascii="Arial" w:eastAsia="Times New Roman" w:hAnsi="Arial" w:cs="Arial"/>
          <w:spacing w:val="2"/>
          <w:sz w:val="14"/>
          <w:szCs w:val="24"/>
        </w:rPr>
      </w:pPr>
    </w:p>
    <w:p w:rsidR="00B21F02" w:rsidRDefault="00B21F02" w:rsidP="00B21F02">
      <w:pPr>
        <w:shd w:val="clear" w:color="auto" w:fill="FFFFFF"/>
        <w:tabs>
          <w:tab w:val="left" w:pos="7620"/>
        </w:tabs>
        <w:spacing w:after="0" w:line="240" w:lineRule="auto"/>
        <w:jc w:val="both"/>
        <w:rPr>
          <w:rFonts w:ascii="Arial" w:hAnsi="Arial" w:cs="Arial"/>
          <w:b/>
          <w:sz w:val="24"/>
          <w:szCs w:val="24"/>
        </w:rPr>
      </w:pPr>
      <w:r w:rsidRPr="00B20584">
        <w:rPr>
          <w:rFonts w:ascii="Arial" w:hAnsi="Arial" w:cs="Arial"/>
          <w:b/>
          <w:sz w:val="24"/>
          <w:szCs w:val="24"/>
        </w:rPr>
        <w:t>3.1 Garantias processuais para o acesso do idoso à justiça.</w:t>
      </w:r>
    </w:p>
    <w:p w:rsidR="00B21F02" w:rsidRDefault="00B21F02" w:rsidP="00B21F02">
      <w:pPr>
        <w:shd w:val="clear" w:color="auto" w:fill="FFFFFF"/>
        <w:tabs>
          <w:tab w:val="left" w:pos="7620"/>
        </w:tabs>
        <w:spacing w:after="0" w:line="240" w:lineRule="auto"/>
        <w:jc w:val="both"/>
        <w:rPr>
          <w:rFonts w:ascii="Arial" w:hAnsi="Arial" w:cs="Arial"/>
          <w:b/>
          <w:sz w:val="20"/>
          <w:szCs w:val="24"/>
        </w:rPr>
      </w:pPr>
    </w:p>
    <w:p w:rsidR="002A5D15" w:rsidRPr="00DD5B98" w:rsidRDefault="002A5D15" w:rsidP="00B21F02">
      <w:pPr>
        <w:shd w:val="clear" w:color="auto" w:fill="FFFFFF"/>
        <w:tabs>
          <w:tab w:val="left" w:pos="7620"/>
        </w:tabs>
        <w:spacing w:after="0" w:line="240" w:lineRule="auto"/>
        <w:jc w:val="both"/>
        <w:rPr>
          <w:rFonts w:ascii="Arial" w:hAnsi="Arial" w:cs="Arial"/>
          <w:b/>
          <w:sz w:val="20"/>
          <w:szCs w:val="24"/>
        </w:rPr>
      </w:pPr>
    </w:p>
    <w:p w:rsidR="00B21F02" w:rsidRDefault="00B21F02" w:rsidP="00B21F02">
      <w:pPr>
        <w:shd w:val="clear" w:color="auto" w:fill="FFFFFF"/>
        <w:spacing w:after="0" w:line="360" w:lineRule="auto"/>
        <w:ind w:firstLine="1134"/>
        <w:jc w:val="both"/>
        <w:rPr>
          <w:rFonts w:ascii="Arial" w:hAnsi="Arial" w:cs="Arial"/>
          <w:sz w:val="24"/>
          <w:szCs w:val="24"/>
        </w:rPr>
      </w:pPr>
      <w:r w:rsidRPr="00FC2901">
        <w:rPr>
          <w:rFonts w:ascii="Arial" w:hAnsi="Arial" w:cs="Arial"/>
          <w:sz w:val="24"/>
          <w:szCs w:val="24"/>
        </w:rPr>
        <w:t xml:space="preserve">A definição da expressão “acesso à justiça” é complexa e, segundo </w:t>
      </w:r>
      <w:proofErr w:type="spellStart"/>
      <w:r w:rsidRPr="00FC2901">
        <w:rPr>
          <w:rFonts w:ascii="Arial" w:hAnsi="Arial" w:cs="Arial"/>
          <w:sz w:val="24"/>
          <w:szCs w:val="24"/>
        </w:rPr>
        <w:t>C</w:t>
      </w:r>
      <w:r>
        <w:rPr>
          <w:rFonts w:ascii="Arial" w:hAnsi="Arial" w:cs="Arial"/>
          <w:sz w:val="24"/>
          <w:szCs w:val="24"/>
        </w:rPr>
        <w:t>appelletti</w:t>
      </w:r>
      <w:proofErr w:type="spellEnd"/>
      <w:r>
        <w:rPr>
          <w:rFonts w:ascii="Arial" w:hAnsi="Arial" w:cs="Arial"/>
          <w:sz w:val="24"/>
          <w:szCs w:val="24"/>
        </w:rPr>
        <w:t xml:space="preserve"> e Garth (1988, p. 8).</w:t>
      </w:r>
    </w:p>
    <w:p w:rsidR="00B21F02" w:rsidRPr="00DD5B98" w:rsidRDefault="00B21F02" w:rsidP="00B21F02">
      <w:pPr>
        <w:shd w:val="clear" w:color="auto" w:fill="FFFFFF"/>
        <w:spacing w:after="0" w:line="360" w:lineRule="auto"/>
        <w:ind w:firstLine="708"/>
        <w:jc w:val="both"/>
        <w:rPr>
          <w:rFonts w:ascii="Arial" w:hAnsi="Arial" w:cs="Arial"/>
          <w:sz w:val="14"/>
          <w:szCs w:val="24"/>
        </w:rPr>
      </w:pPr>
    </w:p>
    <w:p w:rsidR="00B21F02" w:rsidRDefault="00B21F02" w:rsidP="00B21F02">
      <w:pPr>
        <w:shd w:val="clear" w:color="auto" w:fill="FFFFFF"/>
        <w:spacing w:after="0" w:line="240" w:lineRule="auto"/>
        <w:ind w:left="2268"/>
        <w:jc w:val="both"/>
        <w:rPr>
          <w:rFonts w:ascii="Arial" w:hAnsi="Arial" w:cs="Arial"/>
          <w:szCs w:val="24"/>
        </w:rPr>
      </w:pPr>
      <w:r w:rsidRPr="00DD5B98">
        <w:rPr>
          <w:rFonts w:ascii="Arial" w:hAnsi="Arial" w:cs="Arial"/>
          <w:szCs w:val="24"/>
        </w:rPr>
        <w:t>Serve para determinar duas finalidades básicas do sistema jurídico – o sistema pelo qual as pessoas podem reivindicar seus direitos e/ou resolver seus litígios sob os auspícios do Estado. Primeiro, o sistema deve ser igualmente acessível a todos; segundo, ele deve produzir resultados que sejam individual e socialmente justos.</w:t>
      </w:r>
    </w:p>
    <w:p w:rsidR="00B21F02" w:rsidRPr="00DD5B98" w:rsidRDefault="00B21F02" w:rsidP="00B21F02">
      <w:pPr>
        <w:shd w:val="clear" w:color="auto" w:fill="FFFFFF"/>
        <w:spacing w:after="0" w:line="240" w:lineRule="auto"/>
        <w:ind w:left="2268"/>
        <w:jc w:val="both"/>
        <w:rPr>
          <w:rFonts w:ascii="Arial" w:hAnsi="Arial" w:cs="Arial"/>
          <w:sz w:val="18"/>
          <w:szCs w:val="24"/>
        </w:rPr>
      </w:pPr>
    </w:p>
    <w:p w:rsidR="00B21F02" w:rsidRDefault="00B21F02" w:rsidP="00B21F02">
      <w:pPr>
        <w:shd w:val="clear" w:color="auto" w:fill="FFFFFF"/>
        <w:spacing w:after="0" w:line="360" w:lineRule="auto"/>
        <w:ind w:firstLine="1134"/>
        <w:jc w:val="both"/>
        <w:rPr>
          <w:rFonts w:ascii="Arial" w:hAnsi="Arial" w:cs="Arial"/>
          <w:sz w:val="24"/>
          <w:szCs w:val="24"/>
        </w:rPr>
      </w:pPr>
      <w:r>
        <w:rPr>
          <w:rFonts w:ascii="Arial" w:hAnsi="Arial" w:cs="Arial"/>
          <w:sz w:val="24"/>
          <w:szCs w:val="24"/>
        </w:rPr>
        <w:t>O Estatuto do Idoso</w:t>
      </w:r>
      <w:r w:rsidRPr="00594E9C">
        <w:rPr>
          <w:rFonts w:ascii="Arial" w:hAnsi="Arial" w:cs="Arial"/>
          <w:sz w:val="24"/>
          <w:szCs w:val="24"/>
        </w:rPr>
        <w:t xml:space="preserve"> foi o mais importante passo dado com vistas a regular os</w:t>
      </w:r>
      <w:r>
        <w:rPr>
          <w:rFonts w:ascii="Arial" w:hAnsi="Arial" w:cs="Arial"/>
          <w:sz w:val="24"/>
          <w:szCs w:val="24"/>
        </w:rPr>
        <w:t xml:space="preserve"> direitos garantidos aos idosos.</w:t>
      </w:r>
      <w:r w:rsidRPr="00594E9C">
        <w:rPr>
          <w:rFonts w:ascii="Arial" w:hAnsi="Arial" w:cs="Arial"/>
          <w:sz w:val="24"/>
          <w:szCs w:val="24"/>
        </w:rPr>
        <w:t xml:space="preserve"> Esse instrumento prevê, dentre muitos outros direitos, certas políticas disciplinadoras do acesso à justiça pelo idoso, como será exposto</w:t>
      </w:r>
      <w:r>
        <w:rPr>
          <w:rFonts w:ascii="Arial" w:hAnsi="Arial" w:cs="Arial"/>
          <w:sz w:val="24"/>
          <w:szCs w:val="24"/>
        </w:rPr>
        <w:t xml:space="preserve"> a </w:t>
      </w:r>
      <w:r w:rsidRPr="00594E9C">
        <w:rPr>
          <w:rFonts w:ascii="Arial" w:hAnsi="Arial" w:cs="Arial"/>
          <w:sz w:val="24"/>
          <w:szCs w:val="24"/>
        </w:rPr>
        <w:t>segui</w:t>
      </w:r>
      <w:r>
        <w:rPr>
          <w:rFonts w:ascii="Arial" w:hAnsi="Arial" w:cs="Arial"/>
          <w:sz w:val="24"/>
          <w:szCs w:val="24"/>
        </w:rPr>
        <w:t>r</w:t>
      </w:r>
      <w:r w:rsidRPr="00594E9C">
        <w:rPr>
          <w:rFonts w:ascii="Arial" w:hAnsi="Arial" w:cs="Arial"/>
          <w:sz w:val="24"/>
          <w:szCs w:val="24"/>
        </w:rPr>
        <w:t>. (ALMEIDA, 2008).</w:t>
      </w:r>
    </w:p>
    <w:p w:rsidR="00B21F02" w:rsidRPr="00DD5B98" w:rsidRDefault="00B21F02" w:rsidP="00B21F02">
      <w:pPr>
        <w:shd w:val="clear" w:color="auto" w:fill="FFFFFF"/>
        <w:spacing w:after="0" w:line="360" w:lineRule="auto"/>
        <w:ind w:firstLine="1134"/>
        <w:jc w:val="both"/>
        <w:rPr>
          <w:rFonts w:ascii="Arial" w:hAnsi="Arial" w:cs="Arial"/>
          <w:sz w:val="18"/>
          <w:szCs w:val="24"/>
        </w:rPr>
      </w:pPr>
    </w:p>
    <w:p w:rsidR="00B21F02" w:rsidRDefault="00B21F02" w:rsidP="00B21F02">
      <w:pPr>
        <w:shd w:val="clear" w:color="auto" w:fill="FFFFFF"/>
        <w:spacing w:after="0" w:line="360" w:lineRule="auto"/>
        <w:ind w:firstLine="1134"/>
        <w:jc w:val="both"/>
        <w:rPr>
          <w:rFonts w:ascii="Arial" w:hAnsi="Arial" w:cs="Arial"/>
          <w:spacing w:val="2"/>
          <w:sz w:val="24"/>
          <w:szCs w:val="24"/>
          <w:shd w:val="clear" w:color="auto" w:fill="FFFFFF"/>
        </w:rPr>
      </w:pPr>
      <w:r w:rsidRPr="00062514">
        <w:rPr>
          <w:rFonts w:ascii="Arial" w:hAnsi="Arial" w:cs="Arial"/>
          <w:sz w:val="24"/>
          <w:szCs w:val="24"/>
        </w:rPr>
        <w:t>Com o intuito de oferecer mais proteção ao idoso, o</w:t>
      </w:r>
      <w:hyperlink r:id="rId13" w:tooltip="LEI Nº 13.105, DE 16 DE MARÇO DE 2015." w:history="1">
        <w:r w:rsidRPr="00062514">
          <w:rPr>
            <w:rFonts w:ascii="Arial" w:hAnsi="Arial" w:cs="Arial"/>
            <w:spacing w:val="2"/>
            <w:sz w:val="24"/>
            <w:szCs w:val="24"/>
            <w:shd w:val="clear" w:color="auto" w:fill="FFFFFF"/>
          </w:rPr>
          <w:t xml:space="preserve"> Código de Processo Civil</w:t>
        </w:r>
      </w:hyperlink>
      <w:r w:rsidRPr="00062514">
        <w:rPr>
          <w:rFonts w:ascii="Arial" w:hAnsi="Arial" w:cs="Arial"/>
          <w:spacing w:val="2"/>
          <w:sz w:val="24"/>
          <w:szCs w:val="24"/>
          <w:shd w:val="clear" w:color="auto" w:fill="FFFFFF"/>
        </w:rPr>
        <w:t xml:space="preserve"> foi gestado com o desígnio de conferir maior organicidade ao sistema processual brasileiro, tornando-o mais coeso, eficiente e célere.  </w:t>
      </w:r>
      <w:r w:rsidRPr="00310718">
        <w:rPr>
          <w:rFonts w:ascii="Arial" w:hAnsi="Arial" w:cs="Arial"/>
          <w:spacing w:val="2"/>
          <w:sz w:val="24"/>
          <w:szCs w:val="24"/>
          <w:shd w:val="clear" w:color="auto" w:fill="FFFFFF"/>
        </w:rPr>
        <w:t>É nesse contexto que o legislador inovou ao incluir no </w:t>
      </w:r>
      <w:hyperlink r:id="rId14" w:tooltip="Lei no 5.869, de 11 de janeiro de 1973." w:history="1">
        <w:r w:rsidRPr="00310718">
          <w:rPr>
            <w:rFonts w:ascii="Arial" w:hAnsi="Arial" w:cs="Arial"/>
            <w:spacing w:val="2"/>
            <w:sz w:val="24"/>
            <w:szCs w:val="24"/>
            <w:shd w:val="clear" w:color="auto" w:fill="FFFFFF"/>
          </w:rPr>
          <w:t>Código de Processo Civil</w:t>
        </w:r>
      </w:hyperlink>
      <w:r w:rsidRPr="00310718">
        <w:rPr>
          <w:rFonts w:ascii="Arial" w:hAnsi="Arial" w:cs="Arial"/>
          <w:spacing w:val="2"/>
          <w:sz w:val="24"/>
          <w:szCs w:val="24"/>
          <w:shd w:val="clear" w:color="auto" w:fill="FFFFFF"/>
        </w:rPr>
        <w:t> o art. </w:t>
      </w:r>
      <w:hyperlink r:id="rId15" w:tooltip="Artigo 53 da Lei nº 10.741 de 01 de Outubro de 2003" w:history="1">
        <w:r w:rsidRPr="00310718">
          <w:rPr>
            <w:rFonts w:ascii="Arial" w:hAnsi="Arial" w:cs="Arial"/>
            <w:spacing w:val="2"/>
            <w:sz w:val="24"/>
            <w:szCs w:val="24"/>
            <w:shd w:val="clear" w:color="auto" w:fill="FFFFFF"/>
          </w:rPr>
          <w:t>53</w:t>
        </w:r>
      </w:hyperlink>
      <w:r w:rsidRPr="00310718">
        <w:rPr>
          <w:rFonts w:ascii="Arial" w:hAnsi="Arial" w:cs="Arial"/>
          <w:spacing w:val="2"/>
          <w:sz w:val="24"/>
          <w:szCs w:val="24"/>
          <w:shd w:val="clear" w:color="auto" w:fill="FFFFFF"/>
        </w:rPr>
        <w:t xml:space="preserve">, III, </w:t>
      </w:r>
      <w:r>
        <w:rPr>
          <w:rFonts w:ascii="Arial" w:hAnsi="Arial" w:cs="Arial"/>
          <w:spacing w:val="2"/>
          <w:sz w:val="24"/>
          <w:szCs w:val="24"/>
          <w:shd w:val="clear" w:color="auto" w:fill="FFFFFF"/>
        </w:rPr>
        <w:t>“</w:t>
      </w:r>
      <w:r w:rsidRPr="00310718">
        <w:rPr>
          <w:rFonts w:ascii="Arial" w:hAnsi="Arial" w:cs="Arial"/>
          <w:spacing w:val="2"/>
          <w:sz w:val="24"/>
          <w:szCs w:val="24"/>
          <w:shd w:val="clear" w:color="auto" w:fill="FFFFFF"/>
        </w:rPr>
        <w:t>e</w:t>
      </w:r>
      <w:r>
        <w:rPr>
          <w:rFonts w:ascii="Arial" w:hAnsi="Arial" w:cs="Arial"/>
          <w:spacing w:val="2"/>
          <w:sz w:val="24"/>
          <w:szCs w:val="24"/>
          <w:shd w:val="clear" w:color="auto" w:fill="FFFFFF"/>
        </w:rPr>
        <w:t>”</w:t>
      </w:r>
      <w:r w:rsidRPr="00310718">
        <w:rPr>
          <w:rFonts w:ascii="Arial" w:hAnsi="Arial" w:cs="Arial"/>
          <w:spacing w:val="2"/>
          <w:sz w:val="24"/>
          <w:szCs w:val="24"/>
          <w:shd w:val="clear" w:color="auto" w:fill="FFFFFF"/>
        </w:rPr>
        <w:t>, que prevê norma especial de competência territorial mais benéfica à pessoa idosa (foro do idoso) nas lides que discutam direitos previstos no </w:t>
      </w:r>
      <w:hyperlink r:id="rId16" w:tooltip="Lei no 10.741, de 1º de outubro de 2003." w:history="1">
        <w:r w:rsidRPr="00310718">
          <w:rPr>
            <w:rFonts w:ascii="Arial" w:hAnsi="Arial" w:cs="Arial"/>
            <w:spacing w:val="2"/>
            <w:sz w:val="24"/>
            <w:szCs w:val="24"/>
            <w:shd w:val="clear" w:color="auto" w:fill="FFFFFF"/>
          </w:rPr>
          <w:t>Estatuto do Idoso</w:t>
        </w:r>
      </w:hyperlink>
      <w:r>
        <w:rPr>
          <w:rFonts w:ascii="Arial" w:hAnsi="Arial" w:cs="Arial"/>
          <w:spacing w:val="2"/>
          <w:sz w:val="24"/>
          <w:szCs w:val="24"/>
          <w:shd w:val="clear" w:color="auto" w:fill="FFFFFF"/>
        </w:rPr>
        <w:t> (</w:t>
      </w:r>
      <w:r w:rsidRPr="00A86E98">
        <w:rPr>
          <w:rFonts w:ascii="Arial" w:hAnsi="Arial" w:cs="Arial"/>
          <w:spacing w:val="2"/>
          <w:sz w:val="24"/>
          <w:szCs w:val="24"/>
          <w:shd w:val="clear" w:color="auto" w:fill="FFFFFF"/>
        </w:rPr>
        <w:t>CORREIO FORENSE, S/D).</w:t>
      </w:r>
    </w:p>
    <w:p w:rsidR="00B21F02" w:rsidRPr="00DD5B98" w:rsidRDefault="00B21F02" w:rsidP="00B21F02">
      <w:pPr>
        <w:shd w:val="clear" w:color="auto" w:fill="FFFFFF"/>
        <w:spacing w:after="0" w:line="360" w:lineRule="auto"/>
        <w:ind w:firstLine="1134"/>
        <w:jc w:val="both"/>
        <w:rPr>
          <w:rFonts w:ascii="Arial" w:hAnsi="Arial" w:cs="Arial"/>
          <w:spacing w:val="2"/>
          <w:sz w:val="16"/>
          <w:szCs w:val="24"/>
          <w:shd w:val="clear" w:color="auto" w:fill="FFFFFF"/>
        </w:rPr>
      </w:pPr>
    </w:p>
    <w:p w:rsidR="00B21F02" w:rsidRPr="00F3505F" w:rsidRDefault="00B21F02" w:rsidP="00B21F02">
      <w:pPr>
        <w:pStyle w:val="NormalWeb"/>
        <w:shd w:val="clear" w:color="auto" w:fill="FFFFFF"/>
        <w:spacing w:before="0" w:beforeAutospacing="0" w:after="0" w:afterAutospacing="0" w:line="360" w:lineRule="auto"/>
        <w:ind w:firstLine="1134"/>
        <w:jc w:val="both"/>
        <w:textAlignment w:val="baseline"/>
        <w:rPr>
          <w:rStyle w:val="nfase"/>
          <w:rFonts w:ascii="Arial" w:hAnsi="Arial" w:cs="Arial"/>
          <w:i w:val="0"/>
          <w:bdr w:val="none" w:sz="0" w:space="0" w:color="auto" w:frame="1"/>
          <w:shd w:val="clear" w:color="auto" w:fill="FFFFFF"/>
        </w:rPr>
      </w:pPr>
      <w:r w:rsidRPr="00F3505F">
        <w:rPr>
          <w:rStyle w:val="nfase"/>
          <w:rFonts w:ascii="Arial" w:hAnsi="Arial" w:cs="Arial"/>
          <w:i w:val="0"/>
          <w:bdr w:val="none" w:sz="0" w:space="0" w:color="auto" w:frame="1"/>
          <w:shd w:val="clear" w:color="auto" w:fill="FFFFFF"/>
        </w:rPr>
        <w:t xml:space="preserve">Para Bueno (2015), o art. 1.008 reproduz, no essencial, o art. 512 do CPC de 1973 e o ‘efeito substitutivo’ dos recursos nele previsto. A redação do novo CPC é elogiável porque a palavra ‘decisão’ empregada no dispositivo é genérica, tornando </w:t>
      </w:r>
      <w:r w:rsidRPr="00F3505F">
        <w:rPr>
          <w:rStyle w:val="nfase"/>
          <w:rFonts w:ascii="Arial" w:hAnsi="Arial" w:cs="Arial"/>
          <w:i w:val="0"/>
          <w:bdr w:val="none" w:sz="0" w:space="0" w:color="auto" w:frame="1"/>
          <w:shd w:val="clear" w:color="auto" w:fill="FFFFFF"/>
        </w:rPr>
        <w:lastRenderedPageBreak/>
        <w:t>necessária menção às espécies de decisão passíveis de reforma pelo tribunal em sede de recurso.</w:t>
      </w:r>
    </w:p>
    <w:p w:rsidR="00B21F02" w:rsidRPr="00F3505F" w:rsidRDefault="00B21F02" w:rsidP="00B21F02">
      <w:pPr>
        <w:pStyle w:val="NormalWeb"/>
        <w:shd w:val="clear" w:color="auto" w:fill="FFFFFF"/>
        <w:spacing w:before="0" w:beforeAutospacing="0" w:after="0" w:afterAutospacing="0" w:line="360" w:lineRule="auto"/>
        <w:ind w:firstLine="708"/>
        <w:jc w:val="both"/>
        <w:textAlignment w:val="baseline"/>
        <w:rPr>
          <w:rFonts w:ascii="Arial" w:hAnsi="Arial" w:cs="Arial"/>
          <w:sz w:val="26"/>
        </w:rPr>
      </w:pPr>
    </w:p>
    <w:p w:rsidR="00B21F02" w:rsidRDefault="00B21F02" w:rsidP="00B21F02">
      <w:pPr>
        <w:pStyle w:val="NormalWeb"/>
        <w:shd w:val="clear" w:color="auto" w:fill="FFFFFF"/>
        <w:spacing w:before="0" w:beforeAutospacing="0" w:after="0" w:afterAutospacing="0" w:line="360" w:lineRule="auto"/>
        <w:ind w:firstLine="1134"/>
        <w:jc w:val="both"/>
        <w:textAlignment w:val="baseline"/>
        <w:rPr>
          <w:rFonts w:ascii="Arial" w:hAnsi="Arial" w:cs="Arial"/>
          <w:color w:val="171717"/>
        </w:rPr>
      </w:pPr>
      <w:r w:rsidRPr="00062514">
        <w:rPr>
          <w:rFonts w:ascii="Arial" w:hAnsi="Arial" w:cs="Arial"/>
          <w:color w:val="171717"/>
        </w:rPr>
        <w:t>Tal prioridade foi mantida no novo Código de Processo Civil</w:t>
      </w:r>
      <w:r w:rsidRPr="003046E7">
        <w:rPr>
          <w:rFonts w:ascii="Arial" w:hAnsi="Arial" w:cs="Arial"/>
          <w:color w:val="171717"/>
        </w:rPr>
        <w:t xml:space="preserve"> </w:t>
      </w:r>
      <w:r w:rsidRPr="00062514">
        <w:rPr>
          <w:rFonts w:ascii="Arial" w:hAnsi="Arial" w:cs="Arial"/>
          <w:color w:val="171717"/>
        </w:rPr>
        <w:t>com a seguinte redação:</w:t>
      </w:r>
    </w:p>
    <w:p w:rsidR="00B21F02" w:rsidRPr="00DD5B98" w:rsidRDefault="00B21F02" w:rsidP="00B21F02">
      <w:pPr>
        <w:pStyle w:val="NormalWeb"/>
        <w:shd w:val="clear" w:color="auto" w:fill="FFFFFF"/>
        <w:spacing w:before="0" w:beforeAutospacing="0" w:after="0" w:afterAutospacing="0" w:line="360" w:lineRule="auto"/>
        <w:ind w:firstLine="1134"/>
        <w:jc w:val="both"/>
        <w:textAlignment w:val="baseline"/>
        <w:rPr>
          <w:rFonts w:ascii="Arial" w:hAnsi="Arial" w:cs="Arial"/>
          <w:color w:val="171717"/>
          <w:sz w:val="22"/>
        </w:rPr>
      </w:pPr>
    </w:p>
    <w:p w:rsidR="00B21F02" w:rsidRPr="001F4961" w:rsidRDefault="00B21F02" w:rsidP="00B21F02">
      <w:pPr>
        <w:shd w:val="clear" w:color="auto" w:fill="FFFFFF"/>
        <w:spacing w:after="0" w:line="240" w:lineRule="auto"/>
        <w:ind w:left="2268"/>
        <w:jc w:val="both"/>
        <w:textAlignment w:val="baseline"/>
        <w:rPr>
          <w:rFonts w:ascii="Arial" w:eastAsia="Times New Roman" w:hAnsi="Arial" w:cs="Arial"/>
          <w:color w:val="171717"/>
        </w:rPr>
      </w:pPr>
      <w:r w:rsidRPr="00DD5B98">
        <w:rPr>
          <w:rFonts w:ascii="Arial" w:eastAsia="Times New Roman" w:hAnsi="Arial" w:cs="Arial"/>
          <w:color w:val="171717"/>
          <w:szCs w:val="24"/>
        </w:rPr>
        <w:t xml:space="preserve">Art. 1.048. Terão prioridade de tramitação em qualquer juízo ou tribunal os procedimentos </w:t>
      </w:r>
      <w:r w:rsidR="00F3505F" w:rsidRPr="00DD5B98">
        <w:rPr>
          <w:rFonts w:ascii="Arial" w:eastAsia="Times New Roman" w:hAnsi="Arial" w:cs="Arial"/>
          <w:color w:val="171717"/>
          <w:szCs w:val="24"/>
        </w:rPr>
        <w:t>judiciais</w:t>
      </w:r>
      <w:r w:rsidR="00F3505F">
        <w:rPr>
          <w:rFonts w:ascii="Arial" w:eastAsia="Times New Roman" w:hAnsi="Arial" w:cs="Arial"/>
          <w:color w:val="171717"/>
          <w:szCs w:val="24"/>
        </w:rPr>
        <w:t>: I</w:t>
      </w:r>
      <w:r w:rsidRPr="00DD5B98">
        <w:rPr>
          <w:rFonts w:ascii="Arial" w:eastAsia="Times New Roman" w:hAnsi="Arial" w:cs="Arial"/>
          <w:color w:val="171717"/>
          <w:szCs w:val="24"/>
        </w:rPr>
        <w:t xml:space="preserve"> – em que figure como parte ou interessado pessoa com idade igual ou superior a sessenta anos ou portadora de </w:t>
      </w:r>
      <w:r w:rsidRPr="001F4961">
        <w:rPr>
          <w:rFonts w:ascii="Arial" w:eastAsia="Times New Roman" w:hAnsi="Arial" w:cs="Arial"/>
          <w:color w:val="171717"/>
        </w:rPr>
        <w:t>doença grave, assim compreendida qualquer das enumeradas no art. 6.º, inciso XIV, da Lei n.º 7.713, de 22 de dezembro de 1988.</w:t>
      </w:r>
      <w:r w:rsidR="001F4961" w:rsidRPr="001F4961">
        <w:rPr>
          <w:rFonts w:ascii="Arial" w:eastAsia="Times New Roman" w:hAnsi="Arial" w:cs="Arial"/>
          <w:color w:val="171717"/>
        </w:rPr>
        <w:t xml:space="preserve"> (BRASIL, 1988)</w:t>
      </w:r>
      <w:r w:rsidR="001F4961">
        <w:rPr>
          <w:rFonts w:ascii="Arial" w:eastAsia="Times New Roman" w:hAnsi="Arial" w:cs="Arial"/>
          <w:color w:val="171717"/>
        </w:rPr>
        <w:t>.</w:t>
      </w:r>
    </w:p>
    <w:p w:rsidR="00B21F02" w:rsidRPr="00DD5B98" w:rsidRDefault="00B21F02" w:rsidP="00B21F02">
      <w:pPr>
        <w:shd w:val="clear" w:color="auto" w:fill="FFFFFF"/>
        <w:spacing w:after="0" w:line="360" w:lineRule="auto"/>
        <w:ind w:firstLine="708"/>
        <w:jc w:val="both"/>
        <w:rPr>
          <w:rFonts w:ascii="Arial" w:eastAsia="Times New Roman" w:hAnsi="Arial" w:cs="Arial"/>
          <w:spacing w:val="2"/>
          <w:sz w:val="26"/>
          <w:szCs w:val="24"/>
        </w:rPr>
      </w:pPr>
    </w:p>
    <w:p w:rsidR="00B21F02" w:rsidRDefault="00B21F02" w:rsidP="00B21F02">
      <w:pPr>
        <w:shd w:val="clear" w:color="auto" w:fill="FFFFFF"/>
        <w:spacing w:after="0" w:line="360" w:lineRule="auto"/>
        <w:ind w:firstLine="1134"/>
        <w:jc w:val="both"/>
        <w:rPr>
          <w:rFonts w:ascii="Arial" w:eastAsia="Times New Roman" w:hAnsi="Arial" w:cs="Arial"/>
          <w:spacing w:val="2"/>
          <w:sz w:val="24"/>
          <w:szCs w:val="24"/>
        </w:rPr>
      </w:pPr>
      <w:r w:rsidRPr="00816B43">
        <w:rPr>
          <w:rFonts w:ascii="Arial" w:eastAsia="Times New Roman" w:hAnsi="Arial" w:cs="Arial"/>
          <w:spacing w:val="2"/>
          <w:sz w:val="24"/>
          <w:szCs w:val="24"/>
        </w:rPr>
        <w:t>Nesse cenário de valorização do indivíduo em suas múltiplas dimensões, o </w:t>
      </w:r>
      <w:hyperlink r:id="rId17" w:tooltip="Lei no 10.741, de 1º de outubro de 2003." w:history="1">
        <w:r w:rsidRPr="00816B43">
          <w:rPr>
            <w:rFonts w:ascii="Arial" w:eastAsia="Times New Roman" w:hAnsi="Arial" w:cs="Arial"/>
            <w:spacing w:val="2"/>
            <w:sz w:val="24"/>
            <w:szCs w:val="24"/>
          </w:rPr>
          <w:t>Estatuto do Idoso</w:t>
        </w:r>
      </w:hyperlink>
      <w:r w:rsidRPr="00816B43">
        <w:rPr>
          <w:rFonts w:ascii="Arial" w:eastAsia="Times New Roman" w:hAnsi="Arial" w:cs="Arial"/>
          <w:spacing w:val="2"/>
          <w:sz w:val="24"/>
          <w:szCs w:val="24"/>
        </w:rPr>
        <w:t> advém como importante instrumento de concretização do princípio da dignidade</w:t>
      </w:r>
      <w:r>
        <w:rPr>
          <w:rFonts w:ascii="Arial" w:eastAsia="Times New Roman" w:hAnsi="Arial" w:cs="Arial"/>
          <w:spacing w:val="2"/>
          <w:sz w:val="24"/>
          <w:szCs w:val="24"/>
        </w:rPr>
        <w:t xml:space="preserve"> da pessoa</w:t>
      </w:r>
      <w:r w:rsidRPr="00816B43">
        <w:rPr>
          <w:rFonts w:ascii="Arial" w:eastAsia="Times New Roman" w:hAnsi="Arial" w:cs="Arial"/>
          <w:spacing w:val="2"/>
          <w:sz w:val="24"/>
          <w:szCs w:val="24"/>
        </w:rPr>
        <w:t xml:space="preserve"> humana.</w:t>
      </w:r>
      <w:r>
        <w:rPr>
          <w:rFonts w:ascii="Arial" w:eastAsia="Times New Roman" w:hAnsi="Arial" w:cs="Arial"/>
          <w:spacing w:val="2"/>
          <w:sz w:val="24"/>
          <w:szCs w:val="24"/>
        </w:rPr>
        <w:t xml:space="preserve"> </w:t>
      </w:r>
      <w:r w:rsidRPr="00816B43">
        <w:rPr>
          <w:rFonts w:ascii="Arial" w:eastAsia="Times New Roman" w:hAnsi="Arial" w:cs="Arial"/>
          <w:spacing w:val="2"/>
          <w:sz w:val="24"/>
          <w:szCs w:val="24"/>
        </w:rPr>
        <w:t xml:space="preserve">Ao declarar direitos da pessoa idosa e estabelecer instrumentos para sua tutela, </w:t>
      </w:r>
      <w:r>
        <w:rPr>
          <w:rFonts w:ascii="Arial" w:eastAsia="Times New Roman" w:hAnsi="Arial" w:cs="Arial"/>
          <w:spacing w:val="2"/>
          <w:sz w:val="24"/>
          <w:szCs w:val="24"/>
        </w:rPr>
        <w:t xml:space="preserve">na </w:t>
      </w:r>
      <w:r w:rsidRPr="00816B43">
        <w:rPr>
          <w:rFonts w:ascii="Arial" w:eastAsia="Times New Roman" w:hAnsi="Arial" w:cs="Arial"/>
          <w:spacing w:val="2"/>
          <w:sz w:val="24"/>
          <w:szCs w:val="24"/>
        </w:rPr>
        <w:t>busca</w:t>
      </w:r>
      <w:r>
        <w:rPr>
          <w:rFonts w:ascii="Arial" w:eastAsia="Times New Roman" w:hAnsi="Arial" w:cs="Arial"/>
          <w:spacing w:val="2"/>
          <w:sz w:val="24"/>
          <w:szCs w:val="24"/>
        </w:rPr>
        <w:t xml:space="preserve"> em</w:t>
      </w:r>
      <w:r w:rsidRPr="00816B43">
        <w:rPr>
          <w:rFonts w:ascii="Arial" w:eastAsia="Times New Roman" w:hAnsi="Arial" w:cs="Arial"/>
          <w:spacing w:val="2"/>
          <w:sz w:val="24"/>
          <w:szCs w:val="24"/>
        </w:rPr>
        <w:t xml:space="preserve"> promover a qualidade de vida e a autoestima de indivíduos que lidam com o esmaecimento natural de suas faculdades físicas e mentais e com obstáculos impostos pela própria comunidade, dentre eles o preconceito, o desp</w:t>
      </w:r>
      <w:r w:rsidR="002A5D15">
        <w:rPr>
          <w:rFonts w:ascii="Arial" w:eastAsia="Times New Roman" w:hAnsi="Arial" w:cs="Arial"/>
          <w:spacing w:val="2"/>
          <w:sz w:val="24"/>
          <w:szCs w:val="24"/>
        </w:rPr>
        <w:t>rezo, a exploração e o abandono</w:t>
      </w:r>
      <w:r w:rsidRPr="00816B43">
        <w:rPr>
          <w:rFonts w:ascii="Arial" w:eastAsia="Times New Roman" w:hAnsi="Arial" w:cs="Arial"/>
          <w:spacing w:val="2"/>
          <w:sz w:val="24"/>
          <w:szCs w:val="24"/>
        </w:rPr>
        <w:t xml:space="preserve"> (</w:t>
      </w:r>
      <w:r>
        <w:rPr>
          <w:rFonts w:ascii="Arial" w:eastAsia="Times New Roman" w:hAnsi="Arial" w:cs="Arial"/>
          <w:spacing w:val="2"/>
          <w:sz w:val="24"/>
          <w:szCs w:val="24"/>
        </w:rPr>
        <w:t>PINTO, 2016</w:t>
      </w:r>
      <w:r w:rsidRPr="00816B43">
        <w:rPr>
          <w:rFonts w:ascii="Arial" w:eastAsia="Times New Roman" w:hAnsi="Arial" w:cs="Arial"/>
          <w:spacing w:val="2"/>
          <w:sz w:val="24"/>
          <w:szCs w:val="24"/>
        </w:rPr>
        <w:t>)</w:t>
      </w:r>
      <w:r>
        <w:rPr>
          <w:rFonts w:ascii="Arial" w:eastAsia="Times New Roman" w:hAnsi="Arial" w:cs="Arial"/>
          <w:spacing w:val="2"/>
          <w:sz w:val="24"/>
          <w:szCs w:val="24"/>
        </w:rPr>
        <w:t>.</w:t>
      </w:r>
    </w:p>
    <w:p w:rsidR="00B21F02" w:rsidRPr="00DD5B98" w:rsidRDefault="00B21F02" w:rsidP="00B21F02">
      <w:pPr>
        <w:shd w:val="clear" w:color="auto" w:fill="FFFFFF"/>
        <w:spacing w:after="0" w:line="360" w:lineRule="auto"/>
        <w:ind w:firstLine="1134"/>
        <w:jc w:val="both"/>
        <w:rPr>
          <w:rFonts w:ascii="Arial" w:eastAsia="Times New Roman" w:hAnsi="Arial" w:cs="Arial"/>
          <w:spacing w:val="2"/>
          <w:sz w:val="26"/>
          <w:szCs w:val="24"/>
        </w:rPr>
      </w:pPr>
    </w:p>
    <w:p w:rsidR="00B21F02" w:rsidRDefault="00E03CFF" w:rsidP="00B21F02">
      <w:pPr>
        <w:shd w:val="clear" w:color="auto" w:fill="FFFFFF"/>
        <w:spacing w:after="0" w:line="360" w:lineRule="auto"/>
        <w:ind w:firstLine="1134"/>
        <w:jc w:val="both"/>
        <w:rPr>
          <w:rFonts w:ascii="Arial" w:hAnsi="Arial" w:cs="Arial"/>
          <w:sz w:val="24"/>
          <w:szCs w:val="24"/>
        </w:rPr>
      </w:pPr>
      <w:r>
        <w:rPr>
          <w:rFonts w:ascii="Arial" w:hAnsi="Arial" w:cs="Arial"/>
          <w:sz w:val="24"/>
          <w:szCs w:val="24"/>
        </w:rPr>
        <w:t>O acesso à justiça</w:t>
      </w:r>
      <w:r w:rsidR="00B21F02">
        <w:rPr>
          <w:rFonts w:ascii="Arial" w:hAnsi="Arial" w:cs="Arial"/>
          <w:sz w:val="24"/>
          <w:szCs w:val="24"/>
        </w:rPr>
        <w:t xml:space="preserve"> t</w:t>
      </w:r>
      <w:r w:rsidR="00B21F02" w:rsidRPr="00B20584">
        <w:rPr>
          <w:rFonts w:ascii="Arial" w:hAnsi="Arial" w:cs="Arial"/>
          <w:sz w:val="24"/>
          <w:szCs w:val="24"/>
        </w:rPr>
        <w:t>rata-se de um direito essencial para a concretização dos demais direitos fundamentais, pois é o meio de se exigir que eles sejam efetivamente respeitados e assegurados</w:t>
      </w:r>
      <w:r w:rsidR="00B21F02">
        <w:rPr>
          <w:rFonts w:ascii="Arial" w:hAnsi="Arial" w:cs="Arial"/>
          <w:sz w:val="24"/>
          <w:szCs w:val="24"/>
        </w:rPr>
        <w:t xml:space="preserve"> essa</w:t>
      </w:r>
      <w:r w:rsidR="00B21F02" w:rsidRPr="00B20584">
        <w:rPr>
          <w:rFonts w:ascii="Arial" w:hAnsi="Arial" w:cs="Arial"/>
          <w:sz w:val="24"/>
          <w:szCs w:val="24"/>
        </w:rPr>
        <w:t xml:space="preserve"> proteção no plano interno, onde possui status de direito fundamental expresso no art. 5º</w:t>
      </w:r>
      <w:r w:rsidR="00B21F02">
        <w:rPr>
          <w:rFonts w:ascii="Arial" w:hAnsi="Arial" w:cs="Arial"/>
          <w:sz w:val="24"/>
          <w:szCs w:val="24"/>
        </w:rPr>
        <w:t>, XXXV da Constituição Federal</w:t>
      </w:r>
      <w:r w:rsidR="00B21F02" w:rsidRPr="00B20584">
        <w:rPr>
          <w:rFonts w:ascii="Arial" w:hAnsi="Arial" w:cs="Arial"/>
          <w:sz w:val="24"/>
          <w:szCs w:val="24"/>
        </w:rPr>
        <w:t xml:space="preserve">, </w:t>
      </w:r>
      <w:r w:rsidR="00B21F02">
        <w:rPr>
          <w:rFonts w:ascii="Arial" w:hAnsi="Arial" w:cs="Arial"/>
          <w:sz w:val="24"/>
          <w:szCs w:val="24"/>
        </w:rPr>
        <w:t xml:space="preserve">e também </w:t>
      </w:r>
      <w:r w:rsidR="00B21F02" w:rsidRPr="00B20584">
        <w:rPr>
          <w:rFonts w:ascii="Arial" w:hAnsi="Arial" w:cs="Arial"/>
          <w:sz w:val="24"/>
          <w:szCs w:val="24"/>
        </w:rPr>
        <w:t>proteção no plano internacional, estando materializado no artigo 8º da Declaração Universal dos Direitos Humanos (</w:t>
      </w:r>
      <w:r w:rsidR="00B21F02">
        <w:rPr>
          <w:rFonts w:ascii="Arial" w:hAnsi="Arial" w:cs="Arial"/>
          <w:sz w:val="24"/>
          <w:szCs w:val="24"/>
        </w:rPr>
        <w:t>ANDRADE, 2016</w:t>
      </w:r>
      <w:r w:rsidR="00B21F02" w:rsidRPr="00B20584">
        <w:rPr>
          <w:rFonts w:ascii="Arial" w:hAnsi="Arial" w:cs="Arial"/>
          <w:sz w:val="24"/>
          <w:szCs w:val="24"/>
        </w:rPr>
        <w:t xml:space="preserve">). </w:t>
      </w:r>
    </w:p>
    <w:p w:rsidR="00B21F02" w:rsidRPr="00DD5B98" w:rsidRDefault="00B21F02" w:rsidP="00B21F02">
      <w:pPr>
        <w:shd w:val="clear" w:color="auto" w:fill="FFFFFF"/>
        <w:spacing w:after="0" w:line="360" w:lineRule="auto"/>
        <w:ind w:firstLine="1134"/>
        <w:jc w:val="both"/>
        <w:rPr>
          <w:rFonts w:ascii="Arial" w:hAnsi="Arial" w:cs="Arial"/>
          <w:sz w:val="26"/>
          <w:szCs w:val="24"/>
        </w:rPr>
      </w:pPr>
    </w:p>
    <w:p w:rsidR="00B21F02" w:rsidRDefault="00B21F02" w:rsidP="00B21F02">
      <w:pPr>
        <w:shd w:val="clear" w:color="auto" w:fill="FFFFFF"/>
        <w:spacing w:after="0" w:line="360" w:lineRule="auto"/>
        <w:ind w:firstLine="1134"/>
        <w:jc w:val="both"/>
        <w:rPr>
          <w:rFonts w:ascii="Arial" w:hAnsi="Arial" w:cs="Arial"/>
          <w:spacing w:val="2"/>
          <w:sz w:val="24"/>
          <w:szCs w:val="24"/>
          <w:shd w:val="clear" w:color="auto" w:fill="FFFFFF"/>
        </w:rPr>
      </w:pPr>
      <w:r w:rsidRPr="00AE3913">
        <w:rPr>
          <w:rFonts w:ascii="Arial" w:hAnsi="Arial" w:cs="Arial"/>
          <w:spacing w:val="2"/>
          <w:sz w:val="24"/>
          <w:szCs w:val="24"/>
          <w:shd w:val="clear" w:color="auto" w:fill="FFFFFF"/>
        </w:rPr>
        <w:t>No mesmo caminho, o art. 71 estabelece a prioridade na tramitação dos processos e procedimentos com idosos, trazendo novo instituto que aperfeiçoa o acesso à justiça de pessoas que não podem esperar o trâmite</w:t>
      </w:r>
      <w:r w:rsidR="002A5D15">
        <w:rPr>
          <w:rFonts w:ascii="Arial" w:hAnsi="Arial" w:cs="Arial"/>
          <w:spacing w:val="2"/>
          <w:sz w:val="24"/>
          <w:szCs w:val="24"/>
          <w:shd w:val="clear" w:color="auto" w:fill="FFFFFF"/>
        </w:rPr>
        <w:t xml:space="preserve"> normal de um processo judicial </w:t>
      </w:r>
      <w:r>
        <w:rPr>
          <w:rFonts w:ascii="Arial" w:hAnsi="Arial" w:cs="Arial"/>
          <w:spacing w:val="2"/>
          <w:sz w:val="24"/>
          <w:szCs w:val="24"/>
          <w:shd w:val="clear" w:color="auto" w:fill="FFFFFF"/>
        </w:rPr>
        <w:t>(BRASIL, 2003).</w:t>
      </w:r>
    </w:p>
    <w:p w:rsidR="00B21F02" w:rsidRPr="00DD5B98" w:rsidRDefault="00B21F02" w:rsidP="00B21F02">
      <w:pPr>
        <w:shd w:val="clear" w:color="auto" w:fill="FFFFFF"/>
        <w:spacing w:after="0" w:line="360" w:lineRule="auto"/>
        <w:ind w:firstLine="1134"/>
        <w:jc w:val="both"/>
        <w:rPr>
          <w:rFonts w:ascii="Arial" w:hAnsi="Arial" w:cs="Arial"/>
          <w:sz w:val="26"/>
          <w:szCs w:val="24"/>
        </w:rPr>
      </w:pPr>
    </w:p>
    <w:p w:rsidR="00B21F02" w:rsidRDefault="00B21F02" w:rsidP="00B21F02">
      <w:pPr>
        <w:shd w:val="clear" w:color="auto" w:fill="FFFFFF"/>
        <w:spacing w:after="0" w:line="360" w:lineRule="auto"/>
        <w:ind w:firstLine="1134"/>
        <w:jc w:val="both"/>
        <w:rPr>
          <w:rFonts w:ascii="Arial" w:hAnsi="Arial" w:cs="Arial"/>
          <w:sz w:val="24"/>
          <w:szCs w:val="24"/>
        </w:rPr>
      </w:pPr>
      <w:r w:rsidRPr="00B20584">
        <w:rPr>
          <w:rFonts w:ascii="Arial" w:hAnsi="Arial" w:cs="Arial"/>
          <w:sz w:val="24"/>
          <w:szCs w:val="24"/>
        </w:rPr>
        <w:t xml:space="preserve">Nas palavras de Maria Tereza </w:t>
      </w:r>
      <w:proofErr w:type="spellStart"/>
      <w:r w:rsidRPr="00B20584">
        <w:rPr>
          <w:rFonts w:ascii="Arial" w:hAnsi="Arial" w:cs="Arial"/>
          <w:sz w:val="24"/>
          <w:szCs w:val="24"/>
        </w:rPr>
        <w:t>Sadek</w:t>
      </w:r>
      <w:proofErr w:type="spellEnd"/>
      <w:r w:rsidRPr="00B20584">
        <w:rPr>
          <w:rFonts w:ascii="Arial" w:hAnsi="Arial" w:cs="Arial"/>
          <w:sz w:val="24"/>
          <w:szCs w:val="24"/>
        </w:rPr>
        <w:t xml:space="preserve">, o acesso à justiça é um verdadeiro instrumento de inclusão social, isso porque integrar indivíduos marginalizados “em relação aos benefícios sociais gerados pelo desenvolvimento implica no seu </w:t>
      </w:r>
      <w:r w:rsidRPr="00B20584">
        <w:rPr>
          <w:rFonts w:ascii="Arial" w:hAnsi="Arial" w:cs="Arial"/>
          <w:sz w:val="24"/>
          <w:szCs w:val="24"/>
        </w:rPr>
        <w:lastRenderedPageBreak/>
        <w:t>reconhecimento como sujeitos de direitos e com possibilidades efetivas de reclamá-los</w:t>
      </w:r>
      <w:r>
        <w:rPr>
          <w:rFonts w:ascii="Arial" w:hAnsi="Arial" w:cs="Arial"/>
          <w:sz w:val="24"/>
          <w:szCs w:val="24"/>
        </w:rPr>
        <w:t>.</w:t>
      </w:r>
      <w:r w:rsidRPr="00B20584">
        <w:rPr>
          <w:rFonts w:ascii="Arial" w:hAnsi="Arial" w:cs="Arial"/>
          <w:sz w:val="24"/>
          <w:szCs w:val="24"/>
        </w:rPr>
        <w:t>” (2009, p. 170).</w:t>
      </w:r>
    </w:p>
    <w:p w:rsidR="00B21F02" w:rsidRPr="006A5265" w:rsidRDefault="00B21F02" w:rsidP="00B21F02">
      <w:pPr>
        <w:shd w:val="clear" w:color="auto" w:fill="FFFFFF"/>
        <w:spacing w:after="0" w:line="360" w:lineRule="auto"/>
        <w:ind w:firstLine="1134"/>
        <w:jc w:val="both"/>
        <w:rPr>
          <w:rFonts w:ascii="Arial" w:eastAsia="Times New Roman" w:hAnsi="Arial" w:cs="Arial"/>
          <w:iCs/>
          <w:spacing w:val="2"/>
          <w:sz w:val="20"/>
          <w:szCs w:val="24"/>
        </w:rPr>
      </w:pPr>
    </w:p>
    <w:p w:rsidR="00B21F02" w:rsidRDefault="00B21F02" w:rsidP="00B21F02">
      <w:pPr>
        <w:shd w:val="clear" w:color="auto" w:fill="FFFFFF"/>
        <w:spacing w:after="0" w:line="360" w:lineRule="auto"/>
        <w:ind w:firstLine="1134"/>
        <w:jc w:val="both"/>
        <w:rPr>
          <w:rFonts w:ascii="Arial" w:hAnsi="Arial" w:cs="Arial"/>
          <w:sz w:val="24"/>
          <w:szCs w:val="24"/>
        </w:rPr>
      </w:pPr>
      <w:r>
        <w:rPr>
          <w:rFonts w:ascii="Arial" w:hAnsi="Arial" w:cs="Arial"/>
          <w:sz w:val="24"/>
          <w:szCs w:val="24"/>
        </w:rPr>
        <w:t>O</w:t>
      </w:r>
      <w:r w:rsidRPr="00F66374">
        <w:rPr>
          <w:rFonts w:ascii="Arial" w:hAnsi="Arial" w:cs="Arial"/>
          <w:sz w:val="24"/>
          <w:szCs w:val="24"/>
        </w:rPr>
        <w:t xml:space="preserve"> Estatuto do Idoso </w:t>
      </w:r>
      <w:r>
        <w:rPr>
          <w:rFonts w:ascii="Arial" w:hAnsi="Arial" w:cs="Arial"/>
          <w:sz w:val="24"/>
          <w:szCs w:val="24"/>
        </w:rPr>
        <w:t xml:space="preserve">trouxe </w:t>
      </w:r>
      <w:r w:rsidRPr="00F66374">
        <w:rPr>
          <w:rFonts w:ascii="Arial" w:hAnsi="Arial" w:cs="Arial"/>
          <w:sz w:val="24"/>
          <w:szCs w:val="24"/>
        </w:rPr>
        <w:t xml:space="preserve">vários princípios que norteiam </w:t>
      </w:r>
      <w:r>
        <w:rPr>
          <w:rFonts w:ascii="Arial" w:hAnsi="Arial" w:cs="Arial"/>
          <w:sz w:val="24"/>
          <w:szCs w:val="24"/>
        </w:rPr>
        <w:t xml:space="preserve">sobre </w:t>
      </w:r>
      <w:r w:rsidRPr="00F66374">
        <w:rPr>
          <w:rFonts w:ascii="Arial" w:hAnsi="Arial" w:cs="Arial"/>
          <w:sz w:val="24"/>
          <w:szCs w:val="24"/>
        </w:rPr>
        <w:t>a proteção das pessoas por ele asseguradas.</w:t>
      </w:r>
      <w:r>
        <w:rPr>
          <w:rFonts w:ascii="Arial" w:hAnsi="Arial" w:cs="Arial"/>
          <w:sz w:val="24"/>
          <w:szCs w:val="24"/>
        </w:rPr>
        <w:t xml:space="preserve"> </w:t>
      </w:r>
      <w:r w:rsidRPr="006A5265">
        <w:rPr>
          <w:rFonts w:ascii="Arial" w:hAnsi="Arial" w:cs="Arial"/>
          <w:sz w:val="24"/>
          <w:szCs w:val="24"/>
        </w:rPr>
        <w:t>No entanto,</w:t>
      </w:r>
    </w:p>
    <w:p w:rsidR="00B21F02" w:rsidRDefault="00B21F02" w:rsidP="00B21F02">
      <w:pPr>
        <w:shd w:val="clear" w:color="auto" w:fill="FFFFFF"/>
        <w:spacing w:after="0" w:line="360" w:lineRule="auto"/>
        <w:ind w:firstLine="708"/>
        <w:jc w:val="both"/>
        <w:rPr>
          <w:rFonts w:ascii="Arial" w:hAnsi="Arial" w:cs="Arial"/>
          <w:sz w:val="24"/>
          <w:szCs w:val="24"/>
        </w:rPr>
      </w:pPr>
    </w:p>
    <w:p w:rsidR="00B21F02" w:rsidRDefault="00B21F02" w:rsidP="00B21F02">
      <w:pPr>
        <w:shd w:val="clear" w:color="auto" w:fill="FFFFFF"/>
        <w:spacing w:after="0" w:line="240" w:lineRule="auto"/>
        <w:ind w:left="2268"/>
        <w:jc w:val="both"/>
        <w:rPr>
          <w:rFonts w:ascii="Arial" w:hAnsi="Arial" w:cs="Arial"/>
          <w:szCs w:val="24"/>
        </w:rPr>
      </w:pPr>
      <w:r>
        <w:rPr>
          <w:rFonts w:ascii="Arial" w:hAnsi="Arial" w:cs="Arial"/>
          <w:szCs w:val="24"/>
        </w:rPr>
        <w:t xml:space="preserve"> </w:t>
      </w:r>
      <w:r w:rsidRPr="00DD5B98">
        <w:rPr>
          <w:rFonts w:ascii="Arial" w:hAnsi="Arial" w:cs="Arial"/>
          <w:szCs w:val="24"/>
        </w:rPr>
        <w:t>[...] para que as políticas voltadas para o envelhecimento populacional possam ser efetivas, é necessário que apresentem uma abordagem integrada em seus diversos setores específicos: saúde, economia, mercado de trabalh</w:t>
      </w:r>
      <w:r>
        <w:rPr>
          <w:rFonts w:ascii="Arial" w:hAnsi="Arial" w:cs="Arial"/>
          <w:szCs w:val="24"/>
        </w:rPr>
        <w:t>o, seguridade social e educação</w:t>
      </w:r>
      <w:r w:rsidRPr="00DD5B98">
        <w:rPr>
          <w:rFonts w:ascii="Arial" w:hAnsi="Arial" w:cs="Arial"/>
          <w:szCs w:val="24"/>
        </w:rPr>
        <w:t xml:space="preserve"> (CAMARAÑO; PASINATO, 2004, p. 289).</w:t>
      </w:r>
    </w:p>
    <w:p w:rsidR="00B21F02" w:rsidRPr="006A5265" w:rsidRDefault="00B21F02" w:rsidP="00B21F02">
      <w:pPr>
        <w:shd w:val="clear" w:color="auto" w:fill="FFFFFF"/>
        <w:spacing w:after="0" w:line="240" w:lineRule="auto"/>
        <w:ind w:left="2268"/>
        <w:jc w:val="both"/>
        <w:rPr>
          <w:rFonts w:ascii="Arial" w:hAnsi="Arial" w:cs="Arial"/>
          <w:sz w:val="20"/>
          <w:szCs w:val="24"/>
        </w:rPr>
      </w:pPr>
    </w:p>
    <w:p w:rsidR="00B21F02" w:rsidRDefault="00B21F02" w:rsidP="00B21F02">
      <w:pPr>
        <w:pStyle w:val="NormalWeb"/>
        <w:shd w:val="clear" w:color="auto" w:fill="FFFFFF"/>
        <w:spacing w:before="0" w:beforeAutospacing="0" w:after="0" w:afterAutospacing="0" w:line="360" w:lineRule="auto"/>
        <w:ind w:firstLine="1134"/>
        <w:jc w:val="both"/>
        <w:rPr>
          <w:rFonts w:ascii="Arial" w:hAnsi="Arial" w:cs="Arial"/>
        </w:rPr>
      </w:pPr>
      <w:r w:rsidRPr="00D16B5E">
        <w:rPr>
          <w:rFonts w:ascii="Arial" w:hAnsi="Arial" w:cs="Arial"/>
        </w:rPr>
        <w:t>Não é preciso</w:t>
      </w:r>
      <w:r>
        <w:rPr>
          <w:rFonts w:ascii="Arial" w:hAnsi="Arial" w:cs="Arial"/>
        </w:rPr>
        <w:t xml:space="preserve"> </w:t>
      </w:r>
      <w:r w:rsidRPr="00D16B5E">
        <w:rPr>
          <w:rFonts w:ascii="Arial" w:hAnsi="Arial" w:cs="Arial"/>
        </w:rPr>
        <w:t>que o</w:t>
      </w:r>
      <w:r>
        <w:rPr>
          <w:rFonts w:ascii="Arial" w:hAnsi="Arial" w:cs="Arial"/>
        </w:rPr>
        <w:t>s</w:t>
      </w:r>
      <w:r w:rsidRPr="00D16B5E">
        <w:rPr>
          <w:rFonts w:ascii="Arial" w:hAnsi="Arial" w:cs="Arial"/>
        </w:rPr>
        <w:t xml:space="preserve"> direito</w:t>
      </w:r>
      <w:r>
        <w:rPr>
          <w:rFonts w:ascii="Arial" w:hAnsi="Arial" w:cs="Arial"/>
        </w:rPr>
        <w:t>s</w:t>
      </w:r>
      <w:r w:rsidRPr="00D16B5E">
        <w:rPr>
          <w:rFonts w:ascii="Arial" w:hAnsi="Arial" w:cs="Arial"/>
        </w:rPr>
        <w:t xml:space="preserve"> a ser</w:t>
      </w:r>
      <w:r>
        <w:rPr>
          <w:rFonts w:ascii="Arial" w:hAnsi="Arial" w:cs="Arial"/>
        </w:rPr>
        <w:t>em</w:t>
      </w:r>
      <w:r w:rsidRPr="00D16B5E">
        <w:rPr>
          <w:rFonts w:ascii="Arial" w:hAnsi="Arial" w:cs="Arial"/>
        </w:rPr>
        <w:t xml:space="preserve"> tutelado</w:t>
      </w:r>
      <w:r>
        <w:rPr>
          <w:rFonts w:ascii="Arial" w:hAnsi="Arial" w:cs="Arial"/>
        </w:rPr>
        <w:t>s pelos idosos est</w:t>
      </w:r>
      <w:r w:rsidRPr="00D16B5E">
        <w:rPr>
          <w:rFonts w:ascii="Arial" w:hAnsi="Arial" w:cs="Arial"/>
        </w:rPr>
        <w:t>eja</w:t>
      </w:r>
      <w:r w:rsidR="002A5D15">
        <w:rPr>
          <w:rFonts w:ascii="Arial" w:hAnsi="Arial" w:cs="Arial"/>
        </w:rPr>
        <w:t>m</w:t>
      </w:r>
      <w:r w:rsidRPr="00D16B5E">
        <w:rPr>
          <w:rFonts w:ascii="Arial" w:hAnsi="Arial" w:cs="Arial"/>
        </w:rPr>
        <w:t xml:space="preserve"> explicitamente referenciado pelo Estatuto, seja no</w:t>
      </w:r>
      <w:r>
        <w:rPr>
          <w:rFonts w:ascii="Arial" w:hAnsi="Arial" w:cs="Arial"/>
        </w:rPr>
        <w:t>s</w:t>
      </w:r>
      <w:r w:rsidRPr="00D16B5E">
        <w:rPr>
          <w:rFonts w:ascii="Arial" w:hAnsi="Arial" w:cs="Arial"/>
        </w:rPr>
        <w:t xml:space="preserve"> a</w:t>
      </w:r>
      <w:r>
        <w:rPr>
          <w:rFonts w:ascii="Arial" w:hAnsi="Arial" w:cs="Arial"/>
        </w:rPr>
        <w:t>rtigos 3º e</w:t>
      </w:r>
      <w:r w:rsidRPr="00D16B5E">
        <w:rPr>
          <w:rFonts w:ascii="Arial" w:hAnsi="Arial" w:cs="Arial"/>
        </w:rPr>
        <w:t xml:space="preserve"> 79</w:t>
      </w:r>
      <w:r>
        <w:rPr>
          <w:rFonts w:ascii="Arial" w:hAnsi="Arial" w:cs="Arial"/>
        </w:rPr>
        <w:t>,</w:t>
      </w:r>
      <w:r w:rsidRPr="00D16B5E">
        <w:rPr>
          <w:rFonts w:ascii="Arial" w:hAnsi="Arial" w:cs="Arial"/>
        </w:rPr>
        <w:t xml:space="preserve"> ou </w:t>
      </w:r>
      <w:r>
        <w:rPr>
          <w:rFonts w:ascii="Arial" w:hAnsi="Arial" w:cs="Arial"/>
        </w:rPr>
        <w:t xml:space="preserve">em </w:t>
      </w:r>
      <w:r w:rsidRPr="00D16B5E">
        <w:rPr>
          <w:rFonts w:ascii="Arial" w:hAnsi="Arial" w:cs="Arial"/>
        </w:rPr>
        <w:t>qualquer outro. Não se exige, também, que haja previsão pormenorizada do direito na lei. Basta que se trate de direito fundamental próprio da pessoa idosa e sua tutela poderá ser maximizada por meio da adoção do foro do idoso.</w:t>
      </w:r>
      <w:r>
        <w:rPr>
          <w:rFonts w:ascii="Arial" w:hAnsi="Arial" w:cs="Arial"/>
        </w:rPr>
        <w:t xml:space="preserve"> </w:t>
      </w:r>
      <w:r w:rsidRPr="00D16B5E">
        <w:rPr>
          <w:rFonts w:ascii="Arial" w:hAnsi="Arial" w:cs="Arial"/>
        </w:rPr>
        <w:t>Prom</w:t>
      </w:r>
      <w:r>
        <w:rPr>
          <w:rFonts w:ascii="Arial" w:hAnsi="Arial" w:cs="Arial"/>
        </w:rPr>
        <w:t>ovendo</w:t>
      </w:r>
      <w:r w:rsidRPr="00D16B5E">
        <w:rPr>
          <w:rFonts w:ascii="Arial" w:hAnsi="Arial" w:cs="Arial"/>
        </w:rPr>
        <w:t>, assim, o acesso à justiça e o respeito a este grupo populacional crescente em número e importância social, amenizando a desventura de uma sociedade que ainda não aprendeu a valorizar seu próprio futuro.</w:t>
      </w:r>
      <w:r>
        <w:rPr>
          <w:rFonts w:ascii="Arial" w:hAnsi="Arial" w:cs="Arial"/>
        </w:rPr>
        <w:t xml:space="preserve"> (PINTO, 2016).</w:t>
      </w:r>
    </w:p>
    <w:p w:rsidR="00B21F02" w:rsidRPr="006A5265" w:rsidRDefault="00B21F02" w:rsidP="00B21F02">
      <w:pPr>
        <w:pStyle w:val="NormalWeb"/>
        <w:shd w:val="clear" w:color="auto" w:fill="FFFFFF"/>
        <w:spacing w:before="0" w:beforeAutospacing="0" w:after="0" w:afterAutospacing="0" w:line="360" w:lineRule="auto"/>
        <w:ind w:firstLine="1134"/>
        <w:jc w:val="both"/>
        <w:rPr>
          <w:rFonts w:ascii="Arial" w:hAnsi="Arial" w:cs="Arial"/>
          <w:sz w:val="18"/>
        </w:rPr>
      </w:pPr>
    </w:p>
    <w:p w:rsidR="00B21F02" w:rsidRPr="002023E6" w:rsidRDefault="00B21F02" w:rsidP="00B21F02">
      <w:pPr>
        <w:spacing w:after="0" w:line="360" w:lineRule="auto"/>
        <w:rPr>
          <w:rFonts w:ascii="Arial" w:hAnsi="Arial" w:cs="Arial"/>
          <w:b/>
          <w:sz w:val="24"/>
          <w:szCs w:val="24"/>
        </w:rPr>
      </w:pPr>
      <w:r w:rsidRPr="002023E6">
        <w:rPr>
          <w:rFonts w:ascii="Arial" w:hAnsi="Arial" w:cs="Arial"/>
          <w:b/>
          <w:sz w:val="24"/>
          <w:szCs w:val="24"/>
        </w:rPr>
        <w:t>3</w:t>
      </w:r>
      <w:r>
        <w:rPr>
          <w:rFonts w:ascii="Arial" w:hAnsi="Arial" w:cs="Arial"/>
          <w:b/>
          <w:sz w:val="24"/>
          <w:szCs w:val="24"/>
        </w:rPr>
        <w:t>.2 Instrumentos constitucionais</w:t>
      </w:r>
    </w:p>
    <w:p w:rsidR="00B21F02" w:rsidRPr="006A5265" w:rsidRDefault="00B21F02" w:rsidP="00B21F02">
      <w:pPr>
        <w:shd w:val="clear" w:color="auto" w:fill="FFFFFF"/>
        <w:spacing w:after="0" w:line="360" w:lineRule="auto"/>
        <w:ind w:firstLine="708"/>
        <w:jc w:val="both"/>
        <w:rPr>
          <w:rFonts w:ascii="Arial" w:eastAsia="Times New Roman" w:hAnsi="Arial" w:cs="Arial"/>
          <w:spacing w:val="2"/>
          <w:sz w:val="18"/>
          <w:szCs w:val="24"/>
        </w:rPr>
      </w:pPr>
    </w:p>
    <w:p w:rsidR="00B21F02" w:rsidRDefault="00B21F02" w:rsidP="00B21F02">
      <w:pPr>
        <w:shd w:val="clear" w:color="auto" w:fill="FFFFFF"/>
        <w:spacing w:after="0" w:line="360" w:lineRule="auto"/>
        <w:ind w:firstLine="1134"/>
        <w:jc w:val="both"/>
        <w:rPr>
          <w:rFonts w:ascii="Arial" w:hAnsi="Arial" w:cs="Arial"/>
          <w:bCs/>
          <w:sz w:val="24"/>
          <w:szCs w:val="24"/>
          <w:shd w:val="clear" w:color="auto" w:fill="F0F5F9"/>
        </w:rPr>
      </w:pPr>
      <w:r>
        <w:rPr>
          <w:rFonts w:ascii="Arial" w:hAnsi="Arial" w:cs="Arial"/>
          <w:sz w:val="24"/>
          <w:szCs w:val="24"/>
          <w:shd w:val="clear" w:color="auto" w:fill="FFFFFF"/>
        </w:rPr>
        <w:t>É de conhecimento de todos que o</w:t>
      </w:r>
      <w:r w:rsidRPr="00E3556E">
        <w:rPr>
          <w:rFonts w:ascii="Arial" w:hAnsi="Arial" w:cs="Arial"/>
          <w:sz w:val="24"/>
          <w:szCs w:val="24"/>
          <w:shd w:val="clear" w:color="auto" w:fill="FFFFFF"/>
        </w:rPr>
        <w:t>s</w:t>
      </w:r>
      <w:r>
        <w:rPr>
          <w:rFonts w:ascii="Arial" w:hAnsi="Arial" w:cs="Arial"/>
          <w:sz w:val="24"/>
          <w:szCs w:val="24"/>
          <w:shd w:val="clear" w:color="auto" w:fill="FFFFFF"/>
        </w:rPr>
        <w:t xml:space="preserve"> remédios constitucionais </w:t>
      </w:r>
      <w:r w:rsidRPr="00E3556E">
        <w:rPr>
          <w:rFonts w:ascii="Arial" w:hAnsi="Arial" w:cs="Arial"/>
          <w:sz w:val="24"/>
          <w:szCs w:val="24"/>
          <w:shd w:val="clear" w:color="auto" w:fill="FFFFFF"/>
        </w:rPr>
        <w:t>são garantias instrumentais destinadas à proteção dos direitos fundamentais previstos na Constituição Federal. Servem como instrumentos à disposição das pessoas para reclamarem, em juízo, uma proteção a seus direitos, motivo pelo qual são também conhecidos como ações constitucionais</w:t>
      </w:r>
      <w:r>
        <w:rPr>
          <w:rFonts w:ascii="Arial" w:hAnsi="Arial" w:cs="Arial"/>
          <w:sz w:val="24"/>
          <w:szCs w:val="24"/>
          <w:shd w:val="clear" w:color="auto" w:fill="FFFFFF"/>
        </w:rPr>
        <w:t>,</w:t>
      </w:r>
      <w:r w:rsidRPr="00EF7D74">
        <w:rPr>
          <w:rFonts w:ascii="Arial" w:hAnsi="Arial" w:cs="Arial"/>
          <w:color w:val="003366"/>
          <w:sz w:val="27"/>
          <w:szCs w:val="27"/>
          <w:shd w:val="clear" w:color="auto" w:fill="FFFFFF"/>
        </w:rPr>
        <w:t xml:space="preserve"> </w:t>
      </w:r>
      <w:r>
        <w:rPr>
          <w:rFonts w:ascii="Arial" w:hAnsi="Arial" w:cs="Arial"/>
          <w:sz w:val="24"/>
          <w:szCs w:val="24"/>
          <w:shd w:val="clear" w:color="auto" w:fill="FFFFFF"/>
        </w:rPr>
        <w:t xml:space="preserve">estando à disposição dos cidadãos como </w:t>
      </w:r>
      <w:r w:rsidRPr="00EF7D74">
        <w:rPr>
          <w:rFonts w:ascii="Arial" w:hAnsi="Arial" w:cs="Arial"/>
          <w:sz w:val="24"/>
          <w:szCs w:val="24"/>
          <w:shd w:val="clear" w:color="auto" w:fill="FFFFFF"/>
        </w:rPr>
        <w:t>defesa e amparo dos direitos subjetivos</w:t>
      </w:r>
      <w:r>
        <w:rPr>
          <w:rFonts w:ascii="Arial" w:hAnsi="Arial" w:cs="Arial"/>
          <w:sz w:val="24"/>
          <w:szCs w:val="24"/>
          <w:shd w:val="clear" w:color="auto" w:fill="FFFFFF"/>
        </w:rPr>
        <w:t xml:space="preserve">, podendo assim exemplificar: </w:t>
      </w:r>
      <w:r w:rsidRPr="00354AFD">
        <w:rPr>
          <w:rFonts w:ascii="Arial" w:hAnsi="Arial" w:cs="Arial"/>
          <w:i/>
          <w:sz w:val="24"/>
          <w:szCs w:val="24"/>
          <w:shd w:val="clear" w:color="auto" w:fill="FFFFFF"/>
        </w:rPr>
        <w:t>Habeas corpus</w:t>
      </w:r>
      <w:r w:rsidRPr="00847BAA">
        <w:rPr>
          <w:rFonts w:ascii="Arial" w:hAnsi="Arial" w:cs="Arial"/>
          <w:sz w:val="24"/>
          <w:szCs w:val="24"/>
          <w:shd w:val="clear" w:color="auto" w:fill="FFFFFF"/>
        </w:rPr>
        <w:t> (art. 5°, LXVIII)</w:t>
      </w:r>
      <w:r>
        <w:rPr>
          <w:rFonts w:ascii="Arial" w:hAnsi="Arial" w:cs="Arial"/>
          <w:sz w:val="24"/>
          <w:szCs w:val="24"/>
          <w:shd w:val="clear" w:color="auto" w:fill="FFFFFF"/>
        </w:rPr>
        <w:t xml:space="preserve">; </w:t>
      </w:r>
      <w:r w:rsidRPr="00354AFD">
        <w:rPr>
          <w:rFonts w:ascii="Arial" w:hAnsi="Arial" w:cs="Arial"/>
          <w:i/>
          <w:sz w:val="24"/>
          <w:szCs w:val="24"/>
          <w:shd w:val="clear" w:color="auto" w:fill="FFFFFF"/>
        </w:rPr>
        <w:t>Habeas data</w:t>
      </w:r>
      <w:r w:rsidRPr="00847BAA">
        <w:rPr>
          <w:rFonts w:ascii="Arial" w:hAnsi="Arial" w:cs="Arial"/>
          <w:sz w:val="24"/>
          <w:szCs w:val="24"/>
          <w:shd w:val="clear" w:color="auto" w:fill="FFFFFF"/>
        </w:rPr>
        <w:t> (art. 5°, LXXII)</w:t>
      </w:r>
      <w:r>
        <w:rPr>
          <w:rFonts w:ascii="Arial" w:hAnsi="Arial" w:cs="Arial"/>
          <w:sz w:val="24"/>
          <w:szCs w:val="24"/>
          <w:shd w:val="clear" w:color="auto" w:fill="FFFFFF"/>
        </w:rPr>
        <w:t xml:space="preserve">; </w:t>
      </w:r>
      <w:r w:rsidRPr="006A3B1B">
        <w:rPr>
          <w:rFonts w:ascii="Arial" w:hAnsi="Arial" w:cs="Arial"/>
          <w:sz w:val="24"/>
          <w:szCs w:val="24"/>
          <w:shd w:val="clear" w:color="auto" w:fill="FFFFFF"/>
        </w:rPr>
        <w:t>Mandado de injunção (ART. 5°, LXXI</w:t>
      </w:r>
      <w:r w:rsidRPr="00F3505F">
        <w:rPr>
          <w:rFonts w:ascii="Arial" w:hAnsi="Arial" w:cs="Arial"/>
          <w:sz w:val="24"/>
          <w:szCs w:val="24"/>
          <w:shd w:val="clear" w:color="auto" w:fill="FFFFFF"/>
        </w:rPr>
        <w:t>)</w:t>
      </w:r>
      <w:r w:rsidR="00F3505F">
        <w:rPr>
          <w:rFonts w:ascii="Arial" w:hAnsi="Arial" w:cs="Arial"/>
          <w:sz w:val="24"/>
          <w:szCs w:val="24"/>
          <w:shd w:val="clear" w:color="auto" w:fill="FFFFFF"/>
        </w:rPr>
        <w:t>. (RABESCHINI, 2015).</w:t>
      </w:r>
    </w:p>
    <w:p w:rsidR="00B21F02" w:rsidRPr="006A5265" w:rsidRDefault="00B21F02" w:rsidP="00B21F02">
      <w:pPr>
        <w:shd w:val="clear" w:color="auto" w:fill="FFFFFF"/>
        <w:spacing w:after="0" w:line="360" w:lineRule="auto"/>
        <w:ind w:firstLine="1134"/>
        <w:jc w:val="both"/>
        <w:rPr>
          <w:rFonts w:ascii="Arial" w:hAnsi="Arial" w:cs="Arial"/>
          <w:bCs/>
          <w:sz w:val="12"/>
          <w:szCs w:val="24"/>
          <w:shd w:val="clear" w:color="auto" w:fill="F0F5F9"/>
        </w:rPr>
      </w:pPr>
    </w:p>
    <w:p w:rsidR="00B21F02" w:rsidRDefault="00B21F02" w:rsidP="00B21F02">
      <w:pPr>
        <w:shd w:val="clear" w:color="auto" w:fill="FFFFFF"/>
        <w:spacing w:after="0" w:line="360" w:lineRule="auto"/>
        <w:jc w:val="both"/>
        <w:rPr>
          <w:rFonts w:ascii="Arial" w:eastAsia="Times New Roman" w:hAnsi="Arial" w:cs="Arial"/>
          <w:i/>
          <w:sz w:val="24"/>
          <w:szCs w:val="24"/>
        </w:rPr>
      </w:pPr>
      <w:r w:rsidRPr="006A5265">
        <w:rPr>
          <w:rFonts w:ascii="Arial" w:eastAsia="Times New Roman" w:hAnsi="Arial" w:cs="Arial"/>
          <w:i/>
          <w:sz w:val="24"/>
          <w:szCs w:val="24"/>
        </w:rPr>
        <w:t xml:space="preserve">3.2.1- Habeas Corpus (art. 5°, LXVIII). </w:t>
      </w:r>
    </w:p>
    <w:p w:rsidR="00B21F02" w:rsidRPr="006A5265" w:rsidRDefault="00B21F02" w:rsidP="00B21F02">
      <w:pPr>
        <w:shd w:val="clear" w:color="auto" w:fill="FFFFFF"/>
        <w:spacing w:after="0" w:line="360" w:lineRule="auto"/>
        <w:jc w:val="both"/>
        <w:rPr>
          <w:rFonts w:ascii="Arial" w:eastAsia="Times New Roman" w:hAnsi="Arial" w:cs="Arial"/>
          <w:i/>
          <w:sz w:val="16"/>
          <w:szCs w:val="24"/>
        </w:rPr>
      </w:pPr>
    </w:p>
    <w:p w:rsidR="00B21F02" w:rsidRDefault="00B21F02" w:rsidP="00B21F02">
      <w:pPr>
        <w:pStyle w:val="NormalWeb"/>
        <w:shd w:val="clear" w:color="auto" w:fill="FFFFFF"/>
        <w:spacing w:before="0" w:beforeAutospacing="0" w:after="0" w:afterAutospacing="0" w:line="360" w:lineRule="auto"/>
        <w:ind w:firstLine="1134"/>
        <w:jc w:val="both"/>
        <w:rPr>
          <w:rFonts w:ascii="Helvetica" w:hAnsi="Helvetica" w:cs="Helvetica"/>
        </w:rPr>
      </w:pPr>
      <w:r w:rsidRPr="00266E3B">
        <w:rPr>
          <w:rFonts w:ascii="Helvetica" w:hAnsi="Helvetica" w:cs="Helvetica"/>
        </w:rPr>
        <w:t xml:space="preserve">Como é </w:t>
      </w:r>
      <w:r>
        <w:rPr>
          <w:rFonts w:ascii="Helvetica" w:hAnsi="Helvetica" w:cs="Helvetica"/>
        </w:rPr>
        <w:t>sabido</w:t>
      </w:r>
      <w:r w:rsidRPr="00266E3B">
        <w:rPr>
          <w:rFonts w:ascii="Helvetica" w:hAnsi="Helvetica" w:cs="Helvetica"/>
        </w:rPr>
        <w:t xml:space="preserve"> o </w:t>
      </w:r>
      <w:r w:rsidRPr="00F60598">
        <w:rPr>
          <w:rFonts w:ascii="Helvetica" w:hAnsi="Helvetica" w:cs="Helvetica"/>
          <w:i/>
        </w:rPr>
        <w:t>habeas corpus</w:t>
      </w:r>
      <w:r w:rsidRPr="00266E3B">
        <w:rPr>
          <w:rFonts w:ascii="Helvetica" w:hAnsi="Helvetica" w:cs="Helvetica"/>
        </w:rPr>
        <w:t xml:space="preserve"> é uma garantia constitucional que visa proteger a liberdade de locomoção</w:t>
      </w:r>
      <w:r>
        <w:rPr>
          <w:rFonts w:ascii="Helvetica" w:hAnsi="Helvetica" w:cs="Helvetica"/>
        </w:rPr>
        <w:t xml:space="preserve"> do cidadão seja em caráter repressivo ou preventivo, evitando que eventual direito seja violado (SANTOS, 2014).</w:t>
      </w:r>
    </w:p>
    <w:p w:rsidR="00B21F02" w:rsidRDefault="00B21F02" w:rsidP="00B21F02">
      <w:pPr>
        <w:pStyle w:val="NormalWeb"/>
        <w:shd w:val="clear" w:color="auto" w:fill="FFFFFF"/>
        <w:spacing w:before="0" w:beforeAutospacing="0" w:after="0" w:afterAutospacing="0" w:line="360" w:lineRule="auto"/>
        <w:ind w:firstLine="1134"/>
        <w:jc w:val="both"/>
        <w:rPr>
          <w:rFonts w:ascii="Helvetica" w:hAnsi="Helvetica" w:cs="Helvetica"/>
        </w:rPr>
      </w:pPr>
      <w:r w:rsidRPr="00266E3B">
        <w:rPr>
          <w:rFonts w:ascii="Helvetica" w:hAnsi="Helvetica" w:cs="Helvetica"/>
        </w:rPr>
        <w:lastRenderedPageBreak/>
        <w:t>De acordo com Tourinho Filho (2012, p.958), a palavra “</w:t>
      </w:r>
      <w:r w:rsidRPr="00266E3B">
        <w:rPr>
          <w:rStyle w:val="nfase"/>
          <w:rFonts w:ascii="Helvetica" w:hAnsi="Helvetica" w:cs="Helvetica"/>
        </w:rPr>
        <w:t>Habeas</w:t>
      </w:r>
      <w:r w:rsidRPr="00266E3B">
        <w:rPr>
          <w:rFonts w:ascii="Helvetica" w:hAnsi="Helvetica" w:cs="Helvetica"/>
        </w:rPr>
        <w:t> vem da expressão latina </w:t>
      </w:r>
      <w:proofErr w:type="spellStart"/>
      <w:r w:rsidRPr="00266E3B">
        <w:rPr>
          <w:rStyle w:val="nfase"/>
          <w:rFonts w:ascii="Helvetica" w:hAnsi="Helvetica" w:cs="Helvetica"/>
        </w:rPr>
        <w:t>habeo</w:t>
      </w:r>
      <w:proofErr w:type="spellEnd"/>
      <w:r w:rsidRPr="00266E3B">
        <w:rPr>
          <w:rStyle w:val="nfase"/>
          <w:rFonts w:ascii="Helvetica" w:hAnsi="Helvetica" w:cs="Helvetica"/>
        </w:rPr>
        <w:t xml:space="preserve">, </w:t>
      </w:r>
      <w:proofErr w:type="spellStart"/>
      <w:r w:rsidRPr="00266E3B">
        <w:rPr>
          <w:rStyle w:val="nfase"/>
          <w:rFonts w:ascii="Helvetica" w:hAnsi="Helvetica" w:cs="Helvetica"/>
        </w:rPr>
        <w:t>habes</w:t>
      </w:r>
      <w:proofErr w:type="spellEnd"/>
      <w:r w:rsidRPr="00266E3B">
        <w:rPr>
          <w:rStyle w:val="nfase"/>
          <w:rFonts w:ascii="Helvetica" w:hAnsi="Helvetica" w:cs="Helvetica"/>
        </w:rPr>
        <w:t xml:space="preserve">, </w:t>
      </w:r>
      <w:proofErr w:type="spellStart"/>
      <w:r w:rsidRPr="00266E3B">
        <w:rPr>
          <w:rStyle w:val="nfase"/>
          <w:rFonts w:ascii="Helvetica" w:hAnsi="Helvetica" w:cs="Helvetica"/>
        </w:rPr>
        <w:t>habui</w:t>
      </w:r>
      <w:proofErr w:type="spellEnd"/>
      <w:r w:rsidRPr="00266E3B">
        <w:rPr>
          <w:rStyle w:val="nfase"/>
          <w:rFonts w:ascii="Helvetica" w:hAnsi="Helvetica" w:cs="Helvetica"/>
        </w:rPr>
        <w:t xml:space="preserve">, </w:t>
      </w:r>
      <w:proofErr w:type="spellStart"/>
      <w:r w:rsidRPr="00266E3B">
        <w:rPr>
          <w:rStyle w:val="nfase"/>
          <w:rFonts w:ascii="Helvetica" w:hAnsi="Helvetica" w:cs="Helvetica"/>
        </w:rPr>
        <w:t>habitum</w:t>
      </w:r>
      <w:proofErr w:type="spellEnd"/>
      <w:r w:rsidRPr="00266E3B">
        <w:rPr>
          <w:rStyle w:val="nfase"/>
          <w:rFonts w:ascii="Helvetica" w:hAnsi="Helvetica" w:cs="Helvetica"/>
        </w:rPr>
        <w:t xml:space="preserve">, </w:t>
      </w:r>
      <w:proofErr w:type="spellStart"/>
      <w:r w:rsidRPr="00266E3B">
        <w:rPr>
          <w:rStyle w:val="nfase"/>
          <w:rFonts w:ascii="Helvetica" w:hAnsi="Helvetica" w:cs="Helvetica"/>
        </w:rPr>
        <w:t>habere</w:t>
      </w:r>
      <w:proofErr w:type="spellEnd"/>
      <w:r w:rsidRPr="00266E3B">
        <w:rPr>
          <w:rFonts w:ascii="Helvetica" w:hAnsi="Helvetica" w:cs="Helvetica"/>
        </w:rPr>
        <w:t>, que significa ter, possuir, apresentar, e </w:t>
      </w:r>
      <w:r w:rsidRPr="00266E3B">
        <w:rPr>
          <w:rStyle w:val="nfase"/>
          <w:rFonts w:ascii="Helvetica" w:hAnsi="Helvetica" w:cs="Helvetica"/>
        </w:rPr>
        <w:t>corpus </w:t>
      </w:r>
      <w:r w:rsidRPr="00266E3B">
        <w:rPr>
          <w:rFonts w:ascii="Helvetica" w:hAnsi="Helvetica" w:cs="Helvetica"/>
        </w:rPr>
        <w:t>(</w:t>
      </w:r>
      <w:r w:rsidRPr="00266E3B">
        <w:rPr>
          <w:rStyle w:val="nfase"/>
          <w:rFonts w:ascii="Helvetica" w:hAnsi="Helvetica" w:cs="Helvetica"/>
        </w:rPr>
        <w:t xml:space="preserve">corpus, </w:t>
      </w:r>
      <w:proofErr w:type="spellStart"/>
      <w:r w:rsidRPr="00266E3B">
        <w:rPr>
          <w:rStyle w:val="nfase"/>
          <w:rFonts w:ascii="Helvetica" w:hAnsi="Helvetica" w:cs="Helvetica"/>
        </w:rPr>
        <w:t>oris</w:t>
      </w:r>
      <w:proofErr w:type="spellEnd"/>
      <w:r w:rsidRPr="00266E3B">
        <w:rPr>
          <w:rFonts w:ascii="Helvetica" w:hAnsi="Helvetica" w:cs="Helvetica"/>
        </w:rPr>
        <w:t>), que se traduz por corpo ou pessoa”. Desse modo, literalmente </w:t>
      </w:r>
      <w:r w:rsidRPr="00266E3B">
        <w:rPr>
          <w:rStyle w:val="nfase"/>
          <w:rFonts w:ascii="Helvetica" w:hAnsi="Helvetica" w:cs="Helvetica"/>
        </w:rPr>
        <w:t>habeas corpus</w:t>
      </w:r>
      <w:r w:rsidRPr="00266E3B">
        <w:rPr>
          <w:rFonts w:ascii="Helvetica" w:hAnsi="Helvetica" w:cs="Helvetica"/>
        </w:rPr>
        <w:t> significa apresentar a pessoa que sofre uma limitação injusta no seu direito de ambular.</w:t>
      </w:r>
    </w:p>
    <w:p w:rsidR="00B21F02" w:rsidRDefault="00B21F02" w:rsidP="00B21F02">
      <w:pPr>
        <w:pStyle w:val="NormalWeb"/>
        <w:shd w:val="clear" w:color="auto" w:fill="FFFFFF"/>
        <w:spacing w:before="0" w:beforeAutospacing="0" w:after="0" w:afterAutospacing="0" w:line="360" w:lineRule="auto"/>
        <w:ind w:firstLine="1134"/>
        <w:jc w:val="both"/>
        <w:rPr>
          <w:rFonts w:ascii="Arial" w:hAnsi="Arial" w:cs="Arial"/>
        </w:rPr>
      </w:pPr>
    </w:p>
    <w:p w:rsidR="00B21F02" w:rsidRDefault="00B21F02" w:rsidP="00B21F02">
      <w:pPr>
        <w:shd w:val="clear" w:color="auto" w:fill="FFFFFF"/>
        <w:spacing w:after="0" w:line="360" w:lineRule="auto"/>
        <w:ind w:firstLine="1134"/>
        <w:jc w:val="both"/>
        <w:rPr>
          <w:rFonts w:ascii="Arial" w:eastAsia="Times New Roman" w:hAnsi="Arial" w:cs="Arial"/>
          <w:sz w:val="24"/>
          <w:szCs w:val="24"/>
        </w:rPr>
      </w:pPr>
      <w:r w:rsidRPr="00847BAA">
        <w:rPr>
          <w:rFonts w:ascii="Arial" w:hAnsi="Arial" w:cs="Arial"/>
          <w:sz w:val="24"/>
          <w:szCs w:val="24"/>
          <w:shd w:val="clear" w:color="auto" w:fill="FFFFFF"/>
        </w:rPr>
        <w:t xml:space="preserve">O </w:t>
      </w:r>
      <w:r w:rsidRPr="00F60598">
        <w:rPr>
          <w:rFonts w:ascii="Arial" w:hAnsi="Arial" w:cs="Arial"/>
          <w:i/>
          <w:sz w:val="24"/>
          <w:szCs w:val="24"/>
          <w:shd w:val="clear" w:color="auto" w:fill="FFFFFF"/>
        </w:rPr>
        <w:t>habeas corpus</w:t>
      </w:r>
      <w:r w:rsidRPr="00847BAA">
        <w:rPr>
          <w:rFonts w:ascii="Arial" w:hAnsi="Arial" w:cs="Arial"/>
          <w:sz w:val="24"/>
          <w:szCs w:val="24"/>
          <w:shd w:val="clear" w:color="auto" w:fill="FFFFFF"/>
        </w:rPr>
        <w:t xml:space="preserve"> possui a natureza jurídica de ação constitucional, muito embora tenha sido incluído no Código de Processo Penal no capítulo dos recursos</w:t>
      </w:r>
      <w:r>
        <w:rPr>
          <w:rFonts w:ascii="Arial" w:hAnsi="Arial" w:cs="Arial"/>
          <w:sz w:val="24"/>
          <w:szCs w:val="24"/>
          <w:shd w:val="clear" w:color="auto" w:fill="FFFFFF"/>
        </w:rPr>
        <w:t>, t</w:t>
      </w:r>
      <w:r w:rsidRPr="00847BAA">
        <w:rPr>
          <w:rFonts w:ascii="Arial" w:hAnsi="Arial" w:cs="Arial"/>
          <w:sz w:val="24"/>
          <w:szCs w:val="24"/>
          <w:shd w:val="clear" w:color="auto" w:fill="FFFFFF"/>
        </w:rPr>
        <w:t>rata-se</w:t>
      </w:r>
      <w:r>
        <w:rPr>
          <w:rFonts w:ascii="Arial" w:hAnsi="Arial" w:cs="Arial"/>
          <w:sz w:val="24"/>
          <w:szCs w:val="24"/>
          <w:shd w:val="clear" w:color="auto" w:fill="FFFFFF"/>
        </w:rPr>
        <w:t xml:space="preserve"> de um</w:t>
      </w:r>
      <w:r w:rsidRPr="00847BAA">
        <w:rPr>
          <w:rFonts w:ascii="Arial" w:eastAsia="Times New Roman" w:hAnsi="Arial" w:cs="Arial"/>
          <w:sz w:val="24"/>
          <w:szCs w:val="24"/>
        </w:rPr>
        <w:t>a ação constitucional para a tutela da liberdade de locomoção, utilizada sempre que alguém estiver sofrendo, ou na iminência de sofrer, constrangimento ilegal e</w:t>
      </w:r>
      <w:r w:rsidR="002A5D15">
        <w:rPr>
          <w:rFonts w:ascii="Arial" w:eastAsia="Times New Roman" w:hAnsi="Arial" w:cs="Arial"/>
          <w:sz w:val="24"/>
          <w:szCs w:val="24"/>
        </w:rPr>
        <w:t>m seu direito de ir e vir</w:t>
      </w:r>
      <w:r w:rsidRPr="00847BAA">
        <w:rPr>
          <w:rFonts w:ascii="Arial" w:eastAsia="Times New Roman" w:hAnsi="Arial" w:cs="Arial"/>
          <w:sz w:val="24"/>
          <w:szCs w:val="24"/>
        </w:rPr>
        <w:t xml:space="preserve"> </w:t>
      </w:r>
      <w:r>
        <w:rPr>
          <w:rFonts w:ascii="Arial" w:eastAsia="Times New Roman" w:hAnsi="Arial" w:cs="Arial"/>
          <w:sz w:val="24"/>
          <w:szCs w:val="24"/>
        </w:rPr>
        <w:t>(MENDES, 2010).</w:t>
      </w:r>
    </w:p>
    <w:p w:rsidR="00B21F02" w:rsidRPr="006A5265" w:rsidRDefault="00B21F02" w:rsidP="00B21F02">
      <w:pPr>
        <w:shd w:val="clear" w:color="auto" w:fill="FFFFFF"/>
        <w:spacing w:after="0" w:line="360" w:lineRule="auto"/>
        <w:ind w:firstLine="1134"/>
        <w:jc w:val="both"/>
        <w:rPr>
          <w:rFonts w:ascii="Arial" w:eastAsia="Times New Roman" w:hAnsi="Arial" w:cs="Arial"/>
          <w:sz w:val="20"/>
          <w:szCs w:val="24"/>
        </w:rPr>
      </w:pPr>
    </w:p>
    <w:p w:rsidR="00B21F02" w:rsidRDefault="00B21F02" w:rsidP="00B21F02">
      <w:pPr>
        <w:shd w:val="clear" w:color="auto" w:fill="FFFFFF"/>
        <w:spacing w:after="0" w:line="360" w:lineRule="auto"/>
        <w:ind w:firstLine="1134"/>
        <w:jc w:val="both"/>
        <w:rPr>
          <w:rFonts w:ascii="Arial" w:hAnsi="Arial" w:cs="Arial"/>
          <w:spacing w:val="2"/>
          <w:sz w:val="24"/>
          <w:szCs w:val="24"/>
          <w:shd w:val="clear" w:color="auto" w:fill="FFFFFF"/>
        </w:rPr>
      </w:pPr>
      <w:r>
        <w:rPr>
          <w:rFonts w:ascii="Arial" w:hAnsi="Arial" w:cs="Arial"/>
          <w:spacing w:val="2"/>
          <w:sz w:val="24"/>
          <w:szCs w:val="24"/>
          <w:shd w:val="clear" w:color="auto" w:fill="FFFFFF"/>
        </w:rPr>
        <w:t>As garantias e</w:t>
      </w:r>
      <w:r w:rsidRPr="002023E6">
        <w:rPr>
          <w:rFonts w:ascii="Arial" w:hAnsi="Arial" w:cs="Arial"/>
          <w:spacing w:val="2"/>
          <w:sz w:val="24"/>
          <w:szCs w:val="24"/>
          <w:shd w:val="clear" w:color="auto" w:fill="FFFFFF"/>
        </w:rPr>
        <w:t xml:space="preserve"> direitos fundamentais são limitações, vedações impostas pelo poder constituinte aos Poderes Públicos como meios de “reclamar o restabelecimento de direitos fundamentais violados: remédios para os mal</w:t>
      </w:r>
      <w:r>
        <w:rPr>
          <w:rFonts w:ascii="Arial" w:hAnsi="Arial" w:cs="Arial"/>
          <w:spacing w:val="2"/>
          <w:sz w:val="24"/>
          <w:szCs w:val="24"/>
          <w:shd w:val="clear" w:color="auto" w:fill="FFFFFF"/>
        </w:rPr>
        <w:t>es da prepotência. (FERREIRA FILHO,1999).</w:t>
      </w:r>
    </w:p>
    <w:p w:rsidR="00B21F02" w:rsidRPr="006A5265" w:rsidRDefault="00B21F02" w:rsidP="00B21F02">
      <w:pPr>
        <w:shd w:val="clear" w:color="auto" w:fill="FFFFFF"/>
        <w:spacing w:after="0" w:line="360" w:lineRule="auto"/>
        <w:ind w:firstLine="1134"/>
        <w:jc w:val="both"/>
        <w:rPr>
          <w:rFonts w:ascii="Arial" w:hAnsi="Arial" w:cs="Arial"/>
          <w:spacing w:val="2"/>
          <w:sz w:val="20"/>
          <w:szCs w:val="24"/>
          <w:shd w:val="clear" w:color="auto" w:fill="FFFFFF"/>
        </w:rPr>
      </w:pPr>
    </w:p>
    <w:p w:rsidR="00B21F02" w:rsidRPr="00BC5452" w:rsidRDefault="00B21F02" w:rsidP="00B21F02">
      <w:pPr>
        <w:shd w:val="clear" w:color="auto" w:fill="FFFFFF"/>
        <w:spacing w:after="0" w:line="360" w:lineRule="auto"/>
        <w:ind w:firstLine="1134"/>
        <w:jc w:val="both"/>
        <w:rPr>
          <w:rFonts w:ascii="Arial" w:eastAsia="Times New Roman" w:hAnsi="Arial" w:cs="Arial"/>
          <w:sz w:val="24"/>
          <w:szCs w:val="24"/>
        </w:rPr>
      </w:pPr>
      <w:r w:rsidRPr="00BC5452">
        <w:rPr>
          <w:rFonts w:ascii="Arial" w:eastAsia="Times New Roman" w:hAnsi="Arial" w:cs="Arial"/>
          <w:sz w:val="24"/>
          <w:szCs w:val="24"/>
        </w:rPr>
        <w:t xml:space="preserve">Um exemplo clássico a ser citado, é quando o idoso estiver em situação de risco ou se quando tiver seu direito de ir e vir ameaçado onde o idoso poderá impetrar </w:t>
      </w:r>
      <w:r w:rsidRPr="00BC5452">
        <w:rPr>
          <w:rFonts w:ascii="Arial" w:eastAsia="Times New Roman" w:hAnsi="Arial" w:cs="Arial"/>
          <w:i/>
          <w:sz w:val="24"/>
          <w:szCs w:val="24"/>
        </w:rPr>
        <w:t>habeas corpus</w:t>
      </w:r>
      <w:r w:rsidRPr="00BC5452">
        <w:rPr>
          <w:rFonts w:ascii="Arial" w:eastAsia="Times New Roman" w:hAnsi="Arial" w:cs="Arial"/>
          <w:sz w:val="24"/>
          <w:szCs w:val="24"/>
        </w:rPr>
        <w:t xml:space="preserve">, para preservar sua integridade física. (SUPREMO TRIBUNAL FEDERAL, 2005). Ainda no mesmo sentido </w:t>
      </w:r>
      <w:r w:rsidRPr="00BC5452">
        <w:rPr>
          <w:rFonts w:ascii="Arial" w:hAnsi="Arial" w:cs="Arial"/>
          <w:sz w:val="24"/>
          <w:szCs w:val="24"/>
          <w:shd w:val="clear" w:color="auto" w:fill="FFFFFF"/>
        </w:rPr>
        <w:t>o artigo 177, diz que, na execução da pena de sentenciado maior de setenta anos, esse poderá ser beneficiado com a prisão domiciliar.</w:t>
      </w:r>
    </w:p>
    <w:p w:rsidR="00B21F02" w:rsidRPr="006A5265" w:rsidRDefault="00B21F02" w:rsidP="00B21F02">
      <w:pPr>
        <w:shd w:val="clear" w:color="auto" w:fill="FFFFFF"/>
        <w:spacing w:after="0" w:line="360" w:lineRule="auto"/>
        <w:ind w:firstLine="708"/>
        <w:jc w:val="both"/>
        <w:rPr>
          <w:rFonts w:ascii="Arial" w:eastAsia="Times New Roman" w:hAnsi="Arial" w:cs="Arial"/>
          <w:sz w:val="18"/>
          <w:szCs w:val="24"/>
        </w:rPr>
      </w:pPr>
    </w:p>
    <w:p w:rsidR="00B21F02" w:rsidRPr="006A5265" w:rsidRDefault="00B21F02" w:rsidP="00B21F02">
      <w:pPr>
        <w:shd w:val="clear" w:color="auto" w:fill="FFFFFF"/>
        <w:spacing w:after="0" w:line="240" w:lineRule="auto"/>
        <w:ind w:left="2268"/>
        <w:jc w:val="both"/>
        <w:rPr>
          <w:rFonts w:ascii="Arial" w:hAnsi="Arial" w:cs="Arial"/>
          <w:spacing w:val="2"/>
          <w:szCs w:val="24"/>
          <w:shd w:val="clear" w:color="auto" w:fill="FFFFFF"/>
        </w:rPr>
      </w:pPr>
      <w:r w:rsidRPr="006A5265">
        <w:rPr>
          <w:rFonts w:ascii="Arial" w:hAnsi="Arial" w:cs="Arial"/>
          <w:i/>
          <w:szCs w:val="24"/>
          <w:shd w:val="clear" w:color="auto" w:fill="FFFFFF"/>
        </w:rPr>
        <w:t>Habeas corpus</w:t>
      </w:r>
      <w:r w:rsidRPr="006A5265">
        <w:rPr>
          <w:rFonts w:ascii="Arial" w:hAnsi="Arial" w:cs="Arial"/>
          <w:szCs w:val="24"/>
          <w:shd w:val="clear" w:color="auto" w:fill="FFFFFF"/>
        </w:rPr>
        <w:t xml:space="preserve"> - tentativa de estelionato - liberdade provisória - apreciação demorada - </w:t>
      </w:r>
      <w:r w:rsidRPr="006A5265">
        <w:rPr>
          <w:rFonts w:ascii="Arial" w:hAnsi="Arial" w:cs="Arial"/>
          <w:bCs/>
          <w:szCs w:val="24"/>
          <w:shd w:val="clear" w:color="auto" w:fill="FFFFFF"/>
        </w:rPr>
        <w:t>réu</w:t>
      </w:r>
      <w:r w:rsidRPr="006A5265">
        <w:rPr>
          <w:rFonts w:ascii="Arial" w:hAnsi="Arial" w:cs="Arial"/>
          <w:szCs w:val="24"/>
          <w:shd w:val="clear" w:color="auto" w:fill="FFFFFF"/>
        </w:rPr>
        <w:t> </w:t>
      </w:r>
      <w:r w:rsidRPr="006A5265">
        <w:rPr>
          <w:rFonts w:ascii="Arial" w:hAnsi="Arial" w:cs="Arial"/>
          <w:bCs/>
          <w:szCs w:val="24"/>
          <w:shd w:val="clear" w:color="auto" w:fill="FFFFFF"/>
        </w:rPr>
        <w:t>idoso</w:t>
      </w:r>
      <w:r w:rsidRPr="006A5265">
        <w:rPr>
          <w:rFonts w:ascii="Arial" w:hAnsi="Arial" w:cs="Arial"/>
          <w:szCs w:val="24"/>
          <w:shd w:val="clear" w:color="auto" w:fill="FFFFFF"/>
        </w:rPr>
        <w:t> - presença de requisitos para concessão - benefício deferido - ordem concedida. O retardamento injustificado na apreciação de pedido de liberdade provisória causa constrangimento mormente se o </w:t>
      </w:r>
      <w:r w:rsidRPr="006A5265">
        <w:rPr>
          <w:rFonts w:ascii="Arial" w:hAnsi="Arial" w:cs="Arial"/>
          <w:bCs/>
          <w:szCs w:val="24"/>
          <w:shd w:val="clear" w:color="auto" w:fill="FFFFFF"/>
        </w:rPr>
        <w:t>réu</w:t>
      </w:r>
      <w:r w:rsidRPr="006A5265">
        <w:rPr>
          <w:rFonts w:ascii="Arial" w:hAnsi="Arial" w:cs="Arial"/>
          <w:szCs w:val="24"/>
          <w:shd w:val="clear" w:color="auto" w:fill="FFFFFF"/>
        </w:rPr>
        <w:t> tem a seu favor todos os pressupostos para concessão do benefício.</w:t>
      </w:r>
    </w:p>
    <w:p w:rsidR="00B21F02" w:rsidRDefault="00B21F02" w:rsidP="00B21F02">
      <w:pPr>
        <w:pStyle w:val="NormalWeb"/>
        <w:shd w:val="clear" w:color="auto" w:fill="FFFFFF"/>
        <w:spacing w:before="0" w:beforeAutospacing="0" w:after="0" w:afterAutospacing="0"/>
        <w:ind w:left="2268"/>
        <w:rPr>
          <w:rFonts w:ascii="Arial" w:hAnsi="Arial" w:cs="Arial"/>
        </w:rPr>
      </w:pPr>
    </w:p>
    <w:p w:rsidR="00B21F02" w:rsidRDefault="00B21F02" w:rsidP="00B21F02">
      <w:pPr>
        <w:pStyle w:val="NormalWeb"/>
        <w:shd w:val="clear" w:color="auto" w:fill="FFFFFF"/>
        <w:spacing w:before="0" w:beforeAutospacing="0" w:after="0" w:afterAutospacing="0" w:line="360" w:lineRule="auto"/>
        <w:ind w:firstLine="1134"/>
        <w:jc w:val="both"/>
        <w:rPr>
          <w:rFonts w:ascii="Arial" w:hAnsi="Arial" w:cs="Arial"/>
        </w:rPr>
      </w:pPr>
      <w:r>
        <w:rPr>
          <w:rFonts w:ascii="Arial" w:hAnsi="Arial" w:cs="Arial"/>
        </w:rPr>
        <w:t>Também</w:t>
      </w:r>
      <w:r w:rsidRPr="00032B3F">
        <w:rPr>
          <w:rFonts w:ascii="Arial" w:hAnsi="Arial" w:cs="Arial"/>
        </w:rPr>
        <w:t xml:space="preserve"> é possível aplicar o </w:t>
      </w:r>
      <w:r w:rsidRPr="00032B3F">
        <w:rPr>
          <w:rStyle w:val="nfase"/>
          <w:rFonts w:ascii="Arial" w:hAnsi="Arial" w:cs="Arial"/>
        </w:rPr>
        <w:t>habeas corpus</w:t>
      </w:r>
      <w:r w:rsidRPr="00032B3F">
        <w:rPr>
          <w:rFonts w:ascii="Arial" w:hAnsi="Arial" w:cs="Arial"/>
        </w:rPr>
        <w:t> quando há privação ou ameaça à liberdade de locomoção por motivos ilegais. Sendo assim, o Código de Processo Penal traz em seu artigo 648 hipóteses legais de cabimento do habeas corpus, lembrando que não se trata de um rol taxativo.</w:t>
      </w:r>
    </w:p>
    <w:p w:rsidR="00B21F02" w:rsidRPr="006A5265" w:rsidRDefault="00B21F02" w:rsidP="00B21F02">
      <w:pPr>
        <w:pStyle w:val="NormalWeb"/>
        <w:shd w:val="clear" w:color="auto" w:fill="FFFFFF"/>
        <w:spacing w:before="0" w:beforeAutospacing="0" w:after="0" w:afterAutospacing="0" w:line="360" w:lineRule="auto"/>
        <w:ind w:firstLine="708"/>
        <w:jc w:val="both"/>
        <w:rPr>
          <w:rFonts w:ascii="Arial" w:hAnsi="Arial" w:cs="Arial"/>
          <w:sz w:val="18"/>
        </w:rPr>
      </w:pPr>
    </w:p>
    <w:p w:rsidR="00B21F02" w:rsidRDefault="00B21F02" w:rsidP="00B21F02">
      <w:pPr>
        <w:pStyle w:val="NormalWeb"/>
        <w:shd w:val="clear" w:color="auto" w:fill="FFFFFF"/>
        <w:spacing w:before="0" w:beforeAutospacing="0" w:after="0" w:afterAutospacing="0"/>
        <w:ind w:left="2268"/>
        <w:jc w:val="both"/>
        <w:rPr>
          <w:rFonts w:ascii="Arial" w:hAnsi="Arial" w:cs="Arial"/>
          <w:sz w:val="22"/>
        </w:rPr>
      </w:pPr>
      <w:r w:rsidRPr="006A5265">
        <w:rPr>
          <w:rFonts w:ascii="Arial" w:hAnsi="Arial" w:cs="Arial"/>
          <w:sz w:val="22"/>
        </w:rPr>
        <w:t xml:space="preserve">Art. 648.  A coação considerar-se-á ilegal: I - quando não houver justa causa; II - quando alguém estiver preso por mais tempo do que </w:t>
      </w:r>
      <w:r w:rsidRPr="006A5265">
        <w:rPr>
          <w:rFonts w:ascii="Arial" w:hAnsi="Arial" w:cs="Arial"/>
          <w:sz w:val="22"/>
        </w:rPr>
        <w:lastRenderedPageBreak/>
        <w:t>determina a lei; III - quando quem ordenar a coação não tiver competência para fazê-lo; IV - quando houver cessado o motivo que autorizou a coação; V - quando não for alguém admitido a prestar fiança, nos casos em que a lei a autoriza; VI - quando o processo for manifestamente nulo; VII - quando extinta a punibilidade. (BRASIL, 1941).</w:t>
      </w:r>
    </w:p>
    <w:p w:rsidR="00B21F02" w:rsidRPr="006A5265" w:rsidRDefault="00B21F02" w:rsidP="00B21F02">
      <w:pPr>
        <w:pStyle w:val="NormalWeb"/>
        <w:shd w:val="clear" w:color="auto" w:fill="FFFFFF"/>
        <w:spacing w:before="0" w:beforeAutospacing="0" w:after="0" w:afterAutospacing="0"/>
        <w:ind w:left="2268"/>
        <w:jc w:val="both"/>
        <w:rPr>
          <w:rFonts w:ascii="Arial" w:hAnsi="Arial" w:cs="Arial"/>
          <w:sz w:val="22"/>
        </w:rPr>
      </w:pPr>
    </w:p>
    <w:p w:rsidR="00B21F02" w:rsidRPr="00012837" w:rsidRDefault="00B21F02" w:rsidP="00B21F02">
      <w:pPr>
        <w:pStyle w:val="NormalWeb"/>
        <w:shd w:val="clear" w:color="auto" w:fill="FFFFFF"/>
        <w:spacing w:before="0" w:beforeAutospacing="0" w:after="0" w:afterAutospacing="0" w:line="360" w:lineRule="auto"/>
        <w:ind w:firstLine="1134"/>
        <w:jc w:val="both"/>
        <w:rPr>
          <w:rFonts w:ascii="Arial" w:hAnsi="Arial" w:cs="Arial"/>
        </w:rPr>
      </w:pPr>
      <w:r w:rsidRPr="00012837">
        <w:rPr>
          <w:rFonts w:ascii="Arial" w:hAnsi="Arial" w:cs="Arial"/>
          <w:shd w:val="clear" w:color="auto" w:fill="FFFFFF"/>
        </w:rPr>
        <w:t>A dignidade da pessoa humana, especialmente a dos idosos, sempre será preponderante, dada a sua condição de princípio fundamental da República.</w:t>
      </w:r>
      <w:r w:rsidR="001F4961">
        <w:rPr>
          <w:rFonts w:ascii="Arial" w:hAnsi="Arial" w:cs="Arial"/>
          <w:shd w:val="clear" w:color="auto" w:fill="FFFFFF"/>
        </w:rPr>
        <w:t xml:space="preserve"> (BRASIL, 1988).</w:t>
      </w:r>
    </w:p>
    <w:p w:rsidR="00B21F02" w:rsidRDefault="00B21F02" w:rsidP="00B21F02">
      <w:pPr>
        <w:shd w:val="clear" w:color="auto" w:fill="FFFFFF"/>
        <w:spacing w:after="0" w:line="360" w:lineRule="auto"/>
        <w:ind w:firstLine="708"/>
        <w:jc w:val="both"/>
        <w:rPr>
          <w:rFonts w:ascii="Arial" w:eastAsia="Times New Roman" w:hAnsi="Arial" w:cs="Arial"/>
          <w:sz w:val="24"/>
          <w:szCs w:val="24"/>
        </w:rPr>
      </w:pPr>
    </w:p>
    <w:p w:rsidR="00B21F02" w:rsidRPr="006A5265" w:rsidRDefault="00B21F02" w:rsidP="00B21F02">
      <w:pPr>
        <w:shd w:val="clear" w:color="auto" w:fill="FFFFFF"/>
        <w:spacing w:after="0" w:line="360" w:lineRule="auto"/>
        <w:jc w:val="both"/>
        <w:rPr>
          <w:rFonts w:ascii="Arial" w:hAnsi="Arial" w:cs="Arial"/>
          <w:i/>
          <w:sz w:val="24"/>
          <w:szCs w:val="24"/>
          <w:shd w:val="clear" w:color="auto" w:fill="FFFFFF"/>
        </w:rPr>
      </w:pPr>
      <w:r w:rsidRPr="006A5265">
        <w:rPr>
          <w:rFonts w:ascii="Arial" w:hAnsi="Arial" w:cs="Arial"/>
          <w:i/>
          <w:spacing w:val="2"/>
          <w:sz w:val="24"/>
          <w:szCs w:val="24"/>
          <w:shd w:val="clear" w:color="auto" w:fill="FFFFFF"/>
        </w:rPr>
        <w:t xml:space="preserve">3.2.2- </w:t>
      </w:r>
      <w:r w:rsidRPr="006A5265">
        <w:rPr>
          <w:rFonts w:ascii="Arial" w:hAnsi="Arial" w:cs="Arial"/>
          <w:i/>
          <w:sz w:val="24"/>
          <w:szCs w:val="24"/>
          <w:shd w:val="clear" w:color="auto" w:fill="FFFFFF"/>
        </w:rPr>
        <w:t>Habeas data (art. 5°, LXXII).</w:t>
      </w:r>
    </w:p>
    <w:p w:rsidR="00B21F02" w:rsidRDefault="00B21F02" w:rsidP="00B21F02">
      <w:pPr>
        <w:shd w:val="clear" w:color="auto" w:fill="FFFFFF"/>
        <w:spacing w:after="0" w:line="360" w:lineRule="auto"/>
        <w:jc w:val="both"/>
        <w:rPr>
          <w:rFonts w:ascii="Arial" w:hAnsi="Arial" w:cs="Arial"/>
          <w:b/>
          <w:sz w:val="24"/>
          <w:szCs w:val="24"/>
          <w:shd w:val="clear" w:color="auto" w:fill="FFFFFF"/>
        </w:rPr>
      </w:pPr>
    </w:p>
    <w:p w:rsidR="00B21F02" w:rsidRDefault="00B21F02" w:rsidP="00B21F02">
      <w:pPr>
        <w:shd w:val="clear" w:color="auto" w:fill="FFFFFF"/>
        <w:spacing w:after="0" w:line="360" w:lineRule="auto"/>
        <w:ind w:firstLine="1134"/>
        <w:jc w:val="both"/>
        <w:rPr>
          <w:rFonts w:ascii="Arial" w:hAnsi="Arial" w:cs="Arial"/>
          <w:sz w:val="24"/>
          <w:szCs w:val="24"/>
        </w:rPr>
      </w:pPr>
      <w:r w:rsidRPr="00D91094">
        <w:rPr>
          <w:rFonts w:ascii="Arial" w:hAnsi="Arial" w:cs="Arial"/>
          <w:sz w:val="24"/>
          <w:szCs w:val="24"/>
        </w:rPr>
        <w:t>Inicialmente cumpre destacar que, nos termos da lei 9.507/1997</w:t>
      </w:r>
      <w:r>
        <w:rPr>
          <w:rFonts w:ascii="Arial" w:hAnsi="Arial" w:cs="Arial"/>
          <w:sz w:val="24"/>
          <w:szCs w:val="24"/>
        </w:rPr>
        <w:t>:</w:t>
      </w:r>
      <w:r w:rsidRPr="00D91094">
        <w:rPr>
          <w:rFonts w:ascii="Arial" w:hAnsi="Arial" w:cs="Arial"/>
          <w:sz w:val="24"/>
          <w:szCs w:val="24"/>
        </w:rPr>
        <w:t> </w:t>
      </w:r>
    </w:p>
    <w:p w:rsidR="00B21F02" w:rsidRDefault="00B21F02" w:rsidP="00B21F02">
      <w:pPr>
        <w:shd w:val="clear" w:color="auto" w:fill="FFFFFF"/>
        <w:spacing w:after="0" w:line="360" w:lineRule="auto"/>
        <w:ind w:firstLine="708"/>
        <w:jc w:val="both"/>
        <w:rPr>
          <w:rFonts w:ascii="Arial" w:hAnsi="Arial" w:cs="Arial"/>
          <w:sz w:val="24"/>
          <w:szCs w:val="24"/>
        </w:rPr>
      </w:pPr>
    </w:p>
    <w:p w:rsidR="00B21F02" w:rsidRPr="00F31A82" w:rsidRDefault="00B21F02" w:rsidP="00B21F02">
      <w:pPr>
        <w:shd w:val="clear" w:color="auto" w:fill="FFFFFF"/>
        <w:spacing w:after="0" w:line="240" w:lineRule="auto"/>
        <w:ind w:left="2268"/>
        <w:jc w:val="both"/>
        <w:rPr>
          <w:rStyle w:val="nfase"/>
          <w:rFonts w:ascii="Arial" w:hAnsi="Arial" w:cs="Arial"/>
          <w:i w:val="0"/>
          <w:szCs w:val="24"/>
          <w:bdr w:val="none" w:sz="0" w:space="0" w:color="auto" w:frame="1"/>
        </w:rPr>
      </w:pPr>
      <w:r>
        <w:rPr>
          <w:rStyle w:val="nfase"/>
          <w:rFonts w:ascii="Arial" w:hAnsi="Arial" w:cs="Arial"/>
          <w:szCs w:val="24"/>
          <w:bdr w:val="none" w:sz="0" w:space="0" w:color="auto" w:frame="1"/>
        </w:rPr>
        <w:t>‘</w:t>
      </w:r>
      <w:r w:rsidRPr="006A5265">
        <w:rPr>
          <w:rStyle w:val="nfase"/>
          <w:rFonts w:ascii="Arial" w:hAnsi="Arial" w:cs="Arial"/>
          <w:szCs w:val="24"/>
          <w:bdr w:val="none" w:sz="0" w:space="0" w:color="auto" w:frame="1"/>
        </w:rPr>
        <w:t>Considera-se de caráter público todo registro ou banco de dados contendo informações que sejam ou que possam ser transmitidas a terceiros ou que não sejam de uso privativo do órgão ou entidade produtora</w:t>
      </w:r>
      <w:r>
        <w:rPr>
          <w:rStyle w:val="nfase"/>
          <w:rFonts w:ascii="Arial" w:hAnsi="Arial" w:cs="Arial"/>
          <w:szCs w:val="24"/>
          <w:bdr w:val="none" w:sz="0" w:space="0" w:color="auto" w:frame="1"/>
        </w:rPr>
        <w:t xml:space="preserve"> ou depositária das informações’</w:t>
      </w:r>
      <w:r w:rsidRPr="006A5265">
        <w:rPr>
          <w:rStyle w:val="nfase"/>
          <w:rFonts w:ascii="Arial" w:hAnsi="Arial" w:cs="Arial"/>
          <w:szCs w:val="24"/>
          <w:bdr w:val="none" w:sz="0" w:space="0" w:color="auto" w:frame="1"/>
        </w:rPr>
        <w:t xml:space="preserve">. </w:t>
      </w:r>
      <w:r w:rsidRPr="006A5265">
        <w:rPr>
          <w:rFonts w:ascii="Arial" w:hAnsi="Arial" w:cs="Arial"/>
          <w:szCs w:val="24"/>
        </w:rPr>
        <w:t>Assim, por exemplo, dados pessoais de cidadãos que existem em órgãos públicos, como a Agência Brasileira de Informação – ABIN ou de entidades de natureza privada, como o SPC – Serviço de Proteção ao Crédito, podem vir a ser obtidos por meio de </w:t>
      </w:r>
      <w:r w:rsidRPr="006A5265">
        <w:rPr>
          <w:rStyle w:val="nfase"/>
          <w:rFonts w:ascii="Arial" w:hAnsi="Arial" w:cs="Arial"/>
          <w:szCs w:val="24"/>
          <w:bdr w:val="none" w:sz="0" w:space="0" w:color="auto" w:frame="1"/>
        </w:rPr>
        <w:t xml:space="preserve">habeas data. </w:t>
      </w:r>
      <w:r w:rsidRPr="00F31A82">
        <w:rPr>
          <w:rStyle w:val="nfase"/>
          <w:rFonts w:ascii="Arial" w:hAnsi="Arial" w:cs="Arial"/>
          <w:i w:val="0"/>
          <w:szCs w:val="24"/>
          <w:bdr w:val="none" w:sz="0" w:space="0" w:color="auto" w:frame="1"/>
        </w:rPr>
        <w:t>(BRASIL, 1997).</w:t>
      </w:r>
    </w:p>
    <w:p w:rsidR="00B21F02" w:rsidRPr="003B0653" w:rsidRDefault="00B21F02" w:rsidP="00B21F02">
      <w:pPr>
        <w:pStyle w:val="NormalWeb"/>
        <w:shd w:val="clear" w:color="auto" w:fill="FFFFFF"/>
        <w:spacing w:before="0" w:beforeAutospacing="0" w:after="0" w:afterAutospacing="0" w:line="390" w:lineRule="atLeast"/>
        <w:ind w:firstLine="708"/>
        <w:jc w:val="both"/>
        <w:rPr>
          <w:rFonts w:ascii="Arial" w:hAnsi="Arial" w:cs="Arial"/>
          <w:spacing w:val="2"/>
          <w:shd w:val="clear" w:color="auto" w:fill="FFFFFF"/>
        </w:rPr>
      </w:pPr>
    </w:p>
    <w:p w:rsidR="00B21F02" w:rsidRDefault="00B21F02" w:rsidP="00B21F02">
      <w:pPr>
        <w:shd w:val="clear" w:color="auto" w:fill="FFFFFF"/>
        <w:spacing w:after="0" w:line="360" w:lineRule="auto"/>
        <w:ind w:firstLine="1134"/>
        <w:jc w:val="both"/>
        <w:rPr>
          <w:rFonts w:ascii="Arial" w:hAnsi="Arial" w:cs="Arial"/>
          <w:sz w:val="24"/>
          <w:szCs w:val="24"/>
          <w:shd w:val="clear" w:color="auto" w:fill="FFFFFF"/>
        </w:rPr>
      </w:pPr>
      <w:r w:rsidRPr="00D06189">
        <w:rPr>
          <w:rFonts w:ascii="Arial" w:hAnsi="Arial" w:cs="Arial"/>
          <w:spacing w:val="2"/>
          <w:sz w:val="24"/>
          <w:szCs w:val="24"/>
          <w:shd w:val="clear" w:color="auto" w:fill="FFFFFF"/>
        </w:rPr>
        <w:t>A </w:t>
      </w:r>
      <w:hyperlink r:id="rId18" w:tooltip="CONSTITUIÇÃO DA REPÚBLICA FEDERATIVA DO BRASIL DE 1988" w:history="1">
        <w:r w:rsidRPr="00D06189">
          <w:rPr>
            <w:rFonts w:ascii="Arial" w:hAnsi="Arial" w:cs="Arial"/>
            <w:spacing w:val="2"/>
            <w:sz w:val="24"/>
            <w:szCs w:val="24"/>
            <w:shd w:val="clear" w:color="auto" w:fill="FFFFFF"/>
          </w:rPr>
          <w:t>Constituição</w:t>
        </w:r>
      </w:hyperlink>
      <w:r w:rsidRPr="00D06189">
        <w:rPr>
          <w:rFonts w:ascii="Arial" w:hAnsi="Arial" w:cs="Arial"/>
          <w:spacing w:val="2"/>
          <w:sz w:val="24"/>
          <w:szCs w:val="24"/>
          <w:shd w:val="clear" w:color="auto" w:fill="FFFFFF"/>
        </w:rPr>
        <w:t> </w:t>
      </w:r>
      <w:r>
        <w:rPr>
          <w:rFonts w:ascii="Arial" w:hAnsi="Arial" w:cs="Arial"/>
          <w:spacing w:val="2"/>
          <w:sz w:val="24"/>
          <w:szCs w:val="24"/>
          <w:shd w:val="clear" w:color="auto" w:fill="FFFFFF"/>
        </w:rPr>
        <w:t xml:space="preserve">Federal </w:t>
      </w:r>
      <w:r w:rsidRPr="00D06189">
        <w:rPr>
          <w:rFonts w:ascii="Arial" w:hAnsi="Arial" w:cs="Arial"/>
          <w:spacing w:val="2"/>
          <w:sz w:val="24"/>
          <w:szCs w:val="24"/>
          <w:shd w:val="clear" w:color="auto" w:fill="FFFFFF"/>
        </w:rPr>
        <w:t xml:space="preserve">de 1988 concede </w:t>
      </w:r>
      <w:r w:rsidRPr="009B5D64">
        <w:rPr>
          <w:rFonts w:ascii="Arial" w:hAnsi="Arial" w:cs="Arial"/>
          <w:i/>
          <w:spacing w:val="2"/>
          <w:sz w:val="24"/>
          <w:szCs w:val="24"/>
          <w:shd w:val="clear" w:color="auto" w:fill="FFFFFF"/>
        </w:rPr>
        <w:t>habeas data</w:t>
      </w:r>
      <w:r w:rsidRPr="00D06189">
        <w:rPr>
          <w:rFonts w:ascii="Arial" w:hAnsi="Arial" w:cs="Arial"/>
          <w:spacing w:val="2"/>
          <w:sz w:val="24"/>
          <w:szCs w:val="24"/>
          <w:shd w:val="clear" w:color="auto" w:fill="FFFFFF"/>
        </w:rPr>
        <w:t xml:space="preserve"> para assegurar o conhecimento de informações relativas à pessoa do impetrante, constantes de registro de entidade pública e a Lei </w:t>
      </w:r>
      <w:hyperlink r:id="rId19" w:tooltip="Lei nº 9.507, de 12 de novembro de 1997." w:history="1">
        <w:r w:rsidRPr="00D06189">
          <w:rPr>
            <w:rFonts w:ascii="Arial" w:hAnsi="Arial" w:cs="Arial"/>
            <w:spacing w:val="2"/>
            <w:sz w:val="24"/>
            <w:szCs w:val="24"/>
            <w:shd w:val="clear" w:color="auto" w:fill="FFFFFF"/>
          </w:rPr>
          <w:t>9.507</w:t>
        </w:r>
      </w:hyperlink>
      <w:r w:rsidRPr="00D06189">
        <w:rPr>
          <w:rFonts w:ascii="Arial" w:hAnsi="Arial" w:cs="Arial"/>
          <w:spacing w:val="2"/>
          <w:sz w:val="24"/>
          <w:szCs w:val="24"/>
          <w:shd w:val="clear" w:color="auto" w:fill="FFFFFF"/>
        </w:rPr>
        <w:t>/97, regula o direito de acesso a informações e disciplina o rito processual do habeas data. </w:t>
      </w:r>
      <w:r w:rsidRPr="005A0A65">
        <w:rPr>
          <w:rFonts w:ascii="Arial" w:hAnsi="Arial" w:cs="Arial"/>
          <w:sz w:val="24"/>
          <w:szCs w:val="24"/>
          <w:shd w:val="clear" w:color="auto" w:fill="FFFFFF"/>
        </w:rPr>
        <w:t>A inclusão do habeas data na Constituição foi motivada por um fator político: o Sistema Nacional de Informações (SNI), banco de dados mantido pelo regime militar (1964-1985), onde reunia diversas informações sobre os cidadãos brasileiros. O remédio facilitou o acesso aos dados do SNI. Trata-se de ação de aplicabilidade imediata, gratuita e personalíssima. (MENDES, 2006).</w:t>
      </w:r>
    </w:p>
    <w:p w:rsidR="00B21F02" w:rsidRPr="005A0A65" w:rsidRDefault="00B21F02" w:rsidP="00B21F02">
      <w:pPr>
        <w:shd w:val="clear" w:color="auto" w:fill="FFFFFF"/>
        <w:spacing w:after="0" w:line="360" w:lineRule="auto"/>
        <w:ind w:firstLine="1134"/>
        <w:jc w:val="both"/>
        <w:rPr>
          <w:rFonts w:ascii="Arial" w:hAnsi="Arial" w:cs="Arial"/>
          <w:sz w:val="24"/>
          <w:szCs w:val="24"/>
          <w:shd w:val="clear" w:color="auto" w:fill="FFFFFF"/>
        </w:rPr>
      </w:pPr>
    </w:p>
    <w:p w:rsidR="00F31A82" w:rsidRDefault="00B21F02" w:rsidP="00B21F02">
      <w:pPr>
        <w:shd w:val="clear" w:color="auto" w:fill="FFFFFF"/>
        <w:spacing w:after="0" w:line="360" w:lineRule="auto"/>
        <w:ind w:firstLine="1134"/>
        <w:jc w:val="both"/>
        <w:rPr>
          <w:rFonts w:ascii="Arial" w:hAnsi="Arial" w:cs="Arial"/>
          <w:sz w:val="24"/>
          <w:szCs w:val="24"/>
          <w:shd w:val="clear" w:color="auto" w:fill="FFFFFF"/>
        </w:rPr>
      </w:pPr>
      <w:r w:rsidRPr="00F92E71">
        <w:rPr>
          <w:rFonts w:ascii="Arial" w:hAnsi="Arial" w:cs="Arial"/>
          <w:sz w:val="24"/>
          <w:szCs w:val="24"/>
          <w:shd w:val="clear" w:color="auto" w:fill="FFFFFF"/>
        </w:rPr>
        <w:t xml:space="preserve">O </w:t>
      </w:r>
      <w:r w:rsidRPr="00D91094">
        <w:rPr>
          <w:rFonts w:ascii="Arial" w:hAnsi="Arial" w:cs="Arial"/>
          <w:i/>
          <w:sz w:val="24"/>
          <w:szCs w:val="24"/>
          <w:shd w:val="clear" w:color="auto" w:fill="FFFFFF"/>
        </w:rPr>
        <w:t>Habeas Data</w:t>
      </w:r>
      <w:r w:rsidR="00E54AB9" w:rsidRPr="00F92E71">
        <w:rPr>
          <w:rFonts w:ascii="Arial" w:hAnsi="Arial" w:cs="Arial"/>
          <w:sz w:val="24"/>
          <w:szCs w:val="24"/>
          <w:shd w:val="clear" w:color="auto" w:fill="FFFFFF"/>
        </w:rPr>
        <w:t xml:space="preserve"> tem</w:t>
      </w:r>
      <w:r w:rsidRPr="00F92E71">
        <w:rPr>
          <w:rFonts w:ascii="Arial" w:hAnsi="Arial" w:cs="Arial"/>
          <w:sz w:val="24"/>
          <w:szCs w:val="24"/>
          <w:shd w:val="clear" w:color="auto" w:fill="FFFFFF"/>
        </w:rPr>
        <w:t xml:space="preserve"> natureza de ação cível constitucional. É instituto de natureza processual constitucional. O assento na Constituição lhe garante o rótulo de "remédio ou </w:t>
      </w:r>
      <w:r w:rsidRPr="00F92E71">
        <w:rPr>
          <w:rStyle w:val="nfase"/>
          <w:rFonts w:ascii="Arial" w:hAnsi="Arial" w:cs="Arial"/>
          <w:sz w:val="24"/>
          <w:szCs w:val="24"/>
          <w:shd w:val="clear" w:color="auto" w:fill="FFFFFF"/>
        </w:rPr>
        <w:t>writ</w:t>
      </w:r>
      <w:r w:rsidRPr="00F92E71">
        <w:rPr>
          <w:rFonts w:ascii="Arial" w:hAnsi="Arial" w:cs="Arial"/>
          <w:sz w:val="24"/>
          <w:szCs w:val="24"/>
          <w:shd w:val="clear" w:color="auto" w:fill="FFFFFF"/>
        </w:rPr>
        <w:t xml:space="preserve">" constitucional, especialmente a característica de garantia fundamental, haja vista o seu aspecto processual em defesa do direito </w:t>
      </w:r>
      <w:r w:rsidRPr="00D94CAA">
        <w:rPr>
          <w:rFonts w:ascii="Arial" w:hAnsi="Arial" w:cs="Arial"/>
          <w:sz w:val="24"/>
          <w:szCs w:val="24"/>
          <w:shd w:val="clear" w:color="auto" w:fill="FFFFFF"/>
        </w:rPr>
        <w:t>de acesso às informações sobre o indivíduo e de proteção da verda</w:t>
      </w:r>
      <w:r>
        <w:rPr>
          <w:rFonts w:ascii="Arial" w:hAnsi="Arial" w:cs="Arial"/>
          <w:sz w:val="24"/>
          <w:szCs w:val="24"/>
          <w:shd w:val="clear" w:color="auto" w:fill="FFFFFF"/>
        </w:rPr>
        <w:t>de dessas informações. (ALVES JÚNIOR</w:t>
      </w:r>
      <w:r w:rsidRPr="00D94CAA">
        <w:rPr>
          <w:rFonts w:ascii="Arial" w:hAnsi="Arial" w:cs="Arial"/>
          <w:sz w:val="24"/>
          <w:szCs w:val="24"/>
          <w:shd w:val="clear" w:color="auto" w:fill="FFFFFF"/>
        </w:rPr>
        <w:t>, 2006).</w:t>
      </w:r>
    </w:p>
    <w:p w:rsidR="00D000F5" w:rsidRPr="00D000F5" w:rsidRDefault="00D000F5" w:rsidP="00B21F02">
      <w:pPr>
        <w:shd w:val="clear" w:color="auto" w:fill="FFFFFF"/>
        <w:spacing w:after="0" w:line="360" w:lineRule="auto"/>
        <w:ind w:firstLine="1134"/>
        <w:jc w:val="both"/>
        <w:rPr>
          <w:rFonts w:ascii="Arial" w:hAnsi="Arial" w:cs="Arial"/>
          <w:sz w:val="18"/>
          <w:szCs w:val="24"/>
          <w:shd w:val="clear" w:color="auto" w:fill="FFFFFF"/>
        </w:rPr>
      </w:pPr>
    </w:p>
    <w:p w:rsidR="00B21F02" w:rsidRDefault="00B21F02" w:rsidP="00B21F02">
      <w:pPr>
        <w:shd w:val="clear" w:color="auto" w:fill="FFFFFF"/>
        <w:spacing w:after="0" w:line="360" w:lineRule="auto"/>
        <w:ind w:firstLine="1134"/>
        <w:jc w:val="both"/>
        <w:rPr>
          <w:rFonts w:ascii="Arial" w:hAnsi="Arial" w:cs="Arial"/>
          <w:sz w:val="24"/>
          <w:szCs w:val="24"/>
          <w:shd w:val="clear" w:color="auto" w:fill="FFFFFF"/>
        </w:rPr>
      </w:pPr>
      <w:r w:rsidRPr="00D94CAA">
        <w:rPr>
          <w:rFonts w:ascii="Arial" w:hAnsi="Arial" w:cs="Arial"/>
          <w:sz w:val="24"/>
          <w:szCs w:val="24"/>
          <w:shd w:val="clear" w:color="auto" w:fill="FFFFFF"/>
        </w:rPr>
        <w:t xml:space="preserve">O objeto </w:t>
      </w:r>
      <w:r>
        <w:rPr>
          <w:rFonts w:ascii="Arial" w:hAnsi="Arial" w:cs="Arial"/>
          <w:sz w:val="24"/>
          <w:szCs w:val="24"/>
          <w:shd w:val="clear" w:color="auto" w:fill="FFFFFF"/>
        </w:rPr>
        <w:t xml:space="preserve">do </w:t>
      </w:r>
      <w:r w:rsidRPr="00D91094">
        <w:rPr>
          <w:rFonts w:ascii="Arial" w:hAnsi="Arial" w:cs="Arial"/>
          <w:i/>
          <w:sz w:val="24"/>
          <w:szCs w:val="24"/>
          <w:shd w:val="clear" w:color="auto" w:fill="FFFFFF"/>
        </w:rPr>
        <w:t>Habeas Data</w:t>
      </w:r>
      <w:r w:rsidRPr="00D94CAA">
        <w:rPr>
          <w:rFonts w:ascii="Arial" w:hAnsi="Arial" w:cs="Arial"/>
          <w:sz w:val="24"/>
          <w:szCs w:val="24"/>
          <w:shd w:val="clear" w:color="auto" w:fill="FFFFFF"/>
        </w:rPr>
        <w:t xml:space="preserve"> é o ato de agente ou órgão estatal ou de quem age com atribuição pública que inviabiliza o direito de conhecer e/ou retificar os dados sobre a pessoa do impetrante. É o direito de provocar o Judiciário a conceder a ordem de </w:t>
      </w:r>
      <w:r w:rsidRPr="00D94CAA">
        <w:rPr>
          <w:rStyle w:val="nfase"/>
          <w:rFonts w:ascii="Arial" w:hAnsi="Arial" w:cs="Arial"/>
          <w:sz w:val="24"/>
          <w:szCs w:val="24"/>
          <w:shd w:val="clear" w:color="auto" w:fill="FFFFFF"/>
        </w:rPr>
        <w:t>habeas data</w:t>
      </w:r>
      <w:r w:rsidRPr="00D94CAA">
        <w:rPr>
          <w:rFonts w:ascii="Arial" w:hAnsi="Arial" w:cs="Arial"/>
          <w:sz w:val="24"/>
          <w:szCs w:val="24"/>
          <w:shd w:val="clear" w:color="auto" w:fill="FFFFFF"/>
        </w:rPr>
        <w:t> para que o impetrante tenha acesso às informações constantes de bancos de dados de caráter público.</w:t>
      </w:r>
      <w:r>
        <w:rPr>
          <w:rFonts w:ascii="Arial" w:hAnsi="Arial" w:cs="Arial"/>
          <w:sz w:val="24"/>
          <w:szCs w:val="24"/>
          <w:shd w:val="clear" w:color="auto" w:fill="FFFFFF"/>
        </w:rPr>
        <w:t xml:space="preserve"> </w:t>
      </w:r>
      <w:r w:rsidRPr="00D94CAA">
        <w:rPr>
          <w:rFonts w:ascii="Arial" w:hAnsi="Arial" w:cs="Arial"/>
          <w:sz w:val="24"/>
          <w:szCs w:val="24"/>
          <w:shd w:val="clear" w:color="auto" w:fill="FFFFFF"/>
        </w:rPr>
        <w:t xml:space="preserve">(ALVES </w:t>
      </w:r>
      <w:r w:rsidR="00F31A82" w:rsidRPr="00D94CAA">
        <w:rPr>
          <w:rFonts w:ascii="Arial" w:hAnsi="Arial" w:cs="Arial"/>
          <w:sz w:val="24"/>
          <w:szCs w:val="24"/>
          <w:shd w:val="clear" w:color="auto" w:fill="FFFFFF"/>
        </w:rPr>
        <w:t>J</w:t>
      </w:r>
      <w:r w:rsidR="00F31A82">
        <w:rPr>
          <w:rFonts w:ascii="Arial" w:hAnsi="Arial" w:cs="Arial"/>
          <w:sz w:val="24"/>
          <w:szCs w:val="24"/>
          <w:shd w:val="clear" w:color="auto" w:fill="FFFFFF"/>
        </w:rPr>
        <w:t>ÚNIO</w:t>
      </w:r>
      <w:r w:rsidR="00F31A82" w:rsidRPr="00D94CAA">
        <w:rPr>
          <w:rFonts w:ascii="Arial" w:hAnsi="Arial" w:cs="Arial"/>
          <w:sz w:val="24"/>
          <w:szCs w:val="24"/>
          <w:shd w:val="clear" w:color="auto" w:fill="FFFFFF"/>
        </w:rPr>
        <w:t>R</w:t>
      </w:r>
      <w:r w:rsidR="00F31A82">
        <w:rPr>
          <w:rFonts w:ascii="Arial" w:hAnsi="Arial" w:cs="Arial"/>
          <w:sz w:val="24"/>
          <w:szCs w:val="24"/>
          <w:shd w:val="clear" w:color="auto" w:fill="FFFFFF"/>
        </w:rPr>
        <w:t>,</w:t>
      </w:r>
      <w:r w:rsidRPr="00D94CAA">
        <w:rPr>
          <w:rFonts w:ascii="Arial" w:hAnsi="Arial" w:cs="Arial"/>
          <w:sz w:val="24"/>
          <w:szCs w:val="24"/>
          <w:shd w:val="clear" w:color="auto" w:fill="FFFFFF"/>
        </w:rPr>
        <w:t xml:space="preserve"> 2006).</w:t>
      </w:r>
    </w:p>
    <w:p w:rsidR="00B21F02" w:rsidRPr="0014248F" w:rsidRDefault="00B21F02" w:rsidP="00B21F02">
      <w:pPr>
        <w:shd w:val="clear" w:color="auto" w:fill="FFFFFF"/>
        <w:spacing w:after="0" w:line="360" w:lineRule="auto"/>
        <w:ind w:firstLine="708"/>
        <w:jc w:val="both"/>
        <w:rPr>
          <w:rFonts w:ascii="Arial" w:hAnsi="Arial" w:cs="Arial"/>
          <w:sz w:val="14"/>
          <w:szCs w:val="24"/>
          <w:shd w:val="clear" w:color="auto" w:fill="FFFFFF"/>
        </w:rPr>
      </w:pPr>
    </w:p>
    <w:p w:rsidR="00B21F02" w:rsidRDefault="00B21F02" w:rsidP="00B21F02">
      <w:pPr>
        <w:shd w:val="clear" w:color="auto" w:fill="FFFFFF"/>
        <w:spacing w:after="0" w:line="360" w:lineRule="auto"/>
        <w:ind w:firstLine="1134"/>
        <w:jc w:val="both"/>
        <w:rPr>
          <w:rFonts w:ascii="Arial" w:eastAsia="Times New Roman" w:hAnsi="Arial" w:cs="Arial"/>
          <w:sz w:val="24"/>
          <w:szCs w:val="24"/>
        </w:rPr>
      </w:pPr>
      <w:r w:rsidRPr="004230C3">
        <w:rPr>
          <w:rFonts w:ascii="Arial" w:eastAsia="Times New Roman" w:hAnsi="Arial" w:cs="Arial"/>
          <w:sz w:val="24"/>
          <w:szCs w:val="24"/>
        </w:rPr>
        <w:t xml:space="preserve">Sobre o </w:t>
      </w:r>
      <w:r>
        <w:rPr>
          <w:rFonts w:ascii="Arial" w:eastAsia="Times New Roman" w:hAnsi="Arial" w:cs="Arial"/>
          <w:sz w:val="24"/>
          <w:szCs w:val="24"/>
        </w:rPr>
        <w:t>“</w:t>
      </w:r>
      <w:r w:rsidRPr="005A0A65">
        <w:rPr>
          <w:rFonts w:ascii="Arial" w:eastAsia="Times New Roman" w:hAnsi="Arial" w:cs="Arial"/>
          <w:i/>
          <w:sz w:val="24"/>
          <w:szCs w:val="24"/>
        </w:rPr>
        <w:t>HABEAS DATA</w:t>
      </w:r>
      <w:r>
        <w:rPr>
          <w:rFonts w:ascii="Arial" w:eastAsia="Times New Roman" w:hAnsi="Arial" w:cs="Arial"/>
          <w:i/>
          <w:sz w:val="24"/>
          <w:szCs w:val="24"/>
        </w:rPr>
        <w:t>”</w:t>
      </w:r>
      <w:r w:rsidRPr="004230C3">
        <w:rPr>
          <w:rFonts w:ascii="Arial" w:eastAsia="Times New Roman" w:hAnsi="Arial" w:cs="Arial"/>
          <w:sz w:val="24"/>
          <w:szCs w:val="24"/>
        </w:rPr>
        <w:t>, eis a doutrina</w:t>
      </w:r>
      <w:r>
        <w:rPr>
          <w:rFonts w:ascii="Arial" w:eastAsia="Times New Roman" w:hAnsi="Arial" w:cs="Arial"/>
          <w:sz w:val="24"/>
          <w:szCs w:val="24"/>
        </w:rPr>
        <w:t>,</w:t>
      </w:r>
      <w:r w:rsidRPr="004230C3">
        <w:rPr>
          <w:rFonts w:ascii="Arial" w:eastAsia="Times New Roman" w:hAnsi="Arial" w:cs="Arial"/>
          <w:sz w:val="24"/>
          <w:szCs w:val="24"/>
        </w:rPr>
        <w:t xml:space="preserve"> José Eduardo Carreira Alvim (2001, pp. 1 e ss.):</w:t>
      </w:r>
    </w:p>
    <w:p w:rsidR="00B21F02" w:rsidRPr="0014248F" w:rsidRDefault="00B21F02" w:rsidP="00B21F02">
      <w:pPr>
        <w:shd w:val="clear" w:color="auto" w:fill="FFFFFF"/>
        <w:spacing w:after="0" w:line="360" w:lineRule="auto"/>
        <w:ind w:firstLine="840"/>
        <w:jc w:val="both"/>
        <w:rPr>
          <w:rFonts w:ascii="Arial" w:eastAsia="Times New Roman" w:hAnsi="Arial" w:cs="Arial"/>
          <w:sz w:val="16"/>
          <w:szCs w:val="24"/>
        </w:rPr>
      </w:pPr>
    </w:p>
    <w:p w:rsidR="00B21F02" w:rsidRPr="006A5265" w:rsidRDefault="00B21F02" w:rsidP="00B21F02">
      <w:pPr>
        <w:shd w:val="clear" w:color="auto" w:fill="FFFFFF"/>
        <w:spacing w:after="0" w:line="240" w:lineRule="auto"/>
        <w:ind w:left="2268"/>
        <w:jc w:val="both"/>
        <w:rPr>
          <w:rFonts w:ascii="Arial" w:eastAsia="Times New Roman" w:hAnsi="Arial" w:cs="Arial"/>
          <w:szCs w:val="24"/>
        </w:rPr>
      </w:pPr>
      <w:r w:rsidRPr="006A5265">
        <w:rPr>
          <w:rFonts w:ascii="Arial" w:eastAsia="Times New Roman" w:hAnsi="Arial" w:cs="Arial"/>
          <w:szCs w:val="24"/>
        </w:rPr>
        <w:t>O instituto do </w:t>
      </w:r>
      <w:r w:rsidRPr="006A5265">
        <w:rPr>
          <w:rFonts w:ascii="Arial" w:eastAsia="Times New Roman" w:hAnsi="Arial" w:cs="Arial"/>
          <w:i/>
          <w:iCs/>
          <w:szCs w:val="24"/>
        </w:rPr>
        <w:t>habeas data</w:t>
      </w:r>
      <w:r w:rsidRPr="006A5265">
        <w:rPr>
          <w:rFonts w:ascii="Arial" w:eastAsia="Times New Roman" w:hAnsi="Arial" w:cs="Arial"/>
          <w:szCs w:val="24"/>
        </w:rPr>
        <w:t>, ao lado do </w:t>
      </w:r>
      <w:r w:rsidRPr="006A5265">
        <w:rPr>
          <w:rFonts w:ascii="Arial" w:eastAsia="Times New Roman" w:hAnsi="Arial" w:cs="Arial"/>
          <w:i/>
          <w:iCs/>
          <w:szCs w:val="24"/>
        </w:rPr>
        <w:t>habeas corpus</w:t>
      </w:r>
      <w:r w:rsidRPr="006A5265">
        <w:rPr>
          <w:rFonts w:ascii="Arial" w:eastAsia="Times New Roman" w:hAnsi="Arial" w:cs="Arial"/>
          <w:szCs w:val="24"/>
        </w:rPr>
        <w:t> e do mandado de segurança, completa o que poderíamos chamar de a </w:t>
      </w:r>
      <w:r w:rsidRPr="006A5265">
        <w:rPr>
          <w:rFonts w:ascii="Arial" w:eastAsia="Times New Roman" w:hAnsi="Arial" w:cs="Arial"/>
          <w:i/>
          <w:iCs/>
          <w:szCs w:val="24"/>
        </w:rPr>
        <w:t>santíssima trindade</w:t>
      </w:r>
      <w:r w:rsidRPr="006A5265">
        <w:rPr>
          <w:rFonts w:ascii="Arial" w:eastAsia="Times New Roman" w:hAnsi="Arial" w:cs="Arial"/>
          <w:szCs w:val="24"/>
        </w:rPr>
        <w:t xml:space="preserve"> das garantias do estado democrático de direito. ‘Com o objetivo de </w:t>
      </w:r>
      <w:r w:rsidR="00F31A82">
        <w:rPr>
          <w:rFonts w:ascii="Arial" w:eastAsia="Times New Roman" w:hAnsi="Arial" w:cs="Arial"/>
          <w:szCs w:val="24"/>
        </w:rPr>
        <w:t>‘liberar’</w:t>
      </w:r>
      <w:r w:rsidRPr="006A5265">
        <w:rPr>
          <w:rFonts w:ascii="Arial" w:eastAsia="Times New Roman" w:hAnsi="Arial" w:cs="Arial"/>
          <w:szCs w:val="24"/>
        </w:rPr>
        <w:t xml:space="preserve"> o conhecimento de informações, possibilitando a sua retificação ou anotação, não encontrou o legislador constituinte, para nomear o novo instituto, uma expressão melhor que </w:t>
      </w:r>
      <w:r w:rsidRPr="006A5265">
        <w:rPr>
          <w:rFonts w:ascii="Arial" w:eastAsia="Times New Roman" w:hAnsi="Arial" w:cs="Arial"/>
          <w:i/>
          <w:iCs/>
          <w:szCs w:val="24"/>
        </w:rPr>
        <w:t>habeas data</w:t>
      </w:r>
      <w:r w:rsidRPr="006A5265">
        <w:rPr>
          <w:rFonts w:ascii="Arial" w:eastAsia="Times New Roman" w:hAnsi="Arial" w:cs="Arial"/>
          <w:szCs w:val="24"/>
        </w:rPr>
        <w:t> -, que traduz o conjunto de elementos que compõem as bases de dados (</w:t>
      </w:r>
      <w:r w:rsidRPr="006A5265">
        <w:rPr>
          <w:rFonts w:ascii="Arial" w:eastAsia="Times New Roman" w:hAnsi="Arial" w:cs="Arial"/>
          <w:i/>
          <w:iCs/>
          <w:szCs w:val="24"/>
        </w:rPr>
        <w:t>data</w:t>
      </w:r>
      <w:r w:rsidRPr="006A5265">
        <w:rPr>
          <w:rFonts w:ascii="Arial" w:eastAsia="Times New Roman" w:hAnsi="Arial" w:cs="Arial"/>
          <w:szCs w:val="24"/>
        </w:rPr>
        <w:t>), - com o significado de "</w:t>
      </w:r>
      <w:r w:rsidRPr="006A5265">
        <w:rPr>
          <w:rFonts w:ascii="Arial" w:eastAsia="Times New Roman" w:hAnsi="Arial" w:cs="Arial"/>
          <w:i/>
          <w:iCs/>
          <w:szCs w:val="24"/>
        </w:rPr>
        <w:t>tome os dados</w:t>
      </w:r>
      <w:r w:rsidRPr="006A5265">
        <w:rPr>
          <w:rFonts w:ascii="Arial" w:eastAsia="Times New Roman" w:hAnsi="Arial" w:cs="Arial"/>
          <w:szCs w:val="24"/>
        </w:rPr>
        <w:t>", da mesma forma que não achou outra melhor para traduzir a garantia da liberdade de locomoção que </w:t>
      </w:r>
      <w:r w:rsidRPr="006A5265">
        <w:rPr>
          <w:rFonts w:ascii="Arial" w:eastAsia="Times New Roman" w:hAnsi="Arial" w:cs="Arial"/>
          <w:i/>
          <w:iCs/>
          <w:szCs w:val="24"/>
        </w:rPr>
        <w:t>habeas corpus</w:t>
      </w:r>
      <w:r w:rsidRPr="006A5265">
        <w:rPr>
          <w:rFonts w:ascii="Arial" w:eastAsia="Times New Roman" w:hAnsi="Arial" w:cs="Arial"/>
          <w:szCs w:val="24"/>
        </w:rPr>
        <w:t>, com o significado de ‘</w:t>
      </w:r>
      <w:r w:rsidRPr="006A5265">
        <w:rPr>
          <w:rFonts w:ascii="Arial" w:eastAsia="Times New Roman" w:hAnsi="Arial" w:cs="Arial"/>
          <w:i/>
          <w:iCs/>
          <w:szCs w:val="24"/>
        </w:rPr>
        <w:t>tome o corpo’</w:t>
      </w:r>
      <w:r w:rsidRPr="006A5265">
        <w:rPr>
          <w:rFonts w:ascii="Arial" w:eastAsia="Times New Roman" w:hAnsi="Arial" w:cs="Arial"/>
          <w:szCs w:val="24"/>
        </w:rPr>
        <w:t>.</w:t>
      </w:r>
    </w:p>
    <w:p w:rsidR="00B21F02" w:rsidRPr="006A5265" w:rsidRDefault="00B21F02" w:rsidP="00B21F02">
      <w:pPr>
        <w:shd w:val="clear" w:color="auto" w:fill="FFFFFF"/>
        <w:spacing w:after="0" w:line="240" w:lineRule="auto"/>
        <w:ind w:left="2268"/>
        <w:jc w:val="both"/>
        <w:rPr>
          <w:rFonts w:ascii="Arial" w:eastAsia="Times New Roman" w:hAnsi="Arial" w:cs="Arial"/>
          <w:sz w:val="24"/>
          <w:szCs w:val="24"/>
        </w:rPr>
      </w:pPr>
    </w:p>
    <w:p w:rsidR="00B21F02" w:rsidRDefault="00B21F02" w:rsidP="00B21F02">
      <w:pPr>
        <w:pStyle w:val="NormalWeb"/>
        <w:shd w:val="clear" w:color="auto" w:fill="FFFFFF"/>
        <w:spacing w:before="0" w:beforeAutospacing="0" w:after="0" w:afterAutospacing="0" w:line="360" w:lineRule="auto"/>
        <w:ind w:firstLine="1134"/>
        <w:jc w:val="both"/>
        <w:rPr>
          <w:rFonts w:ascii="Arial" w:hAnsi="Arial" w:cs="Arial"/>
        </w:rPr>
      </w:pPr>
      <w:r w:rsidRPr="00F2370C">
        <w:rPr>
          <w:rFonts w:ascii="Arial" w:hAnsi="Arial" w:cs="Arial"/>
        </w:rPr>
        <w:t xml:space="preserve">No estudo do </w:t>
      </w:r>
      <w:r w:rsidRPr="00603048">
        <w:rPr>
          <w:rFonts w:ascii="Arial" w:hAnsi="Arial" w:cs="Arial"/>
          <w:i/>
        </w:rPr>
        <w:t>Habeas D</w:t>
      </w:r>
      <w:r>
        <w:rPr>
          <w:rFonts w:ascii="Arial" w:hAnsi="Arial" w:cs="Arial"/>
          <w:i/>
        </w:rPr>
        <w:t>at</w:t>
      </w:r>
      <w:r>
        <w:rPr>
          <w:rFonts w:ascii="Arial" w:hAnsi="Arial" w:cs="Arial"/>
        </w:rPr>
        <w:t xml:space="preserve">a é de suma importância </w:t>
      </w:r>
      <w:r w:rsidRPr="00F2370C">
        <w:rPr>
          <w:rFonts w:ascii="Arial" w:hAnsi="Arial" w:cs="Arial"/>
        </w:rPr>
        <w:t>apontar a diferença dessa garantia constitucional com aquele direito de obter certidões (art. 5º, XXXIV, CF) ou informações de interesse coletivo ou geral (art. 5º, XXXIII,</w:t>
      </w:r>
      <w:r>
        <w:rPr>
          <w:rFonts w:ascii="Arial" w:hAnsi="Arial" w:cs="Arial"/>
        </w:rPr>
        <w:t xml:space="preserve"> CF) que, em sua essência visa à</w:t>
      </w:r>
      <w:r w:rsidRPr="00F2370C">
        <w:rPr>
          <w:rFonts w:ascii="Arial" w:hAnsi="Arial" w:cs="Arial"/>
        </w:rPr>
        <w:t xml:space="preserve"> defesa de direitos ou o esclarecimento de situações de cunho p</w:t>
      </w:r>
      <w:r>
        <w:rPr>
          <w:rFonts w:ascii="Arial" w:hAnsi="Arial" w:cs="Arial"/>
        </w:rPr>
        <w:t xml:space="preserve">essoal, próprio ou de </w:t>
      </w:r>
      <w:r w:rsidR="002A5D15">
        <w:rPr>
          <w:rFonts w:ascii="Arial" w:hAnsi="Arial" w:cs="Arial"/>
        </w:rPr>
        <w:t>terceiros</w:t>
      </w:r>
      <w:r w:rsidR="00F31A82">
        <w:rPr>
          <w:rFonts w:ascii="Arial" w:hAnsi="Arial" w:cs="Arial"/>
        </w:rPr>
        <w:t xml:space="preserve"> (</w:t>
      </w:r>
      <w:r>
        <w:rPr>
          <w:rFonts w:ascii="Arial" w:hAnsi="Arial" w:cs="Arial"/>
        </w:rPr>
        <w:t>TANGERINO, 2016).</w:t>
      </w:r>
    </w:p>
    <w:p w:rsidR="00B21F02" w:rsidRPr="0014248F" w:rsidRDefault="00B21F02" w:rsidP="00B21F02">
      <w:pPr>
        <w:pStyle w:val="NormalWeb"/>
        <w:shd w:val="clear" w:color="auto" w:fill="FFFFFF"/>
        <w:spacing w:before="0" w:beforeAutospacing="0" w:after="0" w:afterAutospacing="0" w:line="360" w:lineRule="auto"/>
        <w:ind w:firstLine="1134"/>
        <w:jc w:val="both"/>
        <w:rPr>
          <w:rFonts w:ascii="Arial" w:hAnsi="Arial" w:cs="Arial"/>
          <w:sz w:val="20"/>
        </w:rPr>
      </w:pPr>
    </w:p>
    <w:p w:rsidR="00B21F02" w:rsidRDefault="00B21F02" w:rsidP="00B21F02">
      <w:pPr>
        <w:pStyle w:val="NormalWeb"/>
        <w:shd w:val="clear" w:color="auto" w:fill="FFFFFF"/>
        <w:spacing w:before="0" w:beforeAutospacing="0" w:after="0" w:afterAutospacing="0" w:line="360" w:lineRule="auto"/>
        <w:ind w:firstLine="1134"/>
        <w:jc w:val="both"/>
        <w:rPr>
          <w:rFonts w:ascii="Arial" w:hAnsi="Arial" w:cs="Arial"/>
        </w:rPr>
      </w:pPr>
      <w:r>
        <w:rPr>
          <w:rFonts w:ascii="Arial" w:hAnsi="Arial" w:cs="Arial"/>
        </w:rPr>
        <w:t>P</w:t>
      </w:r>
      <w:r w:rsidRPr="00F2370C">
        <w:rPr>
          <w:rFonts w:ascii="Arial" w:hAnsi="Arial" w:cs="Arial"/>
        </w:rPr>
        <w:t>ara a garantia desse direito o remédio cabível é o mandado de segurança e não o </w:t>
      </w:r>
      <w:r w:rsidR="002A5D15">
        <w:rPr>
          <w:rStyle w:val="nfase"/>
          <w:rFonts w:ascii="Arial" w:hAnsi="Arial" w:cs="Arial"/>
          <w:bdr w:val="none" w:sz="0" w:space="0" w:color="auto" w:frame="1"/>
        </w:rPr>
        <w:t xml:space="preserve">habeas </w:t>
      </w:r>
      <w:r w:rsidRPr="00F2370C">
        <w:rPr>
          <w:rStyle w:val="nfase"/>
          <w:rFonts w:ascii="Arial" w:hAnsi="Arial" w:cs="Arial"/>
          <w:bdr w:val="none" w:sz="0" w:space="0" w:color="auto" w:frame="1"/>
        </w:rPr>
        <w:t>data</w:t>
      </w:r>
      <w:r w:rsidRPr="00F2370C">
        <w:rPr>
          <w:rFonts w:ascii="Arial" w:hAnsi="Arial" w:cs="Arial"/>
        </w:rPr>
        <w:t> que deve e pode ser utilizado pelo impetrante independentemente da demonstração ou da necessidade ou me</w:t>
      </w:r>
      <w:r>
        <w:rPr>
          <w:rFonts w:ascii="Arial" w:hAnsi="Arial" w:cs="Arial"/>
        </w:rPr>
        <w:t xml:space="preserve">smo do interesse de utilizar as </w:t>
      </w:r>
      <w:r w:rsidRPr="00F2370C">
        <w:rPr>
          <w:rFonts w:ascii="Arial" w:hAnsi="Arial" w:cs="Arial"/>
        </w:rPr>
        <w:t xml:space="preserve">informações pleiteadas para a defesa de interesses; basta, para ser cabível o </w:t>
      </w:r>
      <w:r w:rsidRPr="00CC76DA">
        <w:rPr>
          <w:rFonts w:ascii="Arial" w:hAnsi="Arial" w:cs="Arial"/>
          <w:i/>
        </w:rPr>
        <w:t>Habeas Data</w:t>
      </w:r>
      <w:r w:rsidRPr="00F2370C">
        <w:rPr>
          <w:rFonts w:ascii="Arial" w:hAnsi="Arial" w:cs="Arial"/>
        </w:rPr>
        <w:t xml:space="preserve">, que o impetrante tenha o desejo de conhecer as informações relativas à sua pessoa, simples </w:t>
      </w:r>
      <w:r w:rsidR="002A5D15">
        <w:rPr>
          <w:rFonts w:ascii="Arial" w:hAnsi="Arial" w:cs="Arial"/>
        </w:rPr>
        <w:t>assim</w:t>
      </w:r>
      <w:r w:rsidR="00F31A82">
        <w:rPr>
          <w:rFonts w:ascii="Arial" w:hAnsi="Arial" w:cs="Arial"/>
        </w:rPr>
        <w:t xml:space="preserve"> (</w:t>
      </w:r>
      <w:r>
        <w:rPr>
          <w:rFonts w:ascii="Arial" w:hAnsi="Arial" w:cs="Arial"/>
        </w:rPr>
        <w:t>TANGERINO, 2016).</w:t>
      </w:r>
    </w:p>
    <w:p w:rsidR="00B21F02" w:rsidRPr="0014248F" w:rsidRDefault="00B21F02" w:rsidP="00B21F02">
      <w:pPr>
        <w:pStyle w:val="NormalWeb"/>
        <w:shd w:val="clear" w:color="auto" w:fill="FFFFFF"/>
        <w:spacing w:before="0" w:beforeAutospacing="0" w:after="0" w:afterAutospacing="0" w:line="360" w:lineRule="auto"/>
        <w:ind w:firstLine="708"/>
        <w:jc w:val="both"/>
        <w:rPr>
          <w:rFonts w:ascii="Arial" w:hAnsi="Arial" w:cs="Arial"/>
          <w:sz w:val="20"/>
        </w:rPr>
      </w:pPr>
    </w:p>
    <w:p w:rsidR="00B21F02" w:rsidRDefault="00B21F02" w:rsidP="00B21F02">
      <w:pPr>
        <w:pStyle w:val="NormalWeb"/>
        <w:shd w:val="clear" w:color="auto" w:fill="FFFFFF"/>
        <w:spacing w:before="0" w:beforeAutospacing="0" w:after="0" w:afterAutospacing="0" w:line="360" w:lineRule="auto"/>
        <w:ind w:firstLine="1134"/>
        <w:jc w:val="both"/>
        <w:rPr>
          <w:rFonts w:ascii="Arial" w:hAnsi="Arial" w:cs="Arial"/>
        </w:rPr>
      </w:pPr>
      <w:r w:rsidRPr="00BC5452">
        <w:rPr>
          <w:rFonts w:ascii="Arial" w:hAnsi="Arial" w:cs="Arial"/>
        </w:rPr>
        <w:t>O </w:t>
      </w:r>
      <w:r w:rsidRPr="00BC5452">
        <w:rPr>
          <w:rStyle w:val="nfase"/>
          <w:rFonts w:ascii="Arial" w:hAnsi="Arial" w:cs="Arial"/>
        </w:rPr>
        <w:t>habeas data </w:t>
      </w:r>
      <w:r w:rsidRPr="00BC5452">
        <w:rPr>
          <w:rFonts w:ascii="Arial" w:hAnsi="Arial" w:cs="Arial"/>
        </w:rPr>
        <w:t>tem um rito sumário, visto ter como objetivo a proteção a direito líquido e certo do impetrante, exigindo prova pré-constituída, para conhecer informações e registros relativos à sua pessoa, que constem em órgãos públicos ou entidades particulares de cunho público, eventualmente podendo retificá-los.</w:t>
      </w:r>
      <w:r>
        <w:rPr>
          <w:rFonts w:ascii="Arial" w:hAnsi="Arial" w:cs="Arial"/>
        </w:rPr>
        <w:t xml:space="preserve"> (AUAD FILHO, 2010).</w:t>
      </w:r>
    </w:p>
    <w:p w:rsidR="00F31A82" w:rsidRPr="00D000F5" w:rsidRDefault="00F31A82" w:rsidP="00B21F02">
      <w:pPr>
        <w:pStyle w:val="NormalWeb"/>
        <w:shd w:val="clear" w:color="auto" w:fill="FFFFFF"/>
        <w:spacing w:before="0" w:beforeAutospacing="0" w:after="0" w:afterAutospacing="0" w:line="360" w:lineRule="auto"/>
        <w:ind w:firstLine="1134"/>
        <w:jc w:val="both"/>
        <w:rPr>
          <w:rFonts w:ascii="Arial" w:hAnsi="Arial" w:cs="Arial"/>
          <w:sz w:val="10"/>
        </w:rPr>
      </w:pPr>
    </w:p>
    <w:p w:rsidR="00B21F02" w:rsidRDefault="00B21F02" w:rsidP="00B21F02">
      <w:pPr>
        <w:pStyle w:val="NormalWeb"/>
        <w:shd w:val="clear" w:color="auto" w:fill="FFFFFF"/>
        <w:spacing w:before="0" w:beforeAutospacing="0" w:after="0" w:afterAutospacing="0" w:line="360" w:lineRule="auto"/>
        <w:ind w:firstLine="1134"/>
        <w:jc w:val="both"/>
        <w:rPr>
          <w:rFonts w:ascii="Arial" w:hAnsi="Arial" w:cs="Arial"/>
        </w:rPr>
      </w:pPr>
      <w:r w:rsidRPr="00BC5452">
        <w:rPr>
          <w:rFonts w:ascii="Arial" w:hAnsi="Arial" w:cs="Arial"/>
        </w:rPr>
        <w:lastRenderedPageBreak/>
        <w:t>A respeito da natureza jurídica do instituto do </w:t>
      </w:r>
      <w:r w:rsidRPr="00BC5452">
        <w:rPr>
          <w:rStyle w:val="nfase"/>
          <w:rFonts w:ascii="Arial" w:hAnsi="Arial" w:cs="Arial"/>
        </w:rPr>
        <w:t>habeas data</w:t>
      </w:r>
      <w:r w:rsidRPr="00BC5452">
        <w:rPr>
          <w:rFonts w:ascii="Arial" w:hAnsi="Arial" w:cs="Arial"/>
        </w:rPr>
        <w:t>, eis lapidar acórdão do Supremo Tribunal Federal:</w:t>
      </w:r>
    </w:p>
    <w:p w:rsidR="00B21F02" w:rsidRPr="00BC5452" w:rsidRDefault="00B21F02" w:rsidP="00B21F02">
      <w:pPr>
        <w:pStyle w:val="NormalWeb"/>
        <w:shd w:val="clear" w:color="auto" w:fill="FFFFFF"/>
        <w:spacing w:before="0" w:beforeAutospacing="0" w:after="0" w:afterAutospacing="0" w:line="360" w:lineRule="auto"/>
        <w:ind w:firstLine="840"/>
        <w:jc w:val="both"/>
        <w:rPr>
          <w:rFonts w:ascii="Arial" w:hAnsi="Arial" w:cs="Arial"/>
        </w:rPr>
      </w:pPr>
    </w:p>
    <w:p w:rsidR="00B21F02" w:rsidRPr="006A5265" w:rsidRDefault="00B21F02" w:rsidP="00B21F02">
      <w:pPr>
        <w:pStyle w:val="NormalWeb"/>
        <w:shd w:val="clear" w:color="auto" w:fill="FFFFFF"/>
        <w:spacing w:before="0" w:beforeAutospacing="0" w:after="0" w:afterAutospacing="0"/>
        <w:ind w:left="2268"/>
        <w:jc w:val="both"/>
        <w:rPr>
          <w:rStyle w:val="nfase"/>
          <w:rFonts w:ascii="Helvetica" w:hAnsi="Helvetica" w:cs="Helvetica"/>
          <w:sz w:val="22"/>
        </w:rPr>
      </w:pPr>
      <w:r w:rsidRPr="006A5265">
        <w:rPr>
          <w:rStyle w:val="nfase"/>
          <w:rFonts w:ascii="Helvetica" w:hAnsi="Helvetica" w:cs="Helvetica"/>
          <w:sz w:val="22"/>
        </w:rPr>
        <w:t>O ‘habeas data’ configura remédio jurídico-processual, de natureza constitucional, que se destina a garantir em favor da pessoa interessada, o exercício de pretensão jurídica discernível em seu tríplice aspecto: a) direito de acesso aos registros existentes; b) direito de retificação dos registros errôneos e c) direito de complementação dos registros insuficientes ou incompletos. Trata-se de relevante instrumento de ativação da jurisdição constitucional das liberdades, que representa, no plano institucional, a mais expressiva reação jurídica do Estado às situações que lesem, efetiva ou potencialmente, os direitos da pessoa, quaisquer que sejam as dimensões em que estes se projetem (STF, HD 75/DF, Rel. Min. Celso de Mello, DJU de 19-10-2006).</w:t>
      </w:r>
    </w:p>
    <w:p w:rsidR="00B21F02" w:rsidRDefault="00B21F02" w:rsidP="00B21F02">
      <w:pPr>
        <w:pStyle w:val="NormalWeb"/>
        <w:shd w:val="clear" w:color="auto" w:fill="FFFFFF"/>
        <w:spacing w:before="0" w:beforeAutospacing="0" w:after="0" w:afterAutospacing="0"/>
        <w:ind w:left="2268"/>
        <w:jc w:val="both"/>
        <w:rPr>
          <w:rStyle w:val="nfase"/>
          <w:rFonts w:ascii="Helvetica" w:hAnsi="Helvetica" w:cs="Helvetica"/>
        </w:rPr>
      </w:pPr>
    </w:p>
    <w:p w:rsidR="00B21F02" w:rsidRDefault="00B21F02" w:rsidP="00B21F02">
      <w:pPr>
        <w:pStyle w:val="NormalWeb"/>
        <w:shd w:val="clear" w:color="auto" w:fill="FFFFFF"/>
        <w:spacing w:before="0" w:beforeAutospacing="0" w:after="0" w:afterAutospacing="0" w:line="360" w:lineRule="auto"/>
        <w:ind w:firstLine="1134"/>
        <w:jc w:val="both"/>
        <w:rPr>
          <w:rFonts w:ascii="Arial" w:hAnsi="Arial" w:cs="Arial"/>
          <w:shd w:val="clear" w:color="auto" w:fill="FFFFFF"/>
        </w:rPr>
      </w:pPr>
      <w:r w:rsidRPr="00CC76DA">
        <w:rPr>
          <w:rFonts w:ascii="Arial" w:hAnsi="Arial" w:cs="Arial"/>
          <w:shd w:val="clear" w:color="auto" w:fill="FFFFFF"/>
        </w:rPr>
        <w:t>O </w:t>
      </w:r>
      <w:r w:rsidRPr="00CC76DA">
        <w:rPr>
          <w:rFonts w:ascii="Arial" w:hAnsi="Arial" w:cs="Arial"/>
          <w:i/>
          <w:iCs/>
          <w:shd w:val="clear" w:color="auto" w:fill="FFFFFF"/>
        </w:rPr>
        <w:t>habeas data</w:t>
      </w:r>
      <w:r>
        <w:rPr>
          <w:rFonts w:ascii="Arial" w:hAnsi="Arial" w:cs="Arial"/>
          <w:shd w:val="clear" w:color="auto" w:fill="FFFFFF"/>
        </w:rPr>
        <w:t xml:space="preserve"> assegura aos cidadãos, </w:t>
      </w:r>
      <w:r w:rsidRPr="00CC76DA">
        <w:rPr>
          <w:rFonts w:ascii="Arial" w:hAnsi="Arial" w:cs="Arial"/>
          <w:shd w:val="clear" w:color="auto" w:fill="FFFFFF"/>
        </w:rPr>
        <w:t xml:space="preserve">o direito de requerer judicialmente o conhecimento de informações relativas a </w:t>
      </w:r>
      <w:r>
        <w:rPr>
          <w:rFonts w:ascii="Arial" w:hAnsi="Arial" w:cs="Arial"/>
          <w:shd w:val="clear" w:color="auto" w:fill="FFFFFF"/>
        </w:rPr>
        <w:t xml:space="preserve">pessoa do impetrante, um caso típico a ser citado é do idoso que pretende requerer seu prontuário médico hospital, ou até mesmo informações de restrição do seu nome em algum órgão de proteção ao crédito, sendo essa informação negada o instrumento processual a ser utilizado é o </w:t>
      </w:r>
      <w:r>
        <w:rPr>
          <w:rFonts w:ascii="Arial" w:hAnsi="Arial" w:cs="Arial"/>
          <w:i/>
          <w:shd w:val="clear" w:color="auto" w:fill="FFFFFF"/>
        </w:rPr>
        <w:t xml:space="preserve">habeas data, </w:t>
      </w:r>
      <w:r>
        <w:rPr>
          <w:rFonts w:ascii="Arial" w:hAnsi="Arial" w:cs="Arial"/>
          <w:shd w:val="clear" w:color="auto" w:fill="FFFFFF"/>
        </w:rPr>
        <w:t xml:space="preserve">ou outra </w:t>
      </w:r>
      <w:r w:rsidRPr="00CC76DA">
        <w:rPr>
          <w:rFonts w:ascii="Arial" w:hAnsi="Arial" w:cs="Arial"/>
          <w:shd w:val="clear" w:color="auto" w:fill="FFFFFF"/>
        </w:rPr>
        <w:t>para que seja possível, caso implique em descriminação, retifica-los, e até, também, caso conste de dados errôneos que seja feito a devida correção.</w:t>
      </w:r>
      <w:r>
        <w:rPr>
          <w:rFonts w:ascii="Arial" w:hAnsi="Arial" w:cs="Arial"/>
          <w:shd w:val="clear" w:color="auto" w:fill="FFFFFF"/>
        </w:rPr>
        <w:t xml:space="preserve"> (SIQUEIRA, S/D).</w:t>
      </w:r>
    </w:p>
    <w:p w:rsidR="00B21F02" w:rsidRPr="0014248F" w:rsidRDefault="00B21F02" w:rsidP="00B21F02">
      <w:pPr>
        <w:pStyle w:val="NormalWeb"/>
        <w:shd w:val="clear" w:color="auto" w:fill="FFFFFF"/>
        <w:spacing w:before="0" w:beforeAutospacing="0" w:after="0" w:afterAutospacing="0" w:line="360" w:lineRule="auto"/>
        <w:jc w:val="both"/>
        <w:rPr>
          <w:rFonts w:ascii="Arial" w:hAnsi="Arial" w:cs="Arial"/>
          <w:sz w:val="20"/>
          <w:shd w:val="clear" w:color="auto" w:fill="FFFFFF"/>
        </w:rPr>
      </w:pPr>
    </w:p>
    <w:p w:rsidR="00B21F02" w:rsidRPr="006A5265" w:rsidRDefault="00B21F02" w:rsidP="00B21F02">
      <w:pPr>
        <w:pStyle w:val="NormalWeb"/>
        <w:shd w:val="clear" w:color="auto" w:fill="FFFFFF"/>
        <w:spacing w:before="0" w:beforeAutospacing="0" w:after="0" w:afterAutospacing="0" w:line="360" w:lineRule="auto"/>
        <w:jc w:val="both"/>
        <w:rPr>
          <w:rFonts w:ascii="Arial" w:hAnsi="Arial" w:cs="Arial"/>
          <w:i/>
          <w:shd w:val="clear" w:color="auto" w:fill="FFFFFF"/>
        </w:rPr>
      </w:pPr>
      <w:r w:rsidRPr="006A5265">
        <w:rPr>
          <w:rFonts w:ascii="Arial" w:hAnsi="Arial" w:cs="Arial"/>
          <w:i/>
          <w:shd w:val="clear" w:color="auto" w:fill="FFFFFF"/>
        </w:rPr>
        <w:t>3.2.3- Mandado de injunção (ART. 5°, LXXI).</w:t>
      </w:r>
    </w:p>
    <w:p w:rsidR="00B21F02" w:rsidRDefault="00B21F02" w:rsidP="00B21F02">
      <w:pPr>
        <w:pStyle w:val="NormalWeb"/>
        <w:shd w:val="clear" w:color="auto" w:fill="FFFFFF"/>
        <w:spacing w:before="0" w:beforeAutospacing="0" w:after="0" w:afterAutospacing="0" w:line="360" w:lineRule="auto"/>
        <w:jc w:val="both"/>
        <w:rPr>
          <w:rFonts w:ascii="Arial" w:hAnsi="Arial" w:cs="Arial"/>
          <w:b/>
          <w:shd w:val="clear" w:color="auto" w:fill="FFFFFF"/>
        </w:rPr>
      </w:pPr>
    </w:p>
    <w:p w:rsidR="00B21F02" w:rsidRDefault="00B21F02" w:rsidP="00B21F02">
      <w:pPr>
        <w:shd w:val="clear" w:color="auto" w:fill="FFFFFF"/>
        <w:spacing w:after="0" w:line="360" w:lineRule="auto"/>
        <w:ind w:firstLine="1134"/>
        <w:jc w:val="both"/>
        <w:rPr>
          <w:rFonts w:ascii="Arial" w:hAnsi="Arial" w:cs="Arial"/>
          <w:sz w:val="24"/>
          <w:szCs w:val="24"/>
          <w:shd w:val="clear" w:color="auto" w:fill="FFFFFF"/>
        </w:rPr>
      </w:pPr>
      <w:r w:rsidRPr="006A3B1B">
        <w:rPr>
          <w:rFonts w:ascii="Arial" w:hAnsi="Arial" w:cs="Arial"/>
          <w:sz w:val="24"/>
          <w:szCs w:val="24"/>
          <w:shd w:val="clear" w:color="auto" w:fill="FFFFFF"/>
        </w:rPr>
        <w:t xml:space="preserve">O Mandado de Injunção está localizado no Título II (Dos Direitos e Garantias Fundamentais), Capítulo I (Dos Direitos e Deveres Individuais e Coletivos), inserido no art. </w:t>
      </w:r>
      <w:r>
        <w:rPr>
          <w:rFonts w:ascii="Arial" w:hAnsi="Arial" w:cs="Arial"/>
          <w:sz w:val="24"/>
          <w:szCs w:val="24"/>
          <w:shd w:val="clear" w:color="auto" w:fill="FFFFFF"/>
        </w:rPr>
        <w:t>5º, inc. LXXI, da Constituição Federal</w:t>
      </w:r>
      <w:r w:rsidRPr="006A3B1B">
        <w:rPr>
          <w:rFonts w:ascii="Arial" w:hAnsi="Arial" w:cs="Arial"/>
          <w:sz w:val="24"/>
          <w:szCs w:val="24"/>
          <w:shd w:val="clear" w:color="auto" w:fill="FFFFFF"/>
        </w:rPr>
        <w:t xml:space="preserve"> do Brasil </w:t>
      </w:r>
      <w:r>
        <w:rPr>
          <w:rFonts w:ascii="Arial" w:hAnsi="Arial" w:cs="Arial"/>
          <w:sz w:val="24"/>
          <w:szCs w:val="24"/>
          <w:shd w:val="clear" w:color="auto" w:fill="FFFFFF"/>
        </w:rPr>
        <w:t>de</w:t>
      </w:r>
      <w:r w:rsidRPr="006A3B1B">
        <w:rPr>
          <w:rFonts w:ascii="Arial" w:hAnsi="Arial" w:cs="Arial"/>
          <w:sz w:val="24"/>
          <w:szCs w:val="24"/>
          <w:shd w:val="clear" w:color="auto" w:fill="FFFFFF"/>
        </w:rPr>
        <w:t xml:space="preserve"> 1988, cuja norma contém o seguinte texto: </w:t>
      </w:r>
    </w:p>
    <w:p w:rsidR="00B21F02" w:rsidRPr="0014248F" w:rsidRDefault="00B21F02" w:rsidP="00B21F02">
      <w:pPr>
        <w:shd w:val="clear" w:color="auto" w:fill="FFFFFF"/>
        <w:spacing w:after="0" w:line="360" w:lineRule="auto"/>
        <w:ind w:firstLine="708"/>
        <w:jc w:val="both"/>
        <w:rPr>
          <w:rFonts w:ascii="Arial" w:hAnsi="Arial" w:cs="Arial"/>
          <w:sz w:val="18"/>
          <w:szCs w:val="24"/>
          <w:shd w:val="clear" w:color="auto" w:fill="FFFFFF"/>
        </w:rPr>
      </w:pPr>
    </w:p>
    <w:p w:rsidR="00B21F02" w:rsidRDefault="00B21F02" w:rsidP="00B21F02">
      <w:pPr>
        <w:shd w:val="clear" w:color="auto" w:fill="FFFFFF"/>
        <w:spacing w:after="0" w:line="240" w:lineRule="auto"/>
        <w:ind w:left="2268"/>
        <w:jc w:val="both"/>
        <w:rPr>
          <w:rFonts w:ascii="Arial" w:hAnsi="Arial" w:cs="Arial"/>
          <w:szCs w:val="24"/>
          <w:shd w:val="clear" w:color="auto" w:fill="FFFFFF"/>
        </w:rPr>
      </w:pPr>
      <w:r w:rsidRPr="006A5265">
        <w:rPr>
          <w:rFonts w:ascii="Arial" w:hAnsi="Arial" w:cs="Arial"/>
          <w:szCs w:val="24"/>
          <w:shd w:val="clear" w:color="auto" w:fill="FFFFFF"/>
        </w:rPr>
        <w:t>Conceder-se-á mandado de injunção sempre que a falta de norma regulamentadora torne inviável o exercício dos direitos e liberdades constitucionais e das prerrogativas inerentes à nacionalidade, à soberania e à cidadania. (MANEIRO, S/D).</w:t>
      </w:r>
    </w:p>
    <w:p w:rsidR="00B21F02" w:rsidRPr="006A5265" w:rsidRDefault="00B21F02" w:rsidP="00B21F02">
      <w:pPr>
        <w:shd w:val="clear" w:color="auto" w:fill="FFFFFF"/>
        <w:spacing w:after="0" w:line="240" w:lineRule="auto"/>
        <w:ind w:left="2268"/>
        <w:jc w:val="both"/>
        <w:rPr>
          <w:rFonts w:ascii="Arial" w:hAnsi="Arial" w:cs="Arial"/>
          <w:szCs w:val="24"/>
          <w:shd w:val="clear" w:color="auto" w:fill="FFFFFF"/>
        </w:rPr>
      </w:pPr>
    </w:p>
    <w:p w:rsidR="00B21F02" w:rsidRDefault="00B21F02" w:rsidP="00B21F02">
      <w:pPr>
        <w:shd w:val="clear" w:color="auto" w:fill="FFFFFF"/>
        <w:spacing w:after="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 xml:space="preserve">Para cabimento do mandado de injunção não basta invocar qualquer norma constitucional inexequível por si mesma; é necessário que ao menos, em tese ela atribua ao impetrante um direito subjetivo, claramente delineado, cujo exercício esteja inviabilizado única e exclusivamente por conta da ausência de regulamentação. Por </w:t>
      </w:r>
      <w:r>
        <w:rPr>
          <w:rFonts w:ascii="Arial" w:hAnsi="Arial" w:cs="Arial"/>
          <w:sz w:val="24"/>
          <w:szCs w:val="24"/>
          <w:shd w:val="clear" w:color="auto" w:fill="FFFFFF"/>
        </w:rPr>
        <w:lastRenderedPageBreak/>
        <w:t>isso, o mandado de injunção não tem alcance suficiente para concretizar normas programáticas. (FONSECA, 2014).</w:t>
      </w:r>
    </w:p>
    <w:p w:rsidR="00B21F02" w:rsidRDefault="00B21F02" w:rsidP="00B21F02">
      <w:pPr>
        <w:shd w:val="clear" w:color="auto" w:fill="FFFFFF"/>
        <w:spacing w:after="0" w:line="360" w:lineRule="auto"/>
        <w:ind w:firstLine="1134"/>
        <w:jc w:val="both"/>
        <w:rPr>
          <w:rFonts w:ascii="Arial" w:hAnsi="Arial" w:cs="Arial"/>
          <w:sz w:val="24"/>
          <w:szCs w:val="24"/>
          <w:shd w:val="clear" w:color="auto" w:fill="FFFFFF"/>
        </w:rPr>
      </w:pPr>
    </w:p>
    <w:p w:rsidR="00B21F02" w:rsidRDefault="00B21F02" w:rsidP="00B21F02">
      <w:pPr>
        <w:shd w:val="clear" w:color="auto" w:fill="FFFFFF"/>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Para </w:t>
      </w:r>
      <w:r w:rsidRPr="000358D7">
        <w:rPr>
          <w:rFonts w:ascii="Arial" w:eastAsia="Times New Roman" w:hAnsi="Arial" w:cs="Arial"/>
          <w:sz w:val="24"/>
          <w:szCs w:val="24"/>
        </w:rPr>
        <w:t>Meirelles</w:t>
      </w:r>
      <w:r>
        <w:rPr>
          <w:rFonts w:ascii="Arial" w:eastAsia="Times New Roman" w:hAnsi="Arial" w:cs="Arial"/>
          <w:sz w:val="24"/>
          <w:szCs w:val="24"/>
        </w:rPr>
        <w:t>,</w:t>
      </w:r>
      <w:r w:rsidRPr="000358D7">
        <w:rPr>
          <w:rFonts w:ascii="Arial" w:eastAsia="Times New Roman" w:hAnsi="Arial" w:cs="Arial"/>
          <w:sz w:val="24"/>
          <w:szCs w:val="24"/>
        </w:rPr>
        <w:t xml:space="preserve"> (2012), </w:t>
      </w:r>
      <w:r>
        <w:rPr>
          <w:rFonts w:ascii="Arial" w:eastAsia="Times New Roman" w:hAnsi="Arial" w:cs="Arial"/>
          <w:sz w:val="24"/>
          <w:szCs w:val="24"/>
        </w:rPr>
        <w:t xml:space="preserve">o </w:t>
      </w:r>
      <w:r w:rsidRPr="000358D7">
        <w:rPr>
          <w:rFonts w:ascii="Arial" w:eastAsia="Times New Roman" w:hAnsi="Arial" w:cs="Arial"/>
          <w:sz w:val="24"/>
          <w:szCs w:val="24"/>
        </w:rPr>
        <w:t>Mandado de Injunção é o meio consti</w:t>
      </w:r>
      <w:r>
        <w:rPr>
          <w:rFonts w:ascii="Arial" w:eastAsia="Times New Roman" w:hAnsi="Arial" w:cs="Arial"/>
          <w:sz w:val="24"/>
          <w:szCs w:val="24"/>
        </w:rPr>
        <w:t xml:space="preserve">tucional </w:t>
      </w:r>
      <w:r w:rsidRPr="000358D7">
        <w:rPr>
          <w:rFonts w:ascii="Arial" w:eastAsia="Times New Roman" w:hAnsi="Arial" w:cs="Arial"/>
          <w:sz w:val="24"/>
          <w:szCs w:val="24"/>
        </w:rPr>
        <w:t xml:space="preserve">à disposição de quem se considerar prejudicado pela falta de norma regulamentadora que torne inviável o exercício dos direitos e liberdade constitucionais e das prerrogativas inerentes </w:t>
      </w:r>
      <w:r w:rsidR="00E54AB9">
        <w:rPr>
          <w:rFonts w:ascii="Arial" w:eastAsia="Times New Roman" w:hAnsi="Arial" w:cs="Arial"/>
          <w:sz w:val="24"/>
          <w:szCs w:val="24"/>
        </w:rPr>
        <w:t>à nacionalidade, à soberania e a</w:t>
      </w:r>
      <w:r w:rsidRPr="000358D7">
        <w:rPr>
          <w:rFonts w:ascii="Arial" w:eastAsia="Times New Roman" w:hAnsi="Arial" w:cs="Arial"/>
          <w:sz w:val="24"/>
          <w:szCs w:val="24"/>
        </w:rPr>
        <w:t xml:space="preserve"> </w:t>
      </w:r>
      <w:r w:rsidR="00E54AB9" w:rsidRPr="000358D7">
        <w:rPr>
          <w:rFonts w:ascii="Arial" w:eastAsia="Times New Roman" w:hAnsi="Arial" w:cs="Arial"/>
          <w:sz w:val="24"/>
          <w:szCs w:val="24"/>
        </w:rPr>
        <w:t>cidadania.</w:t>
      </w:r>
      <w:r w:rsidRPr="000358D7">
        <w:rPr>
          <w:rFonts w:ascii="Arial" w:eastAsia="Times New Roman" w:hAnsi="Arial" w:cs="Arial"/>
          <w:sz w:val="24"/>
          <w:szCs w:val="24"/>
        </w:rPr>
        <w:t xml:space="preserve"> </w:t>
      </w:r>
    </w:p>
    <w:p w:rsidR="00B21F02" w:rsidRDefault="00B21F02" w:rsidP="00B21F02">
      <w:pPr>
        <w:shd w:val="clear" w:color="auto" w:fill="FFFFFF"/>
        <w:spacing w:after="0" w:line="360" w:lineRule="auto"/>
        <w:ind w:firstLine="708"/>
        <w:jc w:val="both"/>
        <w:rPr>
          <w:rFonts w:ascii="Arial" w:eastAsia="Times New Roman" w:hAnsi="Arial" w:cs="Arial"/>
          <w:sz w:val="24"/>
          <w:szCs w:val="24"/>
        </w:rPr>
      </w:pPr>
    </w:p>
    <w:p w:rsidR="00B21F02" w:rsidRDefault="00B21F02" w:rsidP="00B21F02">
      <w:pPr>
        <w:shd w:val="clear" w:color="auto" w:fill="FFFFFF"/>
        <w:spacing w:after="0" w:line="360" w:lineRule="auto"/>
        <w:ind w:firstLine="708"/>
        <w:jc w:val="both"/>
        <w:rPr>
          <w:rFonts w:ascii="Arial" w:eastAsia="Times New Roman" w:hAnsi="Arial" w:cs="Arial"/>
          <w:sz w:val="24"/>
          <w:szCs w:val="24"/>
        </w:rPr>
      </w:pPr>
      <w:r>
        <w:rPr>
          <w:rFonts w:ascii="Arial" w:eastAsia="Times New Roman" w:hAnsi="Arial" w:cs="Arial"/>
          <w:iCs/>
          <w:sz w:val="24"/>
          <w:szCs w:val="24"/>
        </w:rPr>
        <w:t>Ainda no mesmo raciocínio, o</w:t>
      </w:r>
      <w:r w:rsidRPr="00D1711B">
        <w:rPr>
          <w:rFonts w:ascii="Arial" w:eastAsia="Times New Roman" w:hAnsi="Arial" w:cs="Arial"/>
          <w:iCs/>
          <w:sz w:val="24"/>
          <w:szCs w:val="24"/>
        </w:rPr>
        <w:t xml:space="preserve"> objeto, portanto, desse mandado é a proteção de quaisquer direitos e liberdades constitucionais, individuais e coletivos, de pessoa física ou jurídica, e de franquias relativas à nacionalidade, à soberania popular e à cidadania, que torne possível sua fruição por inação do Poder Público em expedir normas regulamentadoras pertinentes</w:t>
      </w:r>
      <w:r>
        <w:rPr>
          <w:rFonts w:ascii="Arial" w:eastAsia="Times New Roman" w:hAnsi="Arial" w:cs="Arial"/>
          <w:sz w:val="24"/>
          <w:szCs w:val="24"/>
        </w:rPr>
        <w:t>.  (MEIRELLES, 2012).</w:t>
      </w:r>
    </w:p>
    <w:p w:rsidR="00B21F02" w:rsidRPr="00D1711B" w:rsidRDefault="00B21F02" w:rsidP="00B21F02">
      <w:pPr>
        <w:shd w:val="clear" w:color="auto" w:fill="FFFFFF"/>
        <w:spacing w:after="0" w:line="360" w:lineRule="auto"/>
        <w:ind w:firstLine="708"/>
        <w:jc w:val="both"/>
        <w:rPr>
          <w:rFonts w:ascii="Arial" w:eastAsia="Times New Roman" w:hAnsi="Arial" w:cs="Arial"/>
          <w:sz w:val="24"/>
          <w:szCs w:val="24"/>
        </w:rPr>
      </w:pPr>
    </w:p>
    <w:p w:rsidR="00B21F02" w:rsidRDefault="00B21F02" w:rsidP="00B21F02">
      <w:pPr>
        <w:shd w:val="clear" w:color="auto" w:fill="FFFFFF"/>
        <w:spacing w:after="0" w:line="360" w:lineRule="auto"/>
        <w:ind w:firstLine="1134"/>
        <w:jc w:val="both"/>
        <w:rPr>
          <w:rFonts w:ascii="Arial" w:eastAsia="Times New Roman" w:hAnsi="Arial" w:cs="Arial"/>
          <w:sz w:val="24"/>
          <w:szCs w:val="24"/>
        </w:rPr>
      </w:pPr>
      <w:r w:rsidRPr="00D1711B">
        <w:rPr>
          <w:rFonts w:ascii="Arial" w:eastAsia="Times New Roman" w:hAnsi="Arial" w:cs="Arial"/>
          <w:sz w:val="24"/>
          <w:szCs w:val="24"/>
        </w:rPr>
        <w:t xml:space="preserve">Completando a conceituação do Mandado de Injunção, destaca-se o posicionamento do célebre doutrinador Francisco Antônio de Oliveira (1993, p. 26-27):  </w:t>
      </w:r>
    </w:p>
    <w:p w:rsidR="00B21F02" w:rsidRPr="006A5265" w:rsidRDefault="00B21F02" w:rsidP="00B21F02">
      <w:pPr>
        <w:shd w:val="clear" w:color="auto" w:fill="FFFFFF"/>
        <w:spacing w:after="0" w:line="360" w:lineRule="auto"/>
        <w:ind w:firstLine="708"/>
        <w:jc w:val="both"/>
        <w:rPr>
          <w:rFonts w:ascii="Arial" w:eastAsia="Times New Roman" w:hAnsi="Arial" w:cs="Arial"/>
          <w:sz w:val="18"/>
          <w:szCs w:val="24"/>
        </w:rPr>
      </w:pPr>
    </w:p>
    <w:p w:rsidR="00B21F02" w:rsidRDefault="00B21F02" w:rsidP="00B21F02">
      <w:pPr>
        <w:shd w:val="clear" w:color="auto" w:fill="FFFFFF"/>
        <w:spacing w:after="0" w:line="240" w:lineRule="auto"/>
        <w:ind w:left="2268"/>
        <w:jc w:val="both"/>
        <w:rPr>
          <w:rFonts w:ascii="Arial" w:eastAsia="Times New Roman" w:hAnsi="Arial" w:cs="Arial"/>
          <w:sz w:val="24"/>
          <w:szCs w:val="24"/>
        </w:rPr>
      </w:pPr>
      <w:r w:rsidRPr="006A5265">
        <w:rPr>
          <w:rFonts w:ascii="Arial" w:eastAsia="Times New Roman" w:hAnsi="Arial" w:cs="Arial"/>
          <w:szCs w:val="24"/>
        </w:rPr>
        <w:t>Em suma </w:t>
      </w:r>
      <w:r w:rsidRPr="006A5265">
        <w:rPr>
          <w:rFonts w:ascii="Arial" w:eastAsia="Times New Roman" w:hAnsi="Arial" w:cs="Arial"/>
          <w:bCs/>
          <w:i/>
          <w:iCs/>
          <w:szCs w:val="24"/>
        </w:rPr>
        <w:t>o </w:t>
      </w:r>
      <w:r w:rsidRPr="006A5265">
        <w:rPr>
          <w:rFonts w:ascii="Arial" w:eastAsia="Times New Roman" w:hAnsi="Arial" w:cs="Arial"/>
          <w:bCs/>
          <w:szCs w:val="24"/>
        </w:rPr>
        <w:t>Mandado de Injunção é remédio constitucional mandamental colocado à disposição de pessoa física ou jurídica (de direito público ou privado) e figuras despersonalizadas (espólio etc.). Com o objetivo de criar a norma jurídica regulamentadora do direito do impetrante através do Estado-Juiz para a satisfação do pedido</w:t>
      </w:r>
      <w:r w:rsidRPr="006A5265">
        <w:rPr>
          <w:rFonts w:ascii="Arial" w:eastAsia="Times New Roman" w:hAnsi="Arial" w:cs="Arial"/>
          <w:bCs/>
          <w:i/>
          <w:iCs/>
          <w:szCs w:val="24"/>
        </w:rPr>
        <w:t>. </w:t>
      </w:r>
      <w:r w:rsidRPr="006A5265">
        <w:rPr>
          <w:rFonts w:ascii="Arial" w:eastAsia="Times New Roman" w:hAnsi="Arial" w:cs="Arial"/>
          <w:szCs w:val="24"/>
        </w:rPr>
        <w:t>Produz efeitos sobre o caso concreto, sem valor </w:t>
      </w:r>
      <w:r w:rsidRPr="006A5265">
        <w:rPr>
          <w:rFonts w:ascii="Arial" w:eastAsia="Times New Roman" w:hAnsi="Arial" w:cs="Arial"/>
          <w:i/>
          <w:iCs/>
          <w:szCs w:val="24"/>
        </w:rPr>
        <w:t>erga omnes</w:t>
      </w:r>
      <w:r w:rsidRPr="006A5265">
        <w:rPr>
          <w:rFonts w:ascii="Arial" w:eastAsia="Times New Roman" w:hAnsi="Arial" w:cs="Arial"/>
          <w:szCs w:val="24"/>
        </w:rPr>
        <w:t>. Poderá excepcionalmente ser estendido a uma coletividade. Atua sobre a obrigação de fazer ou de não fazer. E será a ordem endereçada a quem tiver o dever de praticar o ato e de arcar com as consequências econômicas. E somente no caso de desobediência ou mesmo de resistência daquele que tem o dever legal de prestar é que o Juiz adiantará a satisfação ao impetrante. Diz respeito a violação de direitos constitucionais por ausência de norma regulamentadora</w:t>
      </w:r>
      <w:r>
        <w:rPr>
          <w:rFonts w:ascii="Arial" w:eastAsia="Times New Roman" w:hAnsi="Arial" w:cs="Arial"/>
          <w:sz w:val="24"/>
          <w:szCs w:val="24"/>
        </w:rPr>
        <w:t>.</w:t>
      </w:r>
      <w:r w:rsidRPr="00D1711B">
        <w:rPr>
          <w:rFonts w:ascii="Arial" w:eastAsia="Times New Roman" w:hAnsi="Arial" w:cs="Arial"/>
          <w:sz w:val="24"/>
          <w:szCs w:val="24"/>
        </w:rPr>
        <w:t xml:space="preserve"> </w:t>
      </w:r>
    </w:p>
    <w:p w:rsidR="00B21F02" w:rsidRPr="00D1711B" w:rsidRDefault="00B21F02" w:rsidP="00B21F02">
      <w:pPr>
        <w:shd w:val="clear" w:color="auto" w:fill="FFFFFF"/>
        <w:spacing w:after="0" w:line="240" w:lineRule="auto"/>
        <w:ind w:left="2268"/>
        <w:jc w:val="both"/>
        <w:rPr>
          <w:rFonts w:ascii="Arial" w:eastAsia="Times New Roman" w:hAnsi="Arial" w:cs="Arial"/>
          <w:sz w:val="24"/>
          <w:szCs w:val="24"/>
        </w:rPr>
      </w:pPr>
    </w:p>
    <w:p w:rsidR="00B21F02" w:rsidRDefault="00B21F02" w:rsidP="00B21F02">
      <w:pPr>
        <w:shd w:val="clear" w:color="auto" w:fill="FFFFFF"/>
        <w:spacing w:after="0" w:line="360" w:lineRule="auto"/>
        <w:ind w:firstLine="1134"/>
        <w:jc w:val="both"/>
        <w:rPr>
          <w:rFonts w:ascii="Arial" w:hAnsi="Arial" w:cs="Arial"/>
          <w:sz w:val="24"/>
          <w:szCs w:val="24"/>
          <w:shd w:val="clear" w:color="auto" w:fill="FFFFFF"/>
        </w:rPr>
      </w:pPr>
      <w:r>
        <w:rPr>
          <w:rFonts w:ascii="Arial" w:hAnsi="Arial" w:cs="Arial"/>
          <w:sz w:val="24"/>
          <w:szCs w:val="24"/>
          <w:shd w:val="clear" w:color="auto" w:fill="FFFFFF"/>
        </w:rPr>
        <w:t>A luz da doutrina o mandado de injunção, é praticamente, o resgate do indivíduo e também do idoso em condições de risco, ou insalubres e omissivas, proporcionando um acesso à justiça.</w:t>
      </w:r>
    </w:p>
    <w:p w:rsidR="00B21F02" w:rsidRPr="006A5265" w:rsidRDefault="00B21F02" w:rsidP="00B21F02">
      <w:pPr>
        <w:shd w:val="clear" w:color="auto" w:fill="FFFFFF"/>
        <w:spacing w:after="0" w:line="360" w:lineRule="auto"/>
        <w:ind w:firstLine="1134"/>
        <w:jc w:val="both"/>
        <w:rPr>
          <w:rFonts w:ascii="Arial" w:hAnsi="Arial" w:cs="Arial"/>
          <w:sz w:val="20"/>
          <w:szCs w:val="24"/>
          <w:shd w:val="clear" w:color="auto" w:fill="FFFFFF"/>
        </w:rPr>
      </w:pPr>
    </w:p>
    <w:p w:rsidR="00B21F02" w:rsidRPr="006A5265" w:rsidRDefault="00B21F02" w:rsidP="00B21F02">
      <w:pPr>
        <w:pStyle w:val="STF-PadroCentralizado"/>
        <w:spacing w:line="240" w:lineRule="auto"/>
        <w:ind w:left="2268"/>
        <w:jc w:val="both"/>
        <w:rPr>
          <w:rFonts w:ascii="Arial" w:hAnsi="Arial" w:cs="Arial"/>
          <w:sz w:val="22"/>
        </w:rPr>
      </w:pPr>
      <w:r w:rsidRPr="006A5265">
        <w:rPr>
          <w:rFonts w:ascii="Arial" w:hAnsi="Arial" w:cs="Arial"/>
          <w:sz w:val="22"/>
        </w:rPr>
        <w:t xml:space="preserve">Decisão: </w:t>
      </w:r>
      <w:r w:rsidRPr="006A5265">
        <w:rPr>
          <w:rFonts w:ascii="Arial" w:eastAsiaTheme="minorEastAsia" w:hAnsi="Arial" w:cs="Arial"/>
          <w:sz w:val="22"/>
          <w:lang w:eastAsia="pt-BR"/>
        </w:rPr>
        <w:t>Mandado de injunção – atividades exercidas em condições de risco ou insalubres – aposentadoria especial – servidor público – artigo 40, § 4º, da constituição federal – inexistência de lei complementar – mora legislativa – precedentes do plenário – procedência do pedido.</w:t>
      </w:r>
      <w:r w:rsidRPr="006A5265">
        <w:rPr>
          <w:rFonts w:ascii="Arial" w:hAnsi="Arial" w:cs="Arial"/>
          <w:sz w:val="22"/>
        </w:rPr>
        <w:t> </w:t>
      </w:r>
    </w:p>
    <w:p w:rsidR="00B21F02" w:rsidRPr="006A5265" w:rsidRDefault="00F31A82" w:rsidP="00B21F02">
      <w:pPr>
        <w:pStyle w:val="STF-Padro"/>
        <w:spacing w:line="240" w:lineRule="auto"/>
        <w:ind w:left="2268" w:firstLine="0"/>
        <w:rPr>
          <w:rFonts w:ascii="Arial" w:eastAsiaTheme="minorEastAsia" w:hAnsi="Arial" w:cs="Arial"/>
          <w:sz w:val="22"/>
          <w:lang w:eastAsia="pt-BR"/>
        </w:rPr>
      </w:pPr>
      <w:r>
        <w:rPr>
          <w:rFonts w:ascii="Arial" w:eastAsiaTheme="minorEastAsia" w:hAnsi="Arial" w:cs="Arial"/>
          <w:sz w:val="22"/>
          <w:lang w:eastAsia="pt-BR"/>
        </w:rPr>
        <w:t>[...]</w:t>
      </w:r>
      <w:r w:rsidR="00B21F02" w:rsidRPr="006A5265">
        <w:rPr>
          <w:rFonts w:ascii="Arial" w:eastAsiaTheme="minorEastAsia" w:hAnsi="Arial" w:cs="Arial"/>
          <w:sz w:val="22"/>
          <w:lang w:eastAsia="pt-BR"/>
        </w:rPr>
        <w:t xml:space="preserve"> Mandado de injunção – natureza. Conforme disposto no inciso LXXI do artigo 5º da Constituição Federal, conceder-se-á mandado de injunção quando necessário ao exercício dos direitos e liberdades </w:t>
      </w:r>
      <w:r w:rsidR="00B21F02" w:rsidRPr="006A5265">
        <w:rPr>
          <w:rFonts w:ascii="Arial" w:eastAsiaTheme="minorEastAsia" w:hAnsi="Arial" w:cs="Arial"/>
          <w:sz w:val="22"/>
          <w:lang w:eastAsia="pt-BR"/>
        </w:rPr>
        <w:lastRenderedPageBreak/>
        <w:t>constitucionais e das prerrogativas inerentes à nacionalidade, à soberania e à cidadania. Há ação mandamental e não simplesmente declaratória de omissão. A carga de declaração não é objeto da impetração, mas premissa da ordem a ser formalizada.</w:t>
      </w:r>
      <w:r w:rsidR="00B21F02" w:rsidRPr="006A5265">
        <w:rPr>
          <w:rFonts w:ascii="Arial" w:hAnsi="Arial" w:cs="Arial"/>
          <w:color w:val="000000"/>
          <w:sz w:val="22"/>
        </w:rPr>
        <w:t xml:space="preserve"> (SUP</w:t>
      </w:r>
      <w:r w:rsidR="00E54AB9">
        <w:rPr>
          <w:rFonts w:ascii="Arial" w:hAnsi="Arial" w:cs="Arial"/>
          <w:color w:val="000000"/>
          <w:sz w:val="22"/>
        </w:rPr>
        <w:t>R</w:t>
      </w:r>
      <w:r w:rsidR="00B21F02" w:rsidRPr="006A5265">
        <w:rPr>
          <w:rFonts w:ascii="Arial" w:hAnsi="Arial" w:cs="Arial"/>
          <w:color w:val="000000"/>
          <w:sz w:val="22"/>
        </w:rPr>
        <w:t>E</w:t>
      </w:r>
      <w:r w:rsidR="00E54AB9">
        <w:rPr>
          <w:rFonts w:ascii="Arial" w:hAnsi="Arial" w:cs="Arial"/>
          <w:color w:val="000000"/>
          <w:sz w:val="22"/>
        </w:rPr>
        <w:t>MO</w:t>
      </w:r>
      <w:r w:rsidR="00B21F02" w:rsidRPr="006A5265">
        <w:rPr>
          <w:rFonts w:ascii="Arial" w:hAnsi="Arial" w:cs="Arial"/>
          <w:color w:val="000000"/>
          <w:sz w:val="22"/>
        </w:rPr>
        <w:t xml:space="preserve"> TRIBUNAL FEDERAL, 2010).</w:t>
      </w:r>
    </w:p>
    <w:p w:rsidR="00B21F02" w:rsidRPr="006A5265" w:rsidRDefault="00B21F02" w:rsidP="00B21F02">
      <w:pPr>
        <w:spacing w:after="0" w:line="360" w:lineRule="auto"/>
        <w:ind w:firstLine="1440"/>
        <w:jc w:val="both"/>
        <w:rPr>
          <w:rFonts w:ascii="Arial" w:hAnsi="Arial" w:cs="Arial"/>
          <w:sz w:val="20"/>
          <w:szCs w:val="24"/>
        </w:rPr>
      </w:pPr>
    </w:p>
    <w:p w:rsidR="00B21F02" w:rsidRDefault="00B21F02" w:rsidP="00B21F02">
      <w:pPr>
        <w:spacing w:after="0" w:line="360" w:lineRule="auto"/>
        <w:ind w:firstLine="1134"/>
        <w:jc w:val="both"/>
        <w:rPr>
          <w:rFonts w:ascii="Arial" w:hAnsi="Arial" w:cs="Arial"/>
          <w:sz w:val="24"/>
          <w:szCs w:val="24"/>
        </w:rPr>
      </w:pPr>
      <w:r w:rsidRPr="009258DD">
        <w:rPr>
          <w:rFonts w:ascii="Arial" w:hAnsi="Arial" w:cs="Arial"/>
          <w:sz w:val="24"/>
          <w:szCs w:val="24"/>
        </w:rPr>
        <w:t xml:space="preserve">É nesta conjuntura que também se verifica a existência no mundo fenomênico de uma família em que não há a presença de alguém que ocupe a posição de ascendente. É o caso, por exemplo, de dois irmãos que vivem juntos ou de duas amigas idosas que decidem compartilhar as suas vidas até o dia de suas mortes. Tal arranjo familiar é denominado de família </w:t>
      </w:r>
      <w:proofErr w:type="spellStart"/>
      <w:r w:rsidRPr="009258DD">
        <w:rPr>
          <w:rFonts w:ascii="Arial" w:hAnsi="Arial" w:cs="Arial"/>
          <w:sz w:val="24"/>
          <w:szCs w:val="24"/>
        </w:rPr>
        <w:t>anaparental</w:t>
      </w:r>
      <w:proofErr w:type="spellEnd"/>
      <w:r w:rsidRPr="009258DD">
        <w:rPr>
          <w:rFonts w:ascii="Arial" w:hAnsi="Arial" w:cs="Arial"/>
          <w:sz w:val="24"/>
          <w:szCs w:val="24"/>
        </w:rPr>
        <w:t xml:space="preserve">. O seu possível reconhecimento jurídico é fruto do reconhecimento do afeto como elemento único e suficiente para a formação </w:t>
      </w:r>
      <w:r w:rsidR="00395D5D">
        <w:rPr>
          <w:rFonts w:ascii="Arial" w:hAnsi="Arial" w:cs="Arial"/>
          <w:sz w:val="24"/>
          <w:szCs w:val="24"/>
        </w:rPr>
        <w:t>familiar</w:t>
      </w:r>
      <w:r w:rsidRPr="00D91094">
        <w:rPr>
          <w:rFonts w:ascii="Arial" w:hAnsi="Arial" w:cs="Arial"/>
          <w:sz w:val="24"/>
          <w:szCs w:val="24"/>
        </w:rPr>
        <w:t xml:space="preserve"> (RIBEIRO SÁ, S/D).</w:t>
      </w:r>
    </w:p>
    <w:p w:rsidR="00B21F02" w:rsidRPr="006A5265" w:rsidRDefault="00B21F02" w:rsidP="00B21F02">
      <w:pPr>
        <w:spacing w:after="0" w:line="360" w:lineRule="auto"/>
        <w:ind w:firstLine="1134"/>
        <w:jc w:val="both"/>
        <w:rPr>
          <w:rFonts w:ascii="Arial" w:hAnsi="Arial" w:cs="Arial"/>
          <w:sz w:val="18"/>
          <w:szCs w:val="24"/>
          <w:shd w:val="clear" w:color="auto" w:fill="FFFFFF"/>
        </w:rPr>
      </w:pPr>
    </w:p>
    <w:p w:rsidR="00B21F02" w:rsidRPr="006A5265" w:rsidRDefault="00B21F02" w:rsidP="00B21F02">
      <w:pPr>
        <w:pStyle w:val="NormalWeb"/>
        <w:shd w:val="clear" w:color="auto" w:fill="FFFFFF"/>
        <w:spacing w:before="0" w:beforeAutospacing="0" w:after="0" w:afterAutospacing="0"/>
        <w:ind w:left="2268"/>
        <w:jc w:val="both"/>
        <w:rPr>
          <w:rFonts w:ascii="Arial" w:hAnsi="Arial" w:cs="Arial"/>
          <w:spacing w:val="2"/>
          <w:sz w:val="22"/>
        </w:rPr>
      </w:pPr>
      <w:r w:rsidRPr="006A5265">
        <w:rPr>
          <w:rFonts w:ascii="Arial" w:hAnsi="Arial" w:cs="Arial"/>
          <w:spacing w:val="2"/>
          <w:sz w:val="22"/>
        </w:rPr>
        <w:t xml:space="preserve">Estatuto do idoso. Núcleo familiar. Família substituta. Formas de inclusão. Inexistência do dever constitucional de legislar. Mandado de injunção: não-cabimento, consoante iterativa jurisprudência do supremo tribunal federal. Impetração a que se nega seguimento. Decisão: Trata-se de mandado de injunção, com pedido de liminar, impetrado por Wagner Severino Simões, em favor de Rita </w:t>
      </w:r>
      <w:proofErr w:type="spellStart"/>
      <w:r w:rsidRPr="006A5265">
        <w:rPr>
          <w:rFonts w:ascii="Arial" w:hAnsi="Arial" w:cs="Arial"/>
          <w:spacing w:val="2"/>
          <w:sz w:val="22"/>
        </w:rPr>
        <w:t>Rosilei</w:t>
      </w:r>
      <w:proofErr w:type="spellEnd"/>
      <w:r w:rsidRPr="006A5265">
        <w:rPr>
          <w:rFonts w:ascii="Arial" w:hAnsi="Arial" w:cs="Arial"/>
          <w:spacing w:val="2"/>
          <w:sz w:val="22"/>
        </w:rPr>
        <w:t xml:space="preserve"> da Silva Figueiredo, contra alegada omissão dos Presidentes da República, do Senado Federal e da Câmara dos Deputados. O impetrante sustenta, em síntese, que busca, com esta impetração, o preenchimento da lacuna existente na Lei 10.741/2003 (</w:t>
      </w:r>
      <w:proofErr w:type="spellStart"/>
      <w:r w:rsidRPr="006A5265">
        <w:rPr>
          <w:rFonts w:ascii="Arial" w:hAnsi="Arial" w:cs="Arial"/>
          <w:spacing w:val="2"/>
          <w:sz w:val="22"/>
        </w:rPr>
        <w:t>arts</w:t>
      </w:r>
      <w:proofErr w:type="spellEnd"/>
      <w:r w:rsidRPr="006A5265">
        <w:rPr>
          <w:rFonts w:ascii="Arial" w:hAnsi="Arial" w:cs="Arial"/>
          <w:spacing w:val="2"/>
          <w:sz w:val="22"/>
        </w:rPr>
        <w:t xml:space="preserve">. 36 e 37), no que tange à forma de acolhimento de idosos no núcleo familiar de família substituta. Aduz, nessa esteira, que a falta de norma regulamentadora impede que se reconheça o vínculo sócio afetivo como meio para inclusão em família substituta, tendo em conta os fatos transcritos na inicial, que fizeram surgir o interesse de ver reconhecido juridicamente o estado familiar </w:t>
      </w:r>
      <w:proofErr w:type="spellStart"/>
      <w:r w:rsidRPr="006A5265">
        <w:rPr>
          <w:rFonts w:ascii="Arial" w:hAnsi="Arial" w:cs="Arial"/>
          <w:spacing w:val="2"/>
          <w:sz w:val="22"/>
        </w:rPr>
        <w:t>anaparental</w:t>
      </w:r>
      <w:proofErr w:type="spellEnd"/>
      <w:r w:rsidRPr="006A5265">
        <w:rPr>
          <w:rFonts w:ascii="Arial" w:hAnsi="Arial" w:cs="Arial"/>
          <w:spacing w:val="2"/>
          <w:sz w:val="22"/>
        </w:rPr>
        <w:t xml:space="preserve">. [...] </w:t>
      </w:r>
      <w:proofErr w:type="spellStart"/>
      <w:r w:rsidRPr="006A5265">
        <w:rPr>
          <w:rFonts w:ascii="Arial" w:hAnsi="Arial" w:cs="Arial"/>
          <w:spacing w:val="2"/>
          <w:sz w:val="22"/>
        </w:rPr>
        <w:t>Ex</w:t>
      </w:r>
      <w:proofErr w:type="spellEnd"/>
      <w:r w:rsidRPr="006A5265">
        <w:rPr>
          <w:rFonts w:ascii="Arial" w:hAnsi="Arial" w:cs="Arial"/>
          <w:spacing w:val="2"/>
          <w:sz w:val="22"/>
        </w:rPr>
        <w:t xml:space="preserve"> positis, nego seguimento a este mandado de injunção, com fulcro no art. 21, § 1º, do RISTF. Prejudicado o pedido de liminar. Publique-se. Brasília, 18 de fevereiro de 2015. Ministro Luiz </w:t>
      </w:r>
      <w:proofErr w:type="spellStart"/>
      <w:r w:rsidRPr="006A5265">
        <w:rPr>
          <w:rFonts w:ascii="Arial" w:hAnsi="Arial" w:cs="Arial"/>
          <w:spacing w:val="2"/>
          <w:sz w:val="22"/>
        </w:rPr>
        <w:t>Fux</w:t>
      </w:r>
      <w:proofErr w:type="spellEnd"/>
      <w:r w:rsidRPr="006A5265">
        <w:rPr>
          <w:rFonts w:ascii="Arial" w:hAnsi="Arial" w:cs="Arial"/>
          <w:spacing w:val="2"/>
          <w:sz w:val="22"/>
        </w:rPr>
        <w:t xml:space="preserve"> Relator Documento assinado digitalmente. (SUP</w:t>
      </w:r>
      <w:r w:rsidR="00E54AB9">
        <w:rPr>
          <w:rFonts w:ascii="Arial" w:hAnsi="Arial" w:cs="Arial"/>
          <w:spacing w:val="2"/>
          <w:sz w:val="22"/>
        </w:rPr>
        <w:t>REMO</w:t>
      </w:r>
      <w:r w:rsidRPr="006A5265">
        <w:rPr>
          <w:rFonts w:ascii="Arial" w:hAnsi="Arial" w:cs="Arial"/>
          <w:spacing w:val="2"/>
          <w:sz w:val="22"/>
        </w:rPr>
        <w:t xml:space="preserve"> TRIBUNAL FEDERAL, 2015).</w:t>
      </w:r>
    </w:p>
    <w:p w:rsidR="00B21F02" w:rsidRDefault="00B21F02" w:rsidP="00B21F02">
      <w:pPr>
        <w:pStyle w:val="NormalWeb"/>
        <w:shd w:val="clear" w:color="auto" w:fill="FFFFFF"/>
        <w:spacing w:before="0" w:beforeAutospacing="0" w:after="0" w:afterAutospacing="0"/>
        <w:ind w:left="2268"/>
        <w:jc w:val="both"/>
        <w:rPr>
          <w:rFonts w:ascii="Arial" w:hAnsi="Arial" w:cs="Arial"/>
          <w:spacing w:val="2"/>
        </w:rPr>
      </w:pPr>
    </w:p>
    <w:p w:rsidR="00B21F02" w:rsidRPr="00E23027" w:rsidRDefault="00B21F02" w:rsidP="00B21F02">
      <w:pPr>
        <w:pStyle w:val="monografia"/>
        <w:shd w:val="clear" w:color="auto" w:fill="FFFFFF"/>
        <w:spacing w:before="0" w:beforeAutospacing="0" w:after="0" w:afterAutospacing="0" w:line="390" w:lineRule="atLeast"/>
        <w:ind w:firstLine="1134"/>
        <w:jc w:val="both"/>
        <w:rPr>
          <w:rFonts w:ascii="Arial" w:hAnsi="Arial" w:cs="Arial"/>
        </w:rPr>
      </w:pPr>
      <w:r>
        <w:rPr>
          <w:rFonts w:ascii="Arial" w:hAnsi="Arial" w:cs="Arial"/>
        </w:rPr>
        <w:t>O</w:t>
      </w:r>
      <w:r w:rsidRPr="00E23027">
        <w:rPr>
          <w:rFonts w:ascii="Arial" w:hAnsi="Arial" w:cs="Arial"/>
        </w:rPr>
        <w:t xml:space="preserve"> idoso merece proteção especial do ordenamento jurídico brasileiro, em razão de suas vulnerabilidades. </w:t>
      </w:r>
      <w:r>
        <w:rPr>
          <w:rFonts w:ascii="Arial" w:hAnsi="Arial" w:cs="Arial"/>
        </w:rPr>
        <w:t>A</w:t>
      </w:r>
      <w:r w:rsidRPr="00E23027">
        <w:rPr>
          <w:rFonts w:ascii="Arial" w:hAnsi="Arial" w:cs="Arial"/>
        </w:rPr>
        <w:t xml:space="preserve"> Carta Magna tutelou seus direitos, assegurando-lhe a dignidade da pessoa humana e o respeito à igualdade material. Dessa forma, deve-se buscar o respeito aos direitos do </w:t>
      </w:r>
      <w:r>
        <w:rPr>
          <w:rFonts w:ascii="Arial" w:hAnsi="Arial" w:cs="Arial"/>
        </w:rPr>
        <w:t>ancião. Não permitindo</w:t>
      </w:r>
      <w:r w:rsidRPr="00E23027">
        <w:rPr>
          <w:rFonts w:ascii="Arial" w:hAnsi="Arial" w:cs="Arial"/>
        </w:rPr>
        <w:t xml:space="preserve"> o tratamento vexatório que muitas vezes lhe é conferido pelo Estado, pela sociedade </w:t>
      </w:r>
      <w:r>
        <w:rPr>
          <w:rFonts w:ascii="Arial" w:hAnsi="Arial" w:cs="Arial"/>
        </w:rPr>
        <w:t>ou pela própria</w:t>
      </w:r>
      <w:r w:rsidR="00395D5D">
        <w:rPr>
          <w:rFonts w:ascii="Arial" w:hAnsi="Arial" w:cs="Arial"/>
        </w:rPr>
        <w:t xml:space="preserve"> família</w:t>
      </w:r>
      <w:r>
        <w:rPr>
          <w:rFonts w:ascii="Arial" w:hAnsi="Arial" w:cs="Arial"/>
        </w:rPr>
        <w:t xml:space="preserve"> (SARAIVA, 2016).</w:t>
      </w:r>
    </w:p>
    <w:p w:rsidR="00B21F02" w:rsidRDefault="00DA476A" w:rsidP="00B21F02">
      <w:pPr>
        <w:spacing w:line="360" w:lineRule="auto"/>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5566325</wp:posOffset>
                </wp:positionH>
                <wp:positionV relativeFrom="paragraph">
                  <wp:posOffset>-684350</wp:posOffset>
                </wp:positionV>
                <wp:extent cx="313898" cy="259308"/>
                <wp:effectExtent l="0" t="0" r="0" b="7620"/>
                <wp:wrapNone/>
                <wp:docPr id="13" name="Elipse 13"/>
                <wp:cNvGraphicFramePr/>
                <a:graphic xmlns:a="http://schemas.openxmlformats.org/drawingml/2006/main">
                  <a:graphicData uri="http://schemas.microsoft.com/office/word/2010/wordprocessingShape">
                    <wps:wsp>
                      <wps:cNvSpPr/>
                      <wps:spPr>
                        <a:xfrm>
                          <a:off x="0" y="0"/>
                          <a:ext cx="313898" cy="25930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74E22C" id="Elipse 13" o:spid="_x0000_s1026" style="position:absolute;margin-left:438.3pt;margin-top:-53.9pt;width:24.7pt;height:20.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" fillcolor="white [3212]" stroked="f" strokeweight="2pt"/>
            </w:pict>
          </mc:Fallback>
        </mc:AlternateContent>
      </w:r>
    </w:p>
    <w:p w:rsidR="00E245CC" w:rsidRPr="00DA476A" w:rsidRDefault="00E245CC" w:rsidP="00B21F02">
      <w:pPr>
        <w:spacing w:line="360" w:lineRule="auto"/>
        <w:jc w:val="center"/>
        <w:rPr>
          <w:rFonts w:ascii="Arial" w:hAnsi="Arial" w:cs="Arial"/>
          <w:b/>
          <w:sz w:val="20"/>
          <w:szCs w:val="24"/>
        </w:rPr>
      </w:pPr>
    </w:p>
    <w:p w:rsidR="00B21F02" w:rsidRDefault="00B21F02" w:rsidP="00B21F02">
      <w:pPr>
        <w:spacing w:line="360" w:lineRule="auto"/>
        <w:jc w:val="center"/>
        <w:rPr>
          <w:rFonts w:ascii="Arial" w:hAnsi="Arial" w:cs="Arial"/>
          <w:b/>
          <w:sz w:val="14"/>
          <w:szCs w:val="24"/>
        </w:rPr>
      </w:pPr>
    </w:p>
    <w:p w:rsidR="006C297E" w:rsidRDefault="006C297E" w:rsidP="00B21F02">
      <w:pPr>
        <w:spacing w:line="360" w:lineRule="auto"/>
        <w:jc w:val="center"/>
        <w:rPr>
          <w:rFonts w:ascii="Arial" w:hAnsi="Arial" w:cs="Arial"/>
          <w:b/>
          <w:sz w:val="14"/>
          <w:szCs w:val="24"/>
        </w:rPr>
      </w:pPr>
    </w:p>
    <w:p w:rsidR="006C297E" w:rsidRPr="00DA476A" w:rsidRDefault="006C297E" w:rsidP="00B21F02">
      <w:pPr>
        <w:spacing w:line="360" w:lineRule="auto"/>
        <w:jc w:val="center"/>
        <w:rPr>
          <w:rFonts w:ascii="Arial" w:hAnsi="Arial" w:cs="Arial"/>
          <w:b/>
          <w:sz w:val="8"/>
          <w:szCs w:val="24"/>
        </w:rPr>
      </w:pPr>
    </w:p>
    <w:p w:rsidR="006C297E" w:rsidRPr="00DA476A" w:rsidRDefault="006C297E" w:rsidP="00B21F02">
      <w:pPr>
        <w:spacing w:line="360" w:lineRule="auto"/>
        <w:jc w:val="center"/>
        <w:rPr>
          <w:rFonts w:ascii="Arial" w:hAnsi="Arial" w:cs="Arial"/>
          <w:b/>
          <w:sz w:val="16"/>
          <w:szCs w:val="24"/>
        </w:rPr>
      </w:pPr>
    </w:p>
    <w:p w:rsidR="00395D5D" w:rsidRDefault="00395D5D" w:rsidP="00B21F02">
      <w:pPr>
        <w:spacing w:after="0" w:line="360" w:lineRule="auto"/>
        <w:jc w:val="center"/>
        <w:rPr>
          <w:rFonts w:ascii="Arial" w:hAnsi="Arial" w:cs="Arial"/>
          <w:b/>
          <w:sz w:val="28"/>
          <w:szCs w:val="24"/>
        </w:rPr>
      </w:pPr>
    </w:p>
    <w:p w:rsidR="00395D5D" w:rsidRDefault="00395D5D" w:rsidP="00B21F02">
      <w:pPr>
        <w:spacing w:after="0" w:line="360" w:lineRule="auto"/>
        <w:jc w:val="center"/>
        <w:rPr>
          <w:rFonts w:ascii="Arial" w:hAnsi="Arial" w:cs="Arial"/>
          <w:b/>
          <w:sz w:val="28"/>
          <w:szCs w:val="24"/>
        </w:rPr>
      </w:pPr>
    </w:p>
    <w:p w:rsidR="00395D5D" w:rsidRDefault="00395D5D" w:rsidP="00B21F02">
      <w:pPr>
        <w:spacing w:after="0" w:line="360" w:lineRule="auto"/>
        <w:jc w:val="center"/>
        <w:rPr>
          <w:rFonts w:ascii="Arial" w:hAnsi="Arial" w:cs="Arial"/>
          <w:b/>
          <w:sz w:val="28"/>
          <w:szCs w:val="24"/>
        </w:rPr>
      </w:pPr>
    </w:p>
    <w:p w:rsidR="00B21F02" w:rsidRPr="00EF0CDB" w:rsidRDefault="00B21F02" w:rsidP="00B21F02">
      <w:pPr>
        <w:spacing w:after="0" w:line="360" w:lineRule="auto"/>
        <w:jc w:val="center"/>
        <w:rPr>
          <w:rFonts w:ascii="Arial" w:hAnsi="Arial" w:cs="Arial"/>
          <w:b/>
          <w:sz w:val="28"/>
          <w:szCs w:val="24"/>
        </w:rPr>
      </w:pPr>
      <w:r w:rsidRPr="00EF0CDB">
        <w:rPr>
          <w:rFonts w:ascii="Arial" w:hAnsi="Arial" w:cs="Arial"/>
          <w:b/>
          <w:sz w:val="28"/>
          <w:szCs w:val="24"/>
        </w:rPr>
        <w:t>CONCLUSÃO</w:t>
      </w:r>
    </w:p>
    <w:p w:rsidR="00B21F02" w:rsidRPr="00B21F02" w:rsidRDefault="00B21F02" w:rsidP="00B21F02">
      <w:pPr>
        <w:spacing w:after="0" w:line="360" w:lineRule="auto"/>
        <w:jc w:val="both"/>
        <w:rPr>
          <w:rFonts w:ascii="Arial" w:hAnsi="Arial" w:cs="Arial"/>
          <w:sz w:val="30"/>
          <w:szCs w:val="24"/>
        </w:rPr>
      </w:pPr>
    </w:p>
    <w:p w:rsidR="00B21F02" w:rsidRDefault="00B21F02" w:rsidP="00B21F02">
      <w:pPr>
        <w:spacing w:after="0" w:line="360" w:lineRule="auto"/>
        <w:ind w:firstLine="1134"/>
        <w:jc w:val="both"/>
        <w:rPr>
          <w:rFonts w:ascii="Arial" w:hAnsi="Arial" w:cs="Arial"/>
          <w:sz w:val="24"/>
          <w:szCs w:val="24"/>
        </w:rPr>
      </w:pPr>
      <w:r w:rsidRPr="003C2D1E">
        <w:rPr>
          <w:rFonts w:ascii="Arial" w:hAnsi="Arial" w:cs="Arial"/>
          <w:sz w:val="24"/>
          <w:szCs w:val="24"/>
        </w:rPr>
        <w:t xml:space="preserve"> Existem vários fatores que colocam as pessoas idosas em condição de desigualdade em relação aos demais indivíduos componentes do corpo social. A existência de um Estatuto que garante os direitos dos idosos é importante para sua efetivação e respeito do Poder Público, já que ele não trata o idoso como um fardo ou problema social, mas sim, como uma parte da população que tem direitos efetivamente legalizados, e que devido à sua condição peculiar, é credor de garantias que não se estendem a outras camadas da população. </w:t>
      </w:r>
    </w:p>
    <w:p w:rsidR="00B21F02" w:rsidRPr="00B21F02" w:rsidRDefault="00B21F02" w:rsidP="00B21F02">
      <w:pPr>
        <w:spacing w:after="0" w:line="360" w:lineRule="auto"/>
        <w:ind w:firstLine="1134"/>
        <w:jc w:val="both"/>
        <w:rPr>
          <w:rFonts w:ascii="Arial" w:hAnsi="Arial" w:cs="Arial"/>
          <w:sz w:val="20"/>
          <w:szCs w:val="24"/>
        </w:rPr>
      </w:pPr>
    </w:p>
    <w:p w:rsidR="00B21F02" w:rsidRDefault="00B21F02" w:rsidP="00B21F02">
      <w:pPr>
        <w:spacing w:after="0" w:line="360" w:lineRule="auto"/>
        <w:ind w:firstLine="1134"/>
        <w:jc w:val="both"/>
        <w:rPr>
          <w:rFonts w:ascii="Arial" w:eastAsia="Times New Roman" w:hAnsi="Arial" w:cs="Arial"/>
          <w:sz w:val="24"/>
          <w:szCs w:val="24"/>
        </w:rPr>
      </w:pPr>
      <w:r w:rsidRPr="00F96305">
        <w:rPr>
          <w:rFonts w:ascii="Arial" w:eastAsia="Times New Roman" w:hAnsi="Arial" w:cs="Arial"/>
          <w:sz w:val="24"/>
          <w:szCs w:val="24"/>
        </w:rPr>
        <w:t>O legislador</w:t>
      </w:r>
      <w:r>
        <w:rPr>
          <w:rFonts w:ascii="Arial" w:eastAsia="Times New Roman" w:hAnsi="Arial" w:cs="Arial"/>
          <w:sz w:val="24"/>
          <w:szCs w:val="24"/>
        </w:rPr>
        <w:t xml:space="preserve"> viu que os direitos para as pessoas idosas devido a sua vulnerabilidade deveriam ser ampliados, por isso criou o Estatuto do Idoso complementando com a</w:t>
      </w:r>
      <w:r w:rsidRPr="00F96305">
        <w:rPr>
          <w:rFonts w:ascii="Arial" w:eastAsia="Times New Roman" w:hAnsi="Arial" w:cs="Arial"/>
          <w:sz w:val="24"/>
          <w:szCs w:val="24"/>
        </w:rPr>
        <w:t xml:space="preserve"> Constituição Federal</w:t>
      </w:r>
      <w:r>
        <w:rPr>
          <w:rFonts w:ascii="Arial" w:eastAsia="Times New Roman" w:hAnsi="Arial" w:cs="Arial"/>
          <w:sz w:val="24"/>
          <w:szCs w:val="24"/>
        </w:rPr>
        <w:t xml:space="preserve"> que</w:t>
      </w:r>
      <w:r w:rsidRPr="00F96305">
        <w:rPr>
          <w:rFonts w:ascii="Arial" w:eastAsia="Times New Roman" w:hAnsi="Arial" w:cs="Arial"/>
          <w:sz w:val="24"/>
          <w:szCs w:val="24"/>
        </w:rPr>
        <w:t xml:space="preserve"> não estavam sendo respeitados</w:t>
      </w:r>
      <w:r>
        <w:rPr>
          <w:rFonts w:ascii="Arial" w:eastAsia="Times New Roman" w:hAnsi="Arial" w:cs="Arial"/>
          <w:sz w:val="24"/>
          <w:szCs w:val="24"/>
        </w:rPr>
        <w:t xml:space="preserve">. </w:t>
      </w:r>
      <w:r w:rsidRPr="00F96305">
        <w:rPr>
          <w:rFonts w:ascii="Arial" w:eastAsia="Times New Roman" w:hAnsi="Arial" w:cs="Arial"/>
          <w:sz w:val="24"/>
          <w:szCs w:val="24"/>
        </w:rPr>
        <w:t>Essa violação ao dispositivo legal resultou no desenvolvimento de uma lei própria e rígida para o idoso, assim, foi criado Estatuto do Idoso através da Lei 10. 741/2003 surgindo como o protetor absoluto da pessoa idosa, com a finalidade de sua integração na sociedade, apresentando a atuação do Estado e da sociedade em favor do idoso, trazendo em seu texto uma extensa tutela judicial e outros benefícios em prol do idoso</w:t>
      </w:r>
      <w:r>
        <w:rPr>
          <w:rFonts w:ascii="Arial" w:eastAsia="Times New Roman" w:hAnsi="Arial" w:cs="Arial"/>
          <w:sz w:val="24"/>
          <w:szCs w:val="24"/>
        </w:rPr>
        <w:t xml:space="preserve"> </w:t>
      </w:r>
      <w:r w:rsidRPr="00F96305">
        <w:rPr>
          <w:rFonts w:ascii="Arial" w:eastAsia="Times New Roman" w:hAnsi="Arial" w:cs="Arial"/>
          <w:sz w:val="24"/>
          <w:szCs w:val="24"/>
        </w:rPr>
        <w:t>assegurando os direitos essenciais e certificando a sua dignidade.</w:t>
      </w:r>
    </w:p>
    <w:p w:rsidR="00B21F02" w:rsidRPr="00B21F02" w:rsidRDefault="00B21F02" w:rsidP="00B21F02">
      <w:pPr>
        <w:spacing w:after="0" w:line="360" w:lineRule="auto"/>
        <w:ind w:firstLine="1134"/>
        <w:jc w:val="both"/>
        <w:rPr>
          <w:rFonts w:ascii="Arial" w:hAnsi="Arial" w:cs="Arial"/>
          <w:szCs w:val="24"/>
        </w:rPr>
      </w:pPr>
    </w:p>
    <w:p w:rsidR="00B21F02" w:rsidRDefault="00B21F02" w:rsidP="00B21F02">
      <w:pPr>
        <w:spacing w:after="0" w:line="360" w:lineRule="auto"/>
        <w:ind w:firstLine="1134"/>
        <w:jc w:val="both"/>
        <w:rPr>
          <w:rFonts w:ascii="Arial" w:hAnsi="Arial" w:cs="Arial"/>
          <w:sz w:val="24"/>
          <w:szCs w:val="24"/>
        </w:rPr>
      </w:pPr>
      <w:r>
        <w:rPr>
          <w:rFonts w:ascii="Arial" w:hAnsi="Arial" w:cs="Arial"/>
          <w:sz w:val="24"/>
          <w:szCs w:val="24"/>
        </w:rPr>
        <w:t>Vale ressalta</w:t>
      </w:r>
      <w:r w:rsidRPr="003C2D1E">
        <w:rPr>
          <w:rFonts w:ascii="Arial" w:hAnsi="Arial" w:cs="Arial"/>
          <w:sz w:val="24"/>
          <w:szCs w:val="24"/>
        </w:rPr>
        <w:t>r, que a maior parte dos idosos do país desconhece o grande rol de direitos a que faz</w:t>
      </w:r>
      <w:r w:rsidR="005822C4">
        <w:rPr>
          <w:rFonts w:ascii="Arial" w:hAnsi="Arial" w:cs="Arial"/>
          <w:sz w:val="24"/>
          <w:szCs w:val="24"/>
        </w:rPr>
        <w:t>em</w:t>
      </w:r>
      <w:r w:rsidRPr="003C2D1E">
        <w:rPr>
          <w:rFonts w:ascii="Arial" w:hAnsi="Arial" w:cs="Arial"/>
          <w:sz w:val="24"/>
          <w:szCs w:val="24"/>
        </w:rPr>
        <w:t xml:space="preserve"> </w:t>
      </w:r>
      <w:r w:rsidRPr="00944D47">
        <w:rPr>
          <w:rFonts w:ascii="Arial" w:hAnsi="Arial" w:cs="Arial"/>
          <w:i/>
          <w:sz w:val="24"/>
          <w:szCs w:val="24"/>
        </w:rPr>
        <w:t>jus</w:t>
      </w:r>
      <w:r w:rsidRPr="003C2D1E">
        <w:rPr>
          <w:rFonts w:ascii="Arial" w:hAnsi="Arial" w:cs="Arial"/>
          <w:sz w:val="24"/>
          <w:szCs w:val="24"/>
        </w:rPr>
        <w:t xml:space="preserve">, o que prejudica em muito a aplicação de toda legislação especifica do idoso na utilização das reivindicações pessoais e objetivas a cada situação de desrespeito enfrentado no dia a dia por cada um dos idosos brasileiros. </w:t>
      </w:r>
    </w:p>
    <w:p w:rsidR="00B21F02" w:rsidRPr="00DA476A" w:rsidRDefault="00B21F02" w:rsidP="00B21F02">
      <w:pPr>
        <w:spacing w:after="0" w:line="360" w:lineRule="auto"/>
        <w:ind w:firstLine="1134"/>
        <w:jc w:val="both"/>
        <w:rPr>
          <w:rFonts w:ascii="Arial" w:hAnsi="Arial" w:cs="Arial"/>
          <w:sz w:val="24"/>
          <w:szCs w:val="24"/>
        </w:rPr>
      </w:pPr>
    </w:p>
    <w:p w:rsidR="00B21F02" w:rsidRPr="004C0123" w:rsidRDefault="00B21F02" w:rsidP="004C0123">
      <w:pPr>
        <w:spacing w:after="0" w:line="360" w:lineRule="auto"/>
        <w:ind w:firstLine="1134"/>
        <w:jc w:val="both"/>
        <w:rPr>
          <w:rFonts w:ascii="Arial" w:hAnsi="Arial" w:cs="Arial"/>
          <w:sz w:val="24"/>
          <w:szCs w:val="24"/>
        </w:rPr>
      </w:pPr>
      <w:r>
        <w:rPr>
          <w:rFonts w:ascii="Arial" w:hAnsi="Arial" w:cs="Arial"/>
          <w:sz w:val="24"/>
          <w:szCs w:val="24"/>
        </w:rPr>
        <w:t>Conclui</w:t>
      </w:r>
      <w:r w:rsidRPr="003C2D1E">
        <w:rPr>
          <w:rFonts w:ascii="Arial" w:hAnsi="Arial" w:cs="Arial"/>
          <w:sz w:val="24"/>
          <w:szCs w:val="24"/>
        </w:rPr>
        <w:t xml:space="preserve">-se que, o prolongamento da vida conseguida através da medicina e do progresso científico não garante, no entanto, que chegaremos à terceira idade </w:t>
      </w:r>
      <w:r>
        <w:rPr>
          <w:rFonts w:ascii="Arial" w:hAnsi="Arial" w:cs="Arial"/>
          <w:sz w:val="24"/>
          <w:szCs w:val="24"/>
        </w:rPr>
        <w:lastRenderedPageBreak/>
        <w:t>com dignidade, em particular, pode-se citar a</w:t>
      </w:r>
      <w:r w:rsidRPr="003C2D1E">
        <w:rPr>
          <w:rFonts w:ascii="Arial" w:hAnsi="Arial" w:cs="Arial"/>
          <w:sz w:val="24"/>
          <w:szCs w:val="24"/>
        </w:rPr>
        <w:t xml:space="preserve"> maior parte da população carente. O respeito às pessoas mais velhas depende da conscientização de cada cidadão que, um dia também irá envelhecer e temos um tempo para que até lá, tenhamos tomado consciência de que não seria </w:t>
      </w:r>
      <w:r>
        <w:rPr>
          <w:rFonts w:ascii="Arial" w:hAnsi="Arial" w:cs="Arial"/>
          <w:sz w:val="24"/>
          <w:szCs w:val="24"/>
        </w:rPr>
        <w:t xml:space="preserve">necessária </w:t>
      </w:r>
      <w:r w:rsidRPr="003C2D1E">
        <w:rPr>
          <w:rFonts w:ascii="Arial" w:hAnsi="Arial" w:cs="Arial"/>
          <w:sz w:val="24"/>
          <w:szCs w:val="24"/>
        </w:rPr>
        <w:t xml:space="preserve">se criar uma lei especifica para garantir o respeito devido uns aos outros. </w:t>
      </w:r>
    </w:p>
    <w:p w:rsidR="00B21F02" w:rsidRPr="002E6F9E" w:rsidRDefault="00B21F02" w:rsidP="00B21F02">
      <w:pPr>
        <w:spacing w:line="360" w:lineRule="auto"/>
        <w:jc w:val="center"/>
        <w:rPr>
          <w:rFonts w:ascii="Arial" w:hAnsi="Arial" w:cs="Arial"/>
          <w:b/>
          <w:sz w:val="20"/>
          <w:szCs w:val="24"/>
        </w:rPr>
      </w:pPr>
    </w:p>
    <w:p w:rsidR="00DA476A" w:rsidRDefault="00DA476A" w:rsidP="00B21F02">
      <w:pPr>
        <w:spacing w:line="360" w:lineRule="auto"/>
        <w:jc w:val="center"/>
        <w:rPr>
          <w:rFonts w:ascii="Arial" w:hAnsi="Arial" w:cs="Arial"/>
          <w:b/>
          <w:sz w:val="28"/>
          <w:szCs w:val="24"/>
        </w:rPr>
      </w:pPr>
    </w:p>
    <w:p w:rsidR="00DA476A" w:rsidRDefault="00DA476A" w:rsidP="00B21F02">
      <w:pPr>
        <w:spacing w:line="360" w:lineRule="auto"/>
        <w:jc w:val="center"/>
        <w:rPr>
          <w:rFonts w:ascii="Arial" w:hAnsi="Arial" w:cs="Arial"/>
          <w:b/>
          <w:sz w:val="28"/>
          <w:szCs w:val="24"/>
        </w:rPr>
      </w:pPr>
    </w:p>
    <w:p w:rsidR="00DA476A" w:rsidRDefault="00DA476A" w:rsidP="00B21F02">
      <w:pPr>
        <w:spacing w:line="360" w:lineRule="auto"/>
        <w:jc w:val="center"/>
        <w:rPr>
          <w:rFonts w:ascii="Arial" w:hAnsi="Arial" w:cs="Arial"/>
          <w:b/>
          <w:sz w:val="28"/>
          <w:szCs w:val="24"/>
        </w:rPr>
      </w:pPr>
    </w:p>
    <w:p w:rsidR="00DA476A" w:rsidRDefault="00DA476A" w:rsidP="00B21F02">
      <w:pPr>
        <w:spacing w:line="360" w:lineRule="auto"/>
        <w:jc w:val="center"/>
        <w:rPr>
          <w:rFonts w:ascii="Arial" w:hAnsi="Arial" w:cs="Arial"/>
          <w:b/>
          <w:sz w:val="28"/>
          <w:szCs w:val="24"/>
        </w:rPr>
      </w:pPr>
    </w:p>
    <w:p w:rsidR="00DA476A" w:rsidRDefault="00DA476A" w:rsidP="00B21F02">
      <w:pPr>
        <w:spacing w:line="360" w:lineRule="auto"/>
        <w:jc w:val="center"/>
        <w:rPr>
          <w:rFonts w:ascii="Arial" w:hAnsi="Arial" w:cs="Arial"/>
          <w:b/>
          <w:sz w:val="28"/>
          <w:szCs w:val="24"/>
        </w:rPr>
      </w:pPr>
    </w:p>
    <w:p w:rsidR="00DA476A" w:rsidRDefault="00DA476A" w:rsidP="00B21F02">
      <w:pPr>
        <w:spacing w:line="360" w:lineRule="auto"/>
        <w:jc w:val="center"/>
        <w:rPr>
          <w:rFonts w:ascii="Arial" w:hAnsi="Arial" w:cs="Arial"/>
          <w:b/>
          <w:sz w:val="28"/>
          <w:szCs w:val="24"/>
        </w:rPr>
      </w:pPr>
    </w:p>
    <w:p w:rsidR="00DA476A" w:rsidRDefault="00DA476A" w:rsidP="00B21F02">
      <w:pPr>
        <w:spacing w:line="360" w:lineRule="auto"/>
        <w:jc w:val="center"/>
        <w:rPr>
          <w:rFonts w:ascii="Arial" w:hAnsi="Arial" w:cs="Arial"/>
          <w:b/>
          <w:sz w:val="28"/>
          <w:szCs w:val="24"/>
        </w:rPr>
      </w:pPr>
    </w:p>
    <w:p w:rsidR="00DA476A" w:rsidRDefault="00DA476A" w:rsidP="00B21F02">
      <w:pPr>
        <w:spacing w:line="360" w:lineRule="auto"/>
        <w:jc w:val="center"/>
        <w:rPr>
          <w:rFonts w:ascii="Arial" w:hAnsi="Arial" w:cs="Arial"/>
          <w:b/>
          <w:sz w:val="28"/>
          <w:szCs w:val="24"/>
        </w:rPr>
      </w:pPr>
    </w:p>
    <w:p w:rsidR="00DA476A" w:rsidRDefault="00DA476A" w:rsidP="00B21F02">
      <w:pPr>
        <w:spacing w:line="360" w:lineRule="auto"/>
        <w:jc w:val="center"/>
        <w:rPr>
          <w:rFonts w:ascii="Arial" w:hAnsi="Arial" w:cs="Arial"/>
          <w:b/>
          <w:sz w:val="28"/>
          <w:szCs w:val="24"/>
        </w:rPr>
      </w:pPr>
    </w:p>
    <w:p w:rsidR="00DA476A" w:rsidRDefault="00DA476A" w:rsidP="00B21F02">
      <w:pPr>
        <w:spacing w:line="360" w:lineRule="auto"/>
        <w:jc w:val="center"/>
        <w:rPr>
          <w:rFonts w:ascii="Arial" w:hAnsi="Arial" w:cs="Arial"/>
          <w:b/>
          <w:sz w:val="28"/>
          <w:szCs w:val="24"/>
        </w:rPr>
      </w:pPr>
    </w:p>
    <w:p w:rsidR="00DA476A" w:rsidRDefault="00DA476A" w:rsidP="00B21F02">
      <w:pPr>
        <w:spacing w:line="360" w:lineRule="auto"/>
        <w:jc w:val="center"/>
        <w:rPr>
          <w:rFonts w:ascii="Arial" w:hAnsi="Arial" w:cs="Arial"/>
          <w:b/>
          <w:sz w:val="28"/>
          <w:szCs w:val="24"/>
        </w:rPr>
      </w:pPr>
    </w:p>
    <w:p w:rsidR="00DA476A" w:rsidRDefault="00DA476A" w:rsidP="00B21F02">
      <w:pPr>
        <w:spacing w:line="360" w:lineRule="auto"/>
        <w:jc w:val="center"/>
        <w:rPr>
          <w:rFonts w:ascii="Arial" w:hAnsi="Arial" w:cs="Arial"/>
          <w:b/>
          <w:sz w:val="28"/>
          <w:szCs w:val="24"/>
        </w:rPr>
      </w:pPr>
    </w:p>
    <w:p w:rsidR="00DA476A" w:rsidRDefault="00DA476A" w:rsidP="00B21F02">
      <w:pPr>
        <w:spacing w:line="360" w:lineRule="auto"/>
        <w:jc w:val="center"/>
        <w:rPr>
          <w:rFonts w:ascii="Arial" w:hAnsi="Arial" w:cs="Arial"/>
          <w:b/>
          <w:sz w:val="28"/>
          <w:szCs w:val="24"/>
        </w:rPr>
      </w:pPr>
    </w:p>
    <w:p w:rsidR="00DA476A" w:rsidRDefault="00DA476A" w:rsidP="00B21F02">
      <w:pPr>
        <w:spacing w:line="360" w:lineRule="auto"/>
        <w:jc w:val="center"/>
        <w:rPr>
          <w:rFonts w:ascii="Arial" w:hAnsi="Arial" w:cs="Arial"/>
          <w:b/>
          <w:sz w:val="28"/>
          <w:szCs w:val="24"/>
        </w:rPr>
      </w:pPr>
    </w:p>
    <w:p w:rsidR="00DA476A" w:rsidRDefault="00DA476A" w:rsidP="00B21F02">
      <w:pPr>
        <w:spacing w:line="360" w:lineRule="auto"/>
        <w:jc w:val="center"/>
        <w:rPr>
          <w:rFonts w:ascii="Arial" w:hAnsi="Arial" w:cs="Arial"/>
          <w:b/>
          <w:sz w:val="28"/>
          <w:szCs w:val="24"/>
        </w:rPr>
      </w:pPr>
    </w:p>
    <w:p w:rsidR="00DA476A" w:rsidRDefault="00DA476A" w:rsidP="00B21F02">
      <w:pPr>
        <w:spacing w:line="360" w:lineRule="auto"/>
        <w:jc w:val="center"/>
        <w:rPr>
          <w:rFonts w:ascii="Arial" w:hAnsi="Arial" w:cs="Arial"/>
          <w:b/>
          <w:sz w:val="28"/>
          <w:szCs w:val="24"/>
        </w:rPr>
      </w:pPr>
    </w:p>
    <w:p w:rsidR="00997DC1" w:rsidRDefault="00997DC1" w:rsidP="00B21F02">
      <w:pPr>
        <w:spacing w:line="360" w:lineRule="auto"/>
        <w:jc w:val="center"/>
        <w:rPr>
          <w:rFonts w:ascii="Arial" w:hAnsi="Arial" w:cs="Arial"/>
          <w:b/>
          <w:sz w:val="28"/>
          <w:szCs w:val="24"/>
        </w:rPr>
      </w:pPr>
    </w:p>
    <w:p w:rsidR="00DA476A" w:rsidRDefault="00DA476A" w:rsidP="00B21F02">
      <w:pPr>
        <w:spacing w:line="360" w:lineRule="auto"/>
        <w:jc w:val="center"/>
        <w:rPr>
          <w:rFonts w:ascii="Arial" w:hAnsi="Arial" w:cs="Arial"/>
          <w:b/>
          <w:sz w:val="28"/>
          <w:szCs w:val="24"/>
        </w:rPr>
      </w:pPr>
    </w:p>
    <w:p w:rsidR="00DA476A" w:rsidRPr="00DA476A" w:rsidRDefault="00DA476A" w:rsidP="00B21F02">
      <w:pPr>
        <w:spacing w:line="360" w:lineRule="auto"/>
        <w:jc w:val="center"/>
        <w:rPr>
          <w:rFonts w:ascii="Arial" w:hAnsi="Arial" w:cs="Arial"/>
          <w:b/>
          <w:sz w:val="26"/>
          <w:szCs w:val="24"/>
        </w:rPr>
      </w:pPr>
      <w:r>
        <w:rPr>
          <w:rFonts w:ascii="Arial" w:hAnsi="Arial" w:cs="Arial"/>
          <w:b/>
          <w:noProof/>
          <w:sz w:val="26"/>
          <w:szCs w:val="24"/>
        </w:rPr>
        <mc:AlternateContent>
          <mc:Choice Requires="wps">
            <w:drawing>
              <wp:anchor distT="0" distB="0" distL="114300" distR="114300" simplePos="0" relativeHeight="251676672" behindDoc="0" locked="0" layoutInCell="1" allowOverlap="1">
                <wp:simplePos x="0" y="0"/>
                <wp:positionH relativeFrom="column">
                  <wp:posOffset>5566325</wp:posOffset>
                </wp:positionH>
                <wp:positionV relativeFrom="paragraph">
                  <wp:posOffset>-725293</wp:posOffset>
                </wp:positionV>
                <wp:extent cx="374015" cy="327546"/>
                <wp:effectExtent l="0" t="0" r="6985" b="0"/>
                <wp:wrapNone/>
                <wp:docPr id="14" name="Retângulo 14"/>
                <wp:cNvGraphicFramePr/>
                <a:graphic xmlns:a="http://schemas.openxmlformats.org/drawingml/2006/main">
                  <a:graphicData uri="http://schemas.microsoft.com/office/word/2010/wordprocessingShape">
                    <wps:wsp>
                      <wps:cNvSpPr/>
                      <wps:spPr>
                        <a:xfrm>
                          <a:off x="0" y="0"/>
                          <a:ext cx="374015" cy="3275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98AFA" id="Retângulo 14" o:spid="_x0000_s1026" style="position:absolute;margin-left:438.3pt;margin-top:-57.1pt;width:29.45pt;height:25.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" fillcolor="white [3212]" stroked="f" strokeweight="2pt"/>
            </w:pict>
          </mc:Fallback>
        </mc:AlternateContent>
      </w:r>
    </w:p>
    <w:p w:rsidR="00DA476A" w:rsidRPr="00DA476A" w:rsidRDefault="00DA476A" w:rsidP="00B21F02">
      <w:pPr>
        <w:spacing w:line="360" w:lineRule="auto"/>
        <w:jc w:val="center"/>
        <w:rPr>
          <w:rFonts w:ascii="Arial" w:hAnsi="Arial" w:cs="Arial"/>
          <w:b/>
          <w:sz w:val="18"/>
          <w:szCs w:val="24"/>
        </w:rPr>
      </w:pPr>
    </w:p>
    <w:p w:rsidR="007C6F83" w:rsidRDefault="007C6F83" w:rsidP="00B21F02">
      <w:pPr>
        <w:spacing w:line="360" w:lineRule="auto"/>
        <w:jc w:val="center"/>
        <w:rPr>
          <w:rFonts w:ascii="Arial" w:hAnsi="Arial" w:cs="Arial"/>
          <w:b/>
          <w:sz w:val="28"/>
          <w:szCs w:val="24"/>
        </w:rPr>
      </w:pPr>
    </w:p>
    <w:p w:rsidR="00B21F02" w:rsidRPr="00433BE0" w:rsidRDefault="00B21F02" w:rsidP="00B21F02">
      <w:pPr>
        <w:spacing w:line="360" w:lineRule="auto"/>
        <w:jc w:val="center"/>
        <w:rPr>
          <w:rFonts w:ascii="Arial" w:hAnsi="Arial" w:cs="Arial"/>
          <w:b/>
          <w:sz w:val="28"/>
          <w:szCs w:val="24"/>
        </w:rPr>
      </w:pPr>
      <w:r w:rsidRPr="00433BE0">
        <w:rPr>
          <w:rFonts w:ascii="Arial" w:hAnsi="Arial" w:cs="Arial"/>
          <w:b/>
          <w:sz w:val="28"/>
          <w:szCs w:val="24"/>
        </w:rPr>
        <w:t>REFERÊNCIAS BIBLIOGRAFICAS</w:t>
      </w:r>
    </w:p>
    <w:p w:rsidR="00433BE0" w:rsidRDefault="00433BE0" w:rsidP="00433BE0">
      <w:pPr>
        <w:spacing w:after="0" w:line="360" w:lineRule="auto"/>
        <w:jc w:val="center"/>
        <w:rPr>
          <w:rFonts w:ascii="Arial" w:hAnsi="Arial" w:cs="Arial"/>
        </w:rPr>
      </w:pPr>
      <w:r>
        <w:rPr>
          <w:noProof/>
        </w:rPr>
        <mc:AlternateContent>
          <mc:Choice Requires="wps">
            <w:drawing>
              <wp:anchor distT="0" distB="0" distL="114300" distR="114300" simplePos="0" relativeHeight="251669504" behindDoc="0" locked="0" layoutInCell="1" allowOverlap="1" wp14:anchorId="5C4D40E6" wp14:editId="1ABF9F2F">
                <wp:simplePos x="0" y="0"/>
                <wp:positionH relativeFrom="column">
                  <wp:posOffset>5570220</wp:posOffset>
                </wp:positionH>
                <wp:positionV relativeFrom="paragraph">
                  <wp:posOffset>-1488440</wp:posOffset>
                </wp:positionV>
                <wp:extent cx="374015" cy="498475"/>
                <wp:effectExtent l="0" t="0" r="6985" b="0"/>
                <wp:wrapNone/>
                <wp:docPr id="25"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015" cy="498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36DE" w:rsidRDefault="008336DE" w:rsidP="008A4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4D40E6" id="_x0000_t202" coordsize="21600,21600" o:spt="202" path="m,l,21600r21600,l21600,xe">
                <v:stroke joinstyle="miter"/>
                <v:path gradientshapeok="t" o:connecttype="rect"/>
              </v:shapetype>
              <v:shape id="Caixa de texto 25" o:spid="_x0000_s1026" type="#_x0000_t202" style="position:absolute;left:0;text-align:left;margin-left:438.6pt;margin-top:-117.2pt;width:29.45pt;height:3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" fillcolor="white [3201]" stroked="f" strokeweight=".5pt">
                <v:path arrowok="t"/>
                <v:textbox>
                  <w:txbxContent>
                    <w:p w:rsidR="008336DE" w:rsidRDefault="008336DE" w:rsidP="008A4F6A"/>
                  </w:txbxContent>
                </v:textbox>
              </v:shape>
            </w:pict>
          </mc:Fallback>
        </mc:AlternateContent>
      </w: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ALMEIDA, G. A. de. </w:t>
      </w:r>
      <w:r w:rsidRPr="00845A2E">
        <w:rPr>
          <w:rFonts w:ascii="Arial" w:hAnsi="Arial" w:cs="Arial"/>
          <w:b/>
          <w:sz w:val="24"/>
          <w:szCs w:val="24"/>
        </w:rPr>
        <w:t>Direito material coletivo</w:t>
      </w:r>
      <w:r w:rsidRPr="00845A2E">
        <w:rPr>
          <w:rFonts w:ascii="Arial" w:hAnsi="Arial" w:cs="Arial"/>
          <w:sz w:val="24"/>
          <w:szCs w:val="24"/>
        </w:rPr>
        <w:t xml:space="preserve">: superação da </w:t>
      </w:r>
      <w:proofErr w:type="spellStart"/>
      <w:r w:rsidRPr="00845A2E">
        <w:rPr>
          <w:rFonts w:ascii="Arial" w:hAnsi="Arial" w:cs="Arial"/>
          <w:sz w:val="24"/>
          <w:szCs w:val="24"/>
        </w:rPr>
        <w:t>summa</w:t>
      </w:r>
      <w:proofErr w:type="spellEnd"/>
      <w:r w:rsidRPr="00845A2E">
        <w:rPr>
          <w:rFonts w:ascii="Arial" w:hAnsi="Arial" w:cs="Arial"/>
          <w:sz w:val="24"/>
          <w:szCs w:val="24"/>
        </w:rPr>
        <w:t xml:space="preserve"> </w:t>
      </w:r>
      <w:proofErr w:type="spellStart"/>
      <w:r w:rsidRPr="00845A2E">
        <w:rPr>
          <w:rFonts w:ascii="Arial" w:hAnsi="Arial" w:cs="Arial"/>
          <w:sz w:val="24"/>
          <w:szCs w:val="24"/>
        </w:rPr>
        <w:t>divisio</w:t>
      </w:r>
      <w:proofErr w:type="spellEnd"/>
      <w:r w:rsidRPr="00845A2E">
        <w:rPr>
          <w:rFonts w:ascii="Arial" w:hAnsi="Arial" w:cs="Arial"/>
          <w:sz w:val="24"/>
          <w:szCs w:val="24"/>
        </w:rPr>
        <w:t xml:space="preserve"> direito público e direito privado por uma nova </w:t>
      </w:r>
      <w:proofErr w:type="spellStart"/>
      <w:r w:rsidRPr="00845A2E">
        <w:rPr>
          <w:rFonts w:ascii="Arial" w:hAnsi="Arial" w:cs="Arial"/>
          <w:sz w:val="24"/>
          <w:szCs w:val="24"/>
        </w:rPr>
        <w:t>summa</w:t>
      </w:r>
      <w:proofErr w:type="spellEnd"/>
      <w:r w:rsidRPr="00845A2E">
        <w:rPr>
          <w:rFonts w:ascii="Arial" w:hAnsi="Arial" w:cs="Arial"/>
          <w:sz w:val="24"/>
          <w:szCs w:val="24"/>
        </w:rPr>
        <w:t xml:space="preserve"> </w:t>
      </w:r>
      <w:proofErr w:type="spellStart"/>
      <w:r w:rsidRPr="00845A2E">
        <w:rPr>
          <w:rFonts w:ascii="Arial" w:hAnsi="Arial" w:cs="Arial"/>
          <w:sz w:val="24"/>
          <w:szCs w:val="24"/>
        </w:rPr>
        <w:t>divisio</w:t>
      </w:r>
      <w:proofErr w:type="spellEnd"/>
      <w:r w:rsidRPr="00845A2E">
        <w:rPr>
          <w:rFonts w:ascii="Arial" w:hAnsi="Arial" w:cs="Arial"/>
          <w:sz w:val="24"/>
          <w:szCs w:val="24"/>
        </w:rPr>
        <w:t xml:space="preserve"> constitucionalizada. Belo Horizonte: Del Rey, 2008. Acesso em: 28 mar. 2018.</w:t>
      </w:r>
    </w:p>
    <w:p w:rsidR="00BB334E" w:rsidRDefault="00BB334E" w:rsidP="00BB334E">
      <w:pPr>
        <w:spacing w:after="0" w:line="240" w:lineRule="auto"/>
        <w:jc w:val="both"/>
        <w:rPr>
          <w:rFonts w:ascii="Arial" w:hAnsi="Arial" w:cs="Arial"/>
          <w:sz w:val="24"/>
          <w:szCs w:val="24"/>
        </w:rPr>
      </w:pPr>
    </w:p>
    <w:p w:rsidR="00BB334E" w:rsidRPr="00845A2E" w:rsidRDefault="00BB334E" w:rsidP="00BB334E">
      <w:pPr>
        <w:spacing w:after="0" w:line="240" w:lineRule="auto"/>
        <w:jc w:val="both"/>
        <w:rPr>
          <w:rFonts w:ascii="Arial" w:hAnsi="Arial" w:cs="Arial"/>
          <w:sz w:val="24"/>
          <w:szCs w:val="24"/>
        </w:rPr>
      </w:pPr>
    </w:p>
    <w:p w:rsidR="00BB334E" w:rsidRPr="002E695C"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ALONSO, Fábio Roberto </w:t>
      </w:r>
      <w:proofErr w:type="spellStart"/>
      <w:r w:rsidRPr="00845A2E">
        <w:rPr>
          <w:rFonts w:ascii="Arial" w:hAnsi="Arial" w:cs="Arial"/>
          <w:sz w:val="24"/>
          <w:szCs w:val="24"/>
        </w:rPr>
        <w:t>Bárbolo</w:t>
      </w:r>
      <w:proofErr w:type="spellEnd"/>
      <w:r w:rsidRPr="00845A2E">
        <w:rPr>
          <w:rFonts w:ascii="Arial" w:hAnsi="Arial" w:cs="Arial"/>
          <w:sz w:val="24"/>
          <w:szCs w:val="24"/>
        </w:rPr>
        <w:t xml:space="preserve">, 2006. </w:t>
      </w:r>
      <w:r w:rsidRPr="00845A2E">
        <w:rPr>
          <w:rFonts w:ascii="Arial" w:hAnsi="Arial" w:cs="Arial"/>
          <w:b/>
          <w:sz w:val="24"/>
          <w:szCs w:val="24"/>
        </w:rPr>
        <w:t>Envelhecendo com Dignidade</w:t>
      </w:r>
      <w:r w:rsidRPr="00845A2E">
        <w:rPr>
          <w:rFonts w:ascii="Arial" w:hAnsi="Arial" w:cs="Arial"/>
          <w:sz w:val="24"/>
          <w:szCs w:val="24"/>
        </w:rPr>
        <w:t>: o Direito dos Idosos como o Caminho para a Construção de uma Sociedade para Todas as Idades. Disponível em: &lt; http://www.ceap.br/material/MAT25102013123013.pdf &gt; Acesso em: 30 mar. 2018.</w:t>
      </w:r>
    </w:p>
    <w:p w:rsidR="00BB334E" w:rsidRPr="00845A2E" w:rsidRDefault="00BB334E" w:rsidP="00BB334E"/>
    <w:p w:rsidR="00BB334E" w:rsidRDefault="00BB334E" w:rsidP="00BB334E">
      <w:pPr>
        <w:pStyle w:val="Ttulo1"/>
        <w:shd w:val="clear" w:color="auto" w:fill="FFFFFF"/>
        <w:spacing w:before="0" w:line="240" w:lineRule="auto"/>
        <w:jc w:val="both"/>
        <w:rPr>
          <w:rFonts w:ascii="Arial" w:eastAsia="Times New Roman" w:hAnsi="Arial" w:cs="Arial"/>
          <w:color w:val="auto"/>
          <w:kern w:val="36"/>
          <w:sz w:val="24"/>
          <w:szCs w:val="24"/>
          <w:lang w:eastAsia="pt-BR"/>
        </w:rPr>
      </w:pPr>
      <w:r w:rsidRPr="00845A2E">
        <w:rPr>
          <w:rFonts w:ascii="Arial" w:hAnsi="Arial" w:cs="Arial"/>
          <w:color w:val="auto"/>
          <w:sz w:val="24"/>
          <w:szCs w:val="24"/>
        </w:rPr>
        <w:t xml:space="preserve">ALVES JR., Luiz Carlos Martins. 2006. </w:t>
      </w:r>
      <w:r w:rsidRPr="00845A2E">
        <w:rPr>
          <w:rFonts w:ascii="Arial" w:eastAsia="Times New Roman" w:hAnsi="Arial" w:cs="Arial"/>
          <w:b/>
          <w:color w:val="auto"/>
          <w:kern w:val="36"/>
          <w:sz w:val="24"/>
          <w:szCs w:val="24"/>
          <w:lang w:eastAsia="pt-BR"/>
        </w:rPr>
        <w:t xml:space="preserve">O habeas data. </w:t>
      </w:r>
      <w:r w:rsidRPr="00845A2E">
        <w:rPr>
          <w:rFonts w:ascii="Arial" w:eastAsia="Times New Roman" w:hAnsi="Arial" w:cs="Arial"/>
          <w:color w:val="auto"/>
          <w:kern w:val="36"/>
          <w:sz w:val="24"/>
          <w:szCs w:val="24"/>
          <w:lang w:eastAsia="pt-BR"/>
        </w:rPr>
        <w:t>Dis</w:t>
      </w:r>
      <w:r w:rsidR="005822C4">
        <w:rPr>
          <w:rFonts w:ascii="Arial" w:eastAsia="Times New Roman" w:hAnsi="Arial" w:cs="Arial"/>
          <w:color w:val="auto"/>
          <w:kern w:val="36"/>
          <w:sz w:val="24"/>
          <w:szCs w:val="24"/>
          <w:lang w:eastAsia="pt-BR"/>
        </w:rPr>
        <w:t>ponível em</w:t>
      </w:r>
      <w:r w:rsidR="005822C4" w:rsidRPr="00845A2E">
        <w:rPr>
          <w:rFonts w:ascii="Arial" w:hAnsi="Arial" w:cs="Arial"/>
          <w:sz w:val="24"/>
          <w:szCs w:val="24"/>
        </w:rPr>
        <w:t>:</w:t>
      </w:r>
      <w:r w:rsidR="005822C4">
        <w:rPr>
          <w:rFonts w:ascii="Arial" w:hAnsi="Arial" w:cs="Arial"/>
          <w:sz w:val="24"/>
          <w:szCs w:val="24"/>
        </w:rPr>
        <w:t xml:space="preserve"> </w:t>
      </w:r>
      <w:r w:rsidRPr="00845A2E">
        <w:rPr>
          <w:rFonts w:ascii="Arial" w:eastAsia="Times New Roman" w:hAnsi="Arial" w:cs="Arial"/>
          <w:color w:val="auto"/>
          <w:kern w:val="36"/>
          <w:sz w:val="24"/>
          <w:szCs w:val="24"/>
          <w:lang w:eastAsia="pt-BR"/>
        </w:rPr>
        <w:t>&lt;https://jus.com.br/artigos/9264/o-habeas-data&gt; Acesso em: 04 de abr. 2018.</w:t>
      </w:r>
    </w:p>
    <w:p w:rsidR="00BB334E" w:rsidRDefault="00BB334E" w:rsidP="00BB334E">
      <w:pPr>
        <w:spacing w:after="0" w:line="240" w:lineRule="auto"/>
        <w:jc w:val="both"/>
      </w:pPr>
    </w:p>
    <w:p w:rsidR="00BB334E" w:rsidRPr="00845A2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AMENDOLA, F. (2012). </w:t>
      </w:r>
      <w:r w:rsidRPr="00845A2E">
        <w:rPr>
          <w:rFonts w:ascii="Arial" w:hAnsi="Arial" w:cs="Arial"/>
          <w:b/>
          <w:sz w:val="24"/>
          <w:szCs w:val="24"/>
        </w:rPr>
        <w:t>Construção e Validação de um índice de Vulnerabilidade de Famílias e incapacidades e dependentes.</w:t>
      </w:r>
      <w:r w:rsidRPr="00845A2E">
        <w:rPr>
          <w:rFonts w:ascii="Arial" w:hAnsi="Arial" w:cs="Arial"/>
          <w:sz w:val="24"/>
          <w:szCs w:val="24"/>
        </w:rPr>
        <w:t xml:space="preserve"> Tese de doutorado, 22, 34-36. Recuperado em 25 setembro, 2012, de: http://www.teses.usp.br/teses/disponiveis/7/7141/tde-25052012- 093437/</w:t>
      </w:r>
      <w:proofErr w:type="spellStart"/>
      <w:r w:rsidRPr="00845A2E">
        <w:rPr>
          <w:rFonts w:ascii="Arial" w:hAnsi="Arial" w:cs="Arial"/>
          <w:sz w:val="24"/>
          <w:szCs w:val="24"/>
        </w:rPr>
        <w:t>pt-br.php</w:t>
      </w:r>
      <w:proofErr w:type="spellEnd"/>
      <w:r w:rsidRPr="00845A2E">
        <w:rPr>
          <w:rFonts w:ascii="Arial" w:hAnsi="Arial" w:cs="Arial"/>
          <w:sz w:val="24"/>
          <w:szCs w:val="24"/>
        </w:rPr>
        <w:t>. Acesso em: 13 mar. 2018.</w:t>
      </w:r>
    </w:p>
    <w:p w:rsidR="005822C4" w:rsidRDefault="005822C4" w:rsidP="00BB334E">
      <w:pPr>
        <w:spacing w:after="0" w:line="240" w:lineRule="auto"/>
        <w:jc w:val="both"/>
        <w:rPr>
          <w:rFonts w:ascii="Arial" w:hAnsi="Arial" w:cs="Arial"/>
          <w:sz w:val="24"/>
          <w:szCs w:val="24"/>
        </w:rPr>
      </w:pPr>
    </w:p>
    <w:p w:rsidR="005822C4" w:rsidRDefault="005822C4" w:rsidP="00BB334E">
      <w:pPr>
        <w:spacing w:after="0" w:line="240" w:lineRule="auto"/>
        <w:jc w:val="both"/>
        <w:rPr>
          <w:rFonts w:ascii="Arial" w:hAnsi="Arial" w:cs="Arial"/>
          <w:sz w:val="24"/>
          <w:szCs w:val="24"/>
        </w:rPr>
      </w:pPr>
    </w:p>
    <w:p w:rsidR="005822C4" w:rsidRDefault="005822C4" w:rsidP="00BB334E">
      <w:pPr>
        <w:spacing w:after="0" w:line="240" w:lineRule="auto"/>
        <w:jc w:val="both"/>
        <w:rPr>
          <w:rFonts w:ascii="Arial" w:hAnsi="Arial" w:cs="Arial"/>
          <w:sz w:val="24"/>
          <w:szCs w:val="24"/>
        </w:rPr>
      </w:pPr>
      <w:r w:rsidRPr="00845A2E">
        <w:rPr>
          <w:rFonts w:ascii="Arial" w:hAnsi="Arial" w:cs="Arial"/>
          <w:sz w:val="24"/>
          <w:szCs w:val="24"/>
        </w:rPr>
        <w:t>ANDRADE FILHO, Evaldo Solano de</w:t>
      </w:r>
      <w:r>
        <w:rPr>
          <w:rFonts w:ascii="Arial" w:hAnsi="Arial" w:cs="Arial"/>
          <w:sz w:val="24"/>
          <w:szCs w:val="24"/>
        </w:rPr>
        <w:t xml:space="preserve">, 2001. </w:t>
      </w:r>
      <w:r w:rsidRPr="005822C4">
        <w:rPr>
          <w:rFonts w:ascii="Arial" w:hAnsi="Arial" w:cs="Arial"/>
          <w:b/>
          <w:sz w:val="24"/>
          <w:szCs w:val="24"/>
        </w:rPr>
        <w:t>Política de Atendimento ao Idoso.</w:t>
      </w:r>
      <w:r>
        <w:rPr>
          <w:rFonts w:ascii="Arial" w:hAnsi="Arial" w:cs="Arial"/>
          <w:sz w:val="24"/>
          <w:szCs w:val="24"/>
        </w:rPr>
        <w:t xml:space="preserve"> Disponível em</w:t>
      </w:r>
      <w:r w:rsidRPr="00845A2E">
        <w:rPr>
          <w:rFonts w:ascii="Arial" w:hAnsi="Arial" w:cs="Arial"/>
          <w:sz w:val="24"/>
          <w:szCs w:val="24"/>
        </w:rPr>
        <w:t>:</w:t>
      </w:r>
      <w:r>
        <w:rPr>
          <w:rFonts w:ascii="Arial" w:hAnsi="Arial" w:cs="Arial"/>
          <w:sz w:val="24"/>
          <w:szCs w:val="24"/>
        </w:rPr>
        <w:t xml:space="preserve"> &lt;</w:t>
      </w:r>
      <w:r w:rsidRPr="00845A2E">
        <w:rPr>
          <w:rFonts w:ascii="Arial" w:hAnsi="Arial" w:cs="Arial"/>
          <w:sz w:val="24"/>
          <w:szCs w:val="24"/>
        </w:rPr>
        <w:t>http://biblioteca.virtual.ufpb.br/files/a_efetividade_legal_do_estatuto_do_idoso_constituado_sob_a_lei_10.7412003_1343915256.pdf. Acesso em: 28 de mar. 2018.</w:t>
      </w:r>
    </w:p>
    <w:p w:rsidR="00BB334E" w:rsidRDefault="00BB334E" w:rsidP="00BB334E">
      <w:pPr>
        <w:spacing w:after="0" w:line="240" w:lineRule="auto"/>
        <w:jc w:val="both"/>
        <w:rPr>
          <w:rFonts w:ascii="Arial" w:hAnsi="Arial" w:cs="Arial"/>
          <w:sz w:val="24"/>
          <w:szCs w:val="24"/>
        </w:rPr>
      </w:pPr>
    </w:p>
    <w:p w:rsidR="00BB334E" w:rsidRPr="00845A2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ANDRADE FILHO, Evaldo Solano de; RAMALHO, Rosângela </w:t>
      </w:r>
      <w:proofErr w:type="spellStart"/>
      <w:r w:rsidRPr="00845A2E">
        <w:rPr>
          <w:rFonts w:ascii="Arial" w:hAnsi="Arial" w:cs="Arial"/>
          <w:sz w:val="24"/>
          <w:szCs w:val="24"/>
        </w:rPr>
        <w:t>Palhano</w:t>
      </w:r>
      <w:proofErr w:type="spellEnd"/>
      <w:r w:rsidRPr="00845A2E">
        <w:rPr>
          <w:rFonts w:ascii="Arial" w:hAnsi="Arial" w:cs="Arial"/>
          <w:sz w:val="24"/>
          <w:szCs w:val="24"/>
        </w:rPr>
        <w:t xml:space="preserve">. </w:t>
      </w:r>
      <w:r w:rsidRPr="00845A2E">
        <w:rPr>
          <w:rFonts w:ascii="Arial" w:hAnsi="Arial" w:cs="Arial"/>
          <w:b/>
          <w:sz w:val="24"/>
          <w:szCs w:val="24"/>
        </w:rPr>
        <w:t xml:space="preserve">A Efetivação Legal do Estatuto do Idoso </w:t>
      </w:r>
      <w:proofErr w:type="spellStart"/>
      <w:r w:rsidRPr="00845A2E">
        <w:rPr>
          <w:rFonts w:ascii="Arial" w:hAnsi="Arial" w:cs="Arial"/>
          <w:b/>
          <w:sz w:val="24"/>
          <w:szCs w:val="24"/>
        </w:rPr>
        <w:t>Constituido</w:t>
      </w:r>
      <w:proofErr w:type="spellEnd"/>
      <w:r w:rsidRPr="00845A2E">
        <w:rPr>
          <w:rFonts w:ascii="Arial" w:hAnsi="Arial" w:cs="Arial"/>
          <w:b/>
          <w:sz w:val="24"/>
          <w:szCs w:val="24"/>
        </w:rPr>
        <w:t xml:space="preserve"> Sob a Lei 10.7741/2003</w:t>
      </w:r>
      <w:r w:rsidRPr="00845A2E">
        <w:rPr>
          <w:rFonts w:ascii="Arial" w:hAnsi="Arial" w:cs="Arial"/>
          <w:sz w:val="24"/>
          <w:szCs w:val="24"/>
        </w:rPr>
        <w:t>.  Paraíba. Disponível em:</w:t>
      </w:r>
      <w:r w:rsidRPr="00845A2E">
        <w:rPr>
          <w:rFonts w:ascii="Arial" w:hAnsi="Arial" w:cs="Arial"/>
          <w:b/>
          <w:sz w:val="24"/>
          <w:szCs w:val="24"/>
        </w:rPr>
        <w:t xml:space="preserve"> </w:t>
      </w:r>
      <w:r w:rsidRPr="00845A2E">
        <w:rPr>
          <w:rFonts w:ascii="Arial" w:hAnsi="Arial" w:cs="Arial"/>
          <w:sz w:val="24"/>
          <w:szCs w:val="24"/>
        </w:rPr>
        <w:t>http://biblioteca.virtual.ufpb.br/files/a_efetividade_legal_do_estatuto_do_idoso_constituado_sob_a_lei_10.7412003_1343915256.pdf. Acesso em: 28 de mar. 2018.</w:t>
      </w:r>
    </w:p>
    <w:p w:rsidR="00BB334E" w:rsidRDefault="00BB334E" w:rsidP="00BB334E">
      <w:pPr>
        <w:spacing w:after="0" w:line="240" w:lineRule="auto"/>
        <w:jc w:val="both"/>
        <w:rPr>
          <w:rFonts w:ascii="Arial" w:hAnsi="Arial" w:cs="Arial"/>
          <w:sz w:val="24"/>
          <w:szCs w:val="24"/>
        </w:rPr>
      </w:pPr>
    </w:p>
    <w:p w:rsidR="00BB334E" w:rsidRPr="00845A2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ANDRADE, Ana Maria de. 2016. </w:t>
      </w:r>
      <w:r w:rsidRPr="00845A2E">
        <w:rPr>
          <w:rFonts w:ascii="Arial" w:hAnsi="Arial" w:cs="Arial"/>
          <w:b/>
          <w:sz w:val="24"/>
          <w:szCs w:val="24"/>
        </w:rPr>
        <w:t>Revista de Cidadania e Acesso à Justiça</w:t>
      </w:r>
      <w:r w:rsidRPr="00845A2E">
        <w:rPr>
          <w:rFonts w:ascii="Arial" w:hAnsi="Arial" w:cs="Arial"/>
          <w:sz w:val="24"/>
          <w:szCs w:val="24"/>
        </w:rPr>
        <w:t xml:space="preserve">: instrumentos e garantias processuais para o acesso do idoso à justiça. Disponível em: </w:t>
      </w:r>
      <w:r w:rsidRPr="00845A2E">
        <w:rPr>
          <w:rFonts w:ascii="Arial" w:hAnsi="Arial" w:cs="Arial"/>
          <w:sz w:val="24"/>
          <w:szCs w:val="24"/>
        </w:rPr>
        <w:lastRenderedPageBreak/>
        <w:t>&lt;file:///C:/Users/Martins%20ADV%201/Downloads/1480-3867-1-PB%20(2).pdf&gt;.  Acesso em: 04 abr. 2018.</w:t>
      </w:r>
    </w:p>
    <w:p w:rsidR="00BB334E" w:rsidRDefault="00BB334E" w:rsidP="00BB334E">
      <w:pPr>
        <w:spacing w:after="0" w:line="240" w:lineRule="auto"/>
        <w:jc w:val="both"/>
        <w:rPr>
          <w:rFonts w:ascii="Arial" w:hAnsi="Arial" w:cs="Arial"/>
          <w:sz w:val="24"/>
          <w:szCs w:val="24"/>
        </w:rPr>
      </w:pPr>
    </w:p>
    <w:p w:rsidR="00BB334E" w:rsidRPr="00845A2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eastAsia="Times New Roman" w:hAnsi="Arial" w:cs="Arial"/>
          <w:color w:val="000000" w:themeColor="text1"/>
          <w:sz w:val="24"/>
          <w:szCs w:val="24"/>
        </w:rPr>
      </w:pPr>
      <w:r w:rsidRPr="00845A2E">
        <w:rPr>
          <w:rFonts w:ascii="Arial" w:hAnsi="Arial" w:cs="Arial"/>
          <w:color w:val="000000" w:themeColor="text1"/>
          <w:sz w:val="24"/>
          <w:szCs w:val="24"/>
          <w:shd w:val="clear" w:color="auto" w:fill="FFFFFF"/>
        </w:rPr>
        <w:t xml:space="preserve">ARGOLO, </w:t>
      </w:r>
      <w:proofErr w:type="spellStart"/>
      <w:r w:rsidRPr="00845A2E">
        <w:rPr>
          <w:rFonts w:ascii="Arial" w:hAnsi="Arial" w:cs="Arial"/>
          <w:color w:val="000000" w:themeColor="text1"/>
          <w:sz w:val="24"/>
          <w:szCs w:val="24"/>
          <w:shd w:val="clear" w:color="auto" w:fill="FFFFFF"/>
        </w:rPr>
        <w:t>Diêgo</w:t>
      </w:r>
      <w:proofErr w:type="spellEnd"/>
      <w:r w:rsidRPr="00845A2E">
        <w:rPr>
          <w:rFonts w:ascii="Arial" w:hAnsi="Arial" w:cs="Arial"/>
          <w:color w:val="000000" w:themeColor="text1"/>
          <w:sz w:val="24"/>
          <w:szCs w:val="24"/>
          <w:shd w:val="clear" w:color="auto" w:fill="FFFFFF"/>
        </w:rPr>
        <w:t xml:space="preserve"> </w:t>
      </w:r>
      <w:proofErr w:type="spellStart"/>
      <w:r w:rsidRPr="00845A2E">
        <w:rPr>
          <w:rFonts w:ascii="Arial" w:hAnsi="Arial" w:cs="Arial"/>
          <w:color w:val="000000" w:themeColor="text1"/>
          <w:sz w:val="24"/>
          <w:szCs w:val="24"/>
          <w:shd w:val="clear" w:color="auto" w:fill="FFFFFF"/>
        </w:rPr>
        <w:t>Edington</w:t>
      </w:r>
      <w:proofErr w:type="spellEnd"/>
      <w:r w:rsidRPr="00845A2E">
        <w:rPr>
          <w:rFonts w:ascii="Arial" w:hAnsi="Arial" w:cs="Arial"/>
          <w:color w:val="000000" w:themeColor="text1"/>
          <w:sz w:val="24"/>
          <w:szCs w:val="24"/>
          <w:shd w:val="clear" w:color="auto" w:fill="FFFFFF"/>
        </w:rPr>
        <w:t xml:space="preserve">, e FURTADO, Natália Maria Reis Oliveira, 1998. </w:t>
      </w:r>
      <w:r w:rsidRPr="00845A2E">
        <w:rPr>
          <w:rFonts w:ascii="Arial" w:eastAsia="Times New Roman" w:hAnsi="Arial" w:cs="Arial"/>
          <w:b/>
          <w:color w:val="000000" w:themeColor="text1"/>
          <w:sz w:val="24"/>
          <w:szCs w:val="24"/>
        </w:rPr>
        <w:t>Os direitos dos idosos no Brasil</w:t>
      </w:r>
      <w:r w:rsidRPr="00845A2E">
        <w:rPr>
          <w:rFonts w:ascii="Arial" w:eastAsia="Times New Roman" w:hAnsi="Arial" w:cs="Arial"/>
          <w:color w:val="000000" w:themeColor="text1"/>
          <w:sz w:val="24"/>
          <w:szCs w:val="24"/>
        </w:rPr>
        <w:t>: uma investigação dos planos fático e legislativo. Disponível em: &lt;http://www.ambito-juridico.com.br/site/index.php?n_link=revista_artigos_leitura&amp;artigo_id=13217&gt; Acesso em: 05 de abr. 2018.</w:t>
      </w:r>
    </w:p>
    <w:p w:rsidR="00BB334E" w:rsidRDefault="00BB334E" w:rsidP="00BB334E">
      <w:pPr>
        <w:spacing w:after="0" w:line="240" w:lineRule="auto"/>
        <w:jc w:val="both"/>
        <w:rPr>
          <w:rFonts w:ascii="Arial" w:eastAsia="Times New Roman" w:hAnsi="Arial" w:cs="Arial"/>
          <w:color w:val="000000" w:themeColor="text1"/>
          <w:sz w:val="24"/>
          <w:szCs w:val="24"/>
        </w:rPr>
      </w:pPr>
    </w:p>
    <w:p w:rsidR="00BB334E" w:rsidRPr="00845A2E" w:rsidRDefault="00BB334E" w:rsidP="00BB334E">
      <w:pPr>
        <w:spacing w:after="0" w:line="240" w:lineRule="auto"/>
        <w:jc w:val="both"/>
        <w:rPr>
          <w:rFonts w:ascii="Arial" w:hAnsi="Arial" w:cs="Arial"/>
          <w:sz w:val="24"/>
          <w:szCs w:val="24"/>
          <w:shd w:val="clear" w:color="auto" w:fill="FFFFFF"/>
        </w:rPr>
      </w:pPr>
    </w:p>
    <w:p w:rsidR="00BB334E" w:rsidRDefault="00BB334E" w:rsidP="00BB334E">
      <w:pPr>
        <w:spacing w:after="0" w:line="240" w:lineRule="auto"/>
        <w:jc w:val="both"/>
        <w:rPr>
          <w:rFonts w:ascii="Arial" w:hAnsi="Arial" w:cs="Arial"/>
          <w:sz w:val="24"/>
          <w:szCs w:val="24"/>
          <w:shd w:val="clear" w:color="auto" w:fill="FFFFFF"/>
        </w:rPr>
      </w:pPr>
      <w:r w:rsidRPr="00845A2E">
        <w:rPr>
          <w:rFonts w:ascii="Arial" w:hAnsi="Arial" w:cs="Arial"/>
          <w:sz w:val="24"/>
          <w:szCs w:val="24"/>
          <w:shd w:val="clear" w:color="auto" w:fill="FFFFFF"/>
        </w:rPr>
        <w:t xml:space="preserve">AUAD FILHO, Jorge </w:t>
      </w:r>
      <w:proofErr w:type="spellStart"/>
      <w:r w:rsidRPr="00845A2E">
        <w:rPr>
          <w:rFonts w:ascii="Arial" w:hAnsi="Arial" w:cs="Arial"/>
          <w:sz w:val="24"/>
          <w:szCs w:val="24"/>
          <w:shd w:val="clear" w:color="auto" w:fill="FFFFFF"/>
        </w:rPr>
        <w:t>Romcy</w:t>
      </w:r>
      <w:proofErr w:type="spellEnd"/>
      <w:r w:rsidRPr="00845A2E">
        <w:rPr>
          <w:rFonts w:ascii="Arial" w:hAnsi="Arial" w:cs="Arial"/>
          <w:sz w:val="24"/>
          <w:szCs w:val="24"/>
          <w:shd w:val="clear" w:color="auto" w:fill="FFFFFF"/>
        </w:rPr>
        <w:t>. </w:t>
      </w:r>
      <w:hyperlink r:id="rId20" w:history="1">
        <w:r w:rsidRPr="005822C4">
          <w:rPr>
            <w:rFonts w:ascii="Arial" w:hAnsi="Arial" w:cs="Arial"/>
            <w:i/>
            <w:sz w:val="24"/>
            <w:szCs w:val="24"/>
            <w:shd w:val="clear" w:color="auto" w:fill="FFFFFF"/>
          </w:rPr>
          <w:t>Habeas data</w:t>
        </w:r>
        <w:r w:rsidRPr="005822C4">
          <w:rPr>
            <w:rFonts w:ascii="Arial" w:hAnsi="Arial" w:cs="Arial"/>
            <w:sz w:val="24"/>
            <w:szCs w:val="24"/>
            <w:shd w:val="clear" w:color="auto" w:fill="FFFFFF"/>
          </w:rPr>
          <w:t>: i</w:t>
        </w:r>
        <w:r w:rsidRPr="00845A2E">
          <w:rPr>
            <w:rFonts w:ascii="Arial" w:hAnsi="Arial" w:cs="Arial"/>
            <w:sz w:val="24"/>
            <w:szCs w:val="24"/>
            <w:shd w:val="clear" w:color="auto" w:fill="FFFFFF"/>
          </w:rPr>
          <w:t>nstrumento constitucional em defesa da cidadania</w:t>
        </w:r>
      </w:hyperlink>
      <w:r w:rsidRPr="00845A2E">
        <w:rPr>
          <w:rFonts w:ascii="Arial" w:hAnsi="Arial" w:cs="Arial"/>
          <w:sz w:val="24"/>
          <w:szCs w:val="24"/>
          <w:shd w:val="clear" w:color="auto" w:fill="FFFFFF"/>
        </w:rPr>
        <w:t>. </w:t>
      </w:r>
      <w:r w:rsidRPr="00845A2E">
        <w:rPr>
          <w:rFonts w:ascii="Arial" w:hAnsi="Arial" w:cs="Arial"/>
          <w:b/>
          <w:bCs/>
          <w:sz w:val="24"/>
          <w:szCs w:val="24"/>
          <w:shd w:val="clear" w:color="auto" w:fill="FFFFFF"/>
        </w:rPr>
        <w:t xml:space="preserve">Revista Jus </w:t>
      </w:r>
      <w:proofErr w:type="spellStart"/>
      <w:r w:rsidRPr="00845A2E">
        <w:rPr>
          <w:rFonts w:ascii="Arial" w:hAnsi="Arial" w:cs="Arial"/>
          <w:b/>
          <w:bCs/>
          <w:sz w:val="24"/>
          <w:szCs w:val="24"/>
          <w:shd w:val="clear" w:color="auto" w:fill="FFFFFF"/>
        </w:rPr>
        <w:t>Navigandi</w:t>
      </w:r>
      <w:proofErr w:type="spellEnd"/>
      <w:r w:rsidRPr="00845A2E">
        <w:rPr>
          <w:rFonts w:ascii="Arial" w:hAnsi="Arial" w:cs="Arial"/>
          <w:b/>
          <w:sz w:val="24"/>
          <w:szCs w:val="24"/>
          <w:shd w:val="clear" w:color="auto" w:fill="FFFFFF"/>
        </w:rPr>
        <w:t>,</w:t>
      </w:r>
      <w:r w:rsidRPr="00845A2E">
        <w:rPr>
          <w:rFonts w:ascii="Arial" w:hAnsi="Arial" w:cs="Arial"/>
          <w:sz w:val="24"/>
          <w:szCs w:val="24"/>
          <w:shd w:val="clear" w:color="auto" w:fill="FFFFFF"/>
        </w:rPr>
        <w:t xml:space="preserve"> ISSN 1518-4862, Teresina, </w:t>
      </w:r>
      <w:hyperlink r:id="rId21" w:history="1">
        <w:r w:rsidRPr="00845A2E">
          <w:rPr>
            <w:rFonts w:ascii="Arial" w:hAnsi="Arial" w:cs="Arial"/>
            <w:sz w:val="24"/>
            <w:szCs w:val="24"/>
            <w:shd w:val="clear" w:color="auto" w:fill="FFFFFF"/>
          </w:rPr>
          <w:t>ano 15</w:t>
        </w:r>
      </w:hyperlink>
      <w:r w:rsidRPr="00845A2E">
        <w:rPr>
          <w:rFonts w:ascii="Arial" w:hAnsi="Arial" w:cs="Arial"/>
          <w:sz w:val="24"/>
          <w:szCs w:val="24"/>
          <w:shd w:val="clear" w:color="auto" w:fill="FFFFFF"/>
        </w:rPr>
        <w:t>, </w:t>
      </w:r>
      <w:hyperlink r:id="rId22" w:history="1">
        <w:r w:rsidRPr="00845A2E">
          <w:rPr>
            <w:rFonts w:ascii="Arial" w:hAnsi="Arial" w:cs="Arial"/>
            <w:sz w:val="24"/>
            <w:szCs w:val="24"/>
            <w:shd w:val="clear" w:color="auto" w:fill="FFFFFF"/>
          </w:rPr>
          <w:t>n. 2500</w:t>
        </w:r>
      </w:hyperlink>
      <w:r w:rsidRPr="00845A2E">
        <w:rPr>
          <w:rFonts w:ascii="Arial" w:hAnsi="Arial" w:cs="Arial"/>
          <w:sz w:val="24"/>
          <w:szCs w:val="24"/>
          <w:shd w:val="clear" w:color="auto" w:fill="FFFFFF"/>
        </w:rPr>
        <w:t>, </w:t>
      </w:r>
      <w:hyperlink r:id="rId23" w:history="1">
        <w:r w:rsidRPr="00845A2E">
          <w:rPr>
            <w:rFonts w:ascii="Arial" w:hAnsi="Arial" w:cs="Arial"/>
            <w:sz w:val="24"/>
            <w:szCs w:val="24"/>
            <w:shd w:val="clear" w:color="auto" w:fill="FFFFFF"/>
          </w:rPr>
          <w:t>6</w:t>
        </w:r>
      </w:hyperlink>
      <w:r w:rsidRPr="00845A2E">
        <w:rPr>
          <w:rFonts w:ascii="Arial" w:hAnsi="Arial" w:cs="Arial"/>
          <w:sz w:val="24"/>
          <w:szCs w:val="24"/>
          <w:shd w:val="clear" w:color="auto" w:fill="FFFFFF"/>
        </w:rPr>
        <w:t> </w:t>
      </w:r>
      <w:hyperlink r:id="rId24" w:history="1">
        <w:r w:rsidRPr="00845A2E">
          <w:rPr>
            <w:rFonts w:ascii="Arial" w:hAnsi="Arial" w:cs="Arial"/>
            <w:sz w:val="24"/>
            <w:szCs w:val="24"/>
            <w:shd w:val="clear" w:color="auto" w:fill="FFFFFF"/>
          </w:rPr>
          <w:t>maio</w:t>
        </w:r>
      </w:hyperlink>
      <w:r w:rsidRPr="00845A2E">
        <w:rPr>
          <w:rFonts w:ascii="Arial" w:hAnsi="Arial" w:cs="Arial"/>
          <w:sz w:val="24"/>
          <w:szCs w:val="24"/>
          <w:shd w:val="clear" w:color="auto" w:fill="FFFFFF"/>
        </w:rPr>
        <w:t> </w:t>
      </w:r>
      <w:hyperlink r:id="rId25" w:history="1">
        <w:r w:rsidRPr="00845A2E">
          <w:rPr>
            <w:rFonts w:ascii="Arial" w:hAnsi="Arial" w:cs="Arial"/>
            <w:sz w:val="24"/>
            <w:szCs w:val="24"/>
            <w:shd w:val="clear" w:color="auto" w:fill="FFFFFF"/>
          </w:rPr>
          <w:t>2010</w:t>
        </w:r>
      </w:hyperlink>
      <w:r w:rsidRPr="00845A2E">
        <w:rPr>
          <w:rFonts w:ascii="Arial" w:hAnsi="Arial" w:cs="Arial"/>
          <w:sz w:val="24"/>
          <w:szCs w:val="24"/>
          <w:shd w:val="clear" w:color="auto" w:fill="FFFFFF"/>
        </w:rPr>
        <w:t>. Disponível em: &lt;https://jus.com.br/artigos/14810&gt;. Acesso em: 17 abr. 2018.</w:t>
      </w:r>
    </w:p>
    <w:p w:rsidR="00BB334E" w:rsidRDefault="00BB334E" w:rsidP="00BB334E">
      <w:pPr>
        <w:spacing w:after="0" w:line="240" w:lineRule="auto"/>
        <w:jc w:val="both"/>
        <w:rPr>
          <w:rFonts w:ascii="Arial" w:hAnsi="Arial" w:cs="Arial"/>
          <w:sz w:val="24"/>
          <w:szCs w:val="24"/>
          <w:shd w:val="clear" w:color="auto" w:fill="FFFFFF"/>
        </w:rPr>
      </w:pPr>
    </w:p>
    <w:p w:rsidR="00BB334E" w:rsidRPr="00845A2E" w:rsidRDefault="00BB334E" w:rsidP="00BB334E">
      <w:pPr>
        <w:spacing w:after="0" w:line="240" w:lineRule="auto"/>
        <w:jc w:val="both"/>
        <w:rPr>
          <w:rFonts w:ascii="Arial" w:hAnsi="Arial" w:cs="Arial"/>
          <w:sz w:val="24"/>
          <w:szCs w:val="24"/>
          <w:shd w:val="clear" w:color="auto" w:fill="FFFFFF"/>
        </w:rPr>
      </w:pPr>
    </w:p>
    <w:p w:rsidR="00BB334E" w:rsidRDefault="00BB334E" w:rsidP="00BB334E">
      <w:pPr>
        <w:spacing w:after="0" w:line="240" w:lineRule="auto"/>
        <w:jc w:val="both"/>
        <w:rPr>
          <w:rFonts w:ascii="Arial" w:hAnsi="Arial" w:cs="Arial"/>
          <w:spacing w:val="2"/>
          <w:sz w:val="24"/>
          <w:szCs w:val="24"/>
          <w:shd w:val="clear" w:color="auto" w:fill="FFFFFF"/>
        </w:rPr>
      </w:pPr>
      <w:r w:rsidRPr="00845A2E">
        <w:rPr>
          <w:rFonts w:ascii="Arial" w:hAnsi="Arial" w:cs="Arial"/>
          <w:spacing w:val="2"/>
          <w:sz w:val="24"/>
          <w:szCs w:val="24"/>
          <w:shd w:val="clear" w:color="auto" w:fill="FFFFFF"/>
        </w:rPr>
        <w:t>BARCELLOS, Ana Paula de. </w:t>
      </w:r>
      <w:r w:rsidRPr="00845A2E">
        <w:rPr>
          <w:rFonts w:ascii="Arial" w:hAnsi="Arial" w:cs="Arial"/>
          <w:b/>
          <w:bCs/>
          <w:spacing w:val="2"/>
          <w:sz w:val="24"/>
          <w:szCs w:val="24"/>
          <w:shd w:val="clear" w:color="auto" w:fill="FFFFFF"/>
        </w:rPr>
        <w:t>A eficácia jurídica dos princípios constitucionais</w:t>
      </w:r>
      <w:r w:rsidRPr="00845A2E">
        <w:rPr>
          <w:rFonts w:ascii="Arial" w:hAnsi="Arial" w:cs="Arial"/>
          <w:bCs/>
          <w:spacing w:val="2"/>
          <w:sz w:val="24"/>
          <w:szCs w:val="24"/>
          <w:shd w:val="clear" w:color="auto" w:fill="FFFFFF"/>
        </w:rPr>
        <w:t>: o princípio da dignidade da pessoa humana</w:t>
      </w:r>
      <w:r w:rsidRPr="00845A2E">
        <w:rPr>
          <w:rFonts w:ascii="Arial" w:hAnsi="Arial" w:cs="Arial"/>
          <w:spacing w:val="2"/>
          <w:sz w:val="24"/>
          <w:szCs w:val="24"/>
          <w:shd w:val="clear" w:color="auto" w:fill="FFFFFF"/>
        </w:rPr>
        <w:t>. Rio de Janeiro – São Paulo: Renovar, 2002.</w:t>
      </w:r>
    </w:p>
    <w:p w:rsidR="00BB334E" w:rsidRDefault="00BB334E" w:rsidP="00BB334E">
      <w:pPr>
        <w:spacing w:after="0" w:line="240" w:lineRule="auto"/>
        <w:jc w:val="both"/>
        <w:rPr>
          <w:rFonts w:ascii="Arial" w:hAnsi="Arial" w:cs="Arial"/>
          <w:spacing w:val="2"/>
          <w:sz w:val="24"/>
          <w:szCs w:val="24"/>
          <w:shd w:val="clear" w:color="auto" w:fill="FFFFFF"/>
        </w:rPr>
      </w:pPr>
    </w:p>
    <w:p w:rsidR="00BB334E" w:rsidRPr="00845A2E" w:rsidRDefault="00BB334E" w:rsidP="00BB334E">
      <w:pPr>
        <w:spacing w:after="0" w:line="240" w:lineRule="auto"/>
        <w:jc w:val="both"/>
        <w:rPr>
          <w:rFonts w:ascii="Arial" w:hAnsi="Arial" w:cs="Arial"/>
          <w:spacing w:val="2"/>
          <w:sz w:val="24"/>
          <w:szCs w:val="24"/>
          <w:shd w:val="clear" w:color="auto" w:fill="FFFFFF"/>
        </w:rPr>
      </w:pPr>
    </w:p>
    <w:p w:rsidR="00BB334E" w:rsidRDefault="00BB334E" w:rsidP="00BB334E">
      <w:pPr>
        <w:spacing w:after="0" w:line="240" w:lineRule="auto"/>
        <w:jc w:val="both"/>
        <w:rPr>
          <w:rFonts w:ascii="Arial" w:hAnsi="Arial" w:cs="Arial"/>
          <w:color w:val="000000"/>
          <w:sz w:val="24"/>
          <w:szCs w:val="24"/>
          <w:shd w:val="clear" w:color="auto" w:fill="FFFFFF"/>
        </w:rPr>
      </w:pPr>
      <w:r w:rsidRPr="00845A2E">
        <w:rPr>
          <w:rFonts w:ascii="Arial" w:hAnsi="Arial" w:cs="Arial"/>
          <w:color w:val="000000"/>
          <w:sz w:val="24"/>
          <w:szCs w:val="24"/>
          <w:shd w:val="clear" w:color="auto" w:fill="FFFFFF"/>
        </w:rPr>
        <w:t>BARLETTA. Fabiana Rodrigues. </w:t>
      </w:r>
      <w:r w:rsidRPr="00845A2E">
        <w:rPr>
          <w:rFonts w:ascii="Arial" w:hAnsi="Arial" w:cs="Arial"/>
          <w:b/>
          <w:iCs/>
          <w:color w:val="000000"/>
          <w:sz w:val="24"/>
          <w:szCs w:val="24"/>
          <w:shd w:val="clear" w:color="auto" w:fill="FFFFFF"/>
        </w:rPr>
        <w:t>Direito à Saúde da Pessoa Idosa</w:t>
      </w:r>
      <w:r w:rsidRPr="00845A2E">
        <w:rPr>
          <w:rFonts w:ascii="Arial" w:hAnsi="Arial" w:cs="Arial"/>
          <w:color w:val="000000"/>
          <w:sz w:val="24"/>
          <w:szCs w:val="24"/>
          <w:shd w:val="clear" w:color="auto" w:fill="FFFFFF"/>
        </w:rPr>
        <w:t>. Tese. (Doutorado em Direito). Pontifícia Universidade Católica do Rio de Janeiro. Rio de Janeiro. 01/02/2008. Disponível em: &lt;http://capesdw.capes.gov.br/capesdw/resumo.html?idtese=2008131005012020P4&gt; Acesso em: 05 abr. 2018.</w:t>
      </w:r>
    </w:p>
    <w:p w:rsidR="00BB334E" w:rsidRDefault="00BB334E" w:rsidP="00BB334E">
      <w:pPr>
        <w:spacing w:after="0" w:line="240" w:lineRule="auto"/>
        <w:jc w:val="both"/>
        <w:rPr>
          <w:rFonts w:ascii="Arial" w:hAnsi="Arial" w:cs="Arial"/>
          <w:color w:val="000000"/>
          <w:sz w:val="24"/>
          <w:szCs w:val="24"/>
          <w:shd w:val="clear" w:color="auto" w:fill="FFFFFF"/>
        </w:rPr>
      </w:pPr>
    </w:p>
    <w:p w:rsidR="00BB334E" w:rsidRPr="00845A2E" w:rsidRDefault="00BB334E" w:rsidP="00BB334E">
      <w:pPr>
        <w:spacing w:after="0" w:line="240" w:lineRule="auto"/>
        <w:jc w:val="both"/>
        <w:rPr>
          <w:rFonts w:ascii="Arial" w:hAnsi="Arial" w:cs="Arial"/>
          <w:spacing w:val="2"/>
          <w:sz w:val="24"/>
          <w:szCs w:val="24"/>
          <w:shd w:val="clear" w:color="auto" w:fill="FFFFFF"/>
        </w:rPr>
      </w:pPr>
    </w:p>
    <w:p w:rsidR="00BB334E" w:rsidRDefault="00BB334E" w:rsidP="00BB334E">
      <w:pPr>
        <w:pStyle w:val="Ttulo1"/>
        <w:shd w:val="clear" w:color="auto" w:fill="FFFFFF"/>
        <w:spacing w:before="72" w:after="90" w:line="240" w:lineRule="auto"/>
        <w:jc w:val="both"/>
        <w:rPr>
          <w:rFonts w:ascii="Arial" w:eastAsia="Times New Roman" w:hAnsi="Arial" w:cs="Arial"/>
          <w:color w:val="auto"/>
          <w:sz w:val="24"/>
          <w:szCs w:val="24"/>
        </w:rPr>
      </w:pPr>
      <w:r w:rsidRPr="00845A2E">
        <w:rPr>
          <w:rFonts w:ascii="Arial" w:hAnsi="Arial" w:cs="Arial"/>
          <w:color w:val="auto"/>
          <w:sz w:val="24"/>
          <w:szCs w:val="24"/>
        </w:rPr>
        <w:t xml:space="preserve">BARROS, </w:t>
      </w:r>
      <w:proofErr w:type="spellStart"/>
      <w:r w:rsidRPr="00845A2E">
        <w:rPr>
          <w:rFonts w:ascii="Arial" w:hAnsi="Arial" w:cs="Arial"/>
          <w:color w:val="auto"/>
          <w:sz w:val="24"/>
          <w:szCs w:val="24"/>
        </w:rPr>
        <w:t>Wilkson</w:t>
      </w:r>
      <w:proofErr w:type="spellEnd"/>
      <w:r w:rsidRPr="00845A2E">
        <w:rPr>
          <w:rFonts w:ascii="Arial" w:hAnsi="Arial" w:cs="Arial"/>
          <w:color w:val="auto"/>
          <w:sz w:val="24"/>
          <w:szCs w:val="24"/>
        </w:rPr>
        <w:t xml:space="preserve"> Vasco Francisco Lima</w:t>
      </w:r>
      <w:r w:rsidRPr="00845A2E">
        <w:rPr>
          <w:rFonts w:ascii="Arial" w:hAnsi="Arial" w:cs="Arial"/>
          <w:b/>
          <w:color w:val="auto"/>
          <w:sz w:val="24"/>
          <w:szCs w:val="24"/>
        </w:rPr>
        <w:t xml:space="preserve">.  </w:t>
      </w:r>
      <w:r w:rsidRPr="00845A2E">
        <w:rPr>
          <w:rFonts w:ascii="Arial" w:eastAsia="Times New Roman" w:hAnsi="Arial" w:cs="Arial"/>
          <w:b/>
          <w:color w:val="auto"/>
          <w:kern w:val="36"/>
          <w:sz w:val="24"/>
          <w:szCs w:val="24"/>
          <w:lang w:eastAsia="pt-BR"/>
        </w:rPr>
        <w:t xml:space="preserve">A relação entre os direitos fundamentais e os direitos </w:t>
      </w:r>
      <w:proofErr w:type="spellStart"/>
      <w:r w:rsidRPr="00845A2E">
        <w:rPr>
          <w:rFonts w:ascii="Arial" w:eastAsia="Times New Roman" w:hAnsi="Arial" w:cs="Arial"/>
          <w:b/>
          <w:color w:val="auto"/>
          <w:kern w:val="36"/>
          <w:sz w:val="24"/>
          <w:szCs w:val="24"/>
          <w:lang w:eastAsia="pt-BR"/>
        </w:rPr>
        <w:t>humanos</w:t>
      </w:r>
      <w:r w:rsidRPr="00845A2E">
        <w:rPr>
          <w:rFonts w:ascii="Arial" w:eastAsia="Times New Roman" w:hAnsi="Arial" w:cs="Arial"/>
          <w:color w:val="auto"/>
          <w:kern w:val="36"/>
          <w:sz w:val="24"/>
          <w:szCs w:val="24"/>
          <w:lang w:eastAsia="pt-BR"/>
        </w:rPr>
        <w:t>.</w:t>
      </w:r>
      <w:r w:rsidRPr="00845A2E">
        <w:rPr>
          <w:rFonts w:ascii="Arial" w:eastAsia="Times New Roman" w:hAnsi="Arial" w:cs="Arial"/>
          <w:color w:val="auto"/>
          <w:sz w:val="24"/>
          <w:szCs w:val="24"/>
        </w:rPr>
        <w:t>Uma</w:t>
      </w:r>
      <w:proofErr w:type="spellEnd"/>
      <w:r w:rsidRPr="00845A2E">
        <w:rPr>
          <w:rFonts w:ascii="Arial" w:eastAsia="Times New Roman" w:hAnsi="Arial" w:cs="Arial"/>
          <w:color w:val="auto"/>
          <w:sz w:val="24"/>
          <w:szCs w:val="24"/>
        </w:rPr>
        <w:t xml:space="preserve"> análise à luz da república federativa do brasil de 1988. Disponível em: &lt;https://jus.com.br/artigos/54068/a-relacao-entre-os-direitos-fundamentais-e-os-direitos-humanos&gt; Acesso em: 25 de mar. 2018.</w:t>
      </w:r>
    </w:p>
    <w:p w:rsidR="00BB334E" w:rsidRPr="0012778E" w:rsidRDefault="00BB334E" w:rsidP="00BB334E">
      <w:pPr>
        <w:rPr>
          <w:lang w:eastAsia="en-US"/>
        </w:rPr>
      </w:pPr>
    </w:p>
    <w:p w:rsidR="00BB334E" w:rsidRDefault="00BB334E" w:rsidP="00BB334E">
      <w:pPr>
        <w:pStyle w:val="Standard"/>
        <w:jc w:val="both"/>
        <w:rPr>
          <w:rFonts w:ascii="Arial" w:hAnsi="Arial" w:cs="Arial"/>
          <w:b/>
        </w:rPr>
      </w:pPr>
      <w:r w:rsidRPr="00845A2E">
        <w:rPr>
          <w:rFonts w:ascii="Arial" w:hAnsi="Arial" w:cs="Arial"/>
        </w:rPr>
        <w:t xml:space="preserve">BASTOS, </w:t>
      </w:r>
      <w:proofErr w:type="spellStart"/>
      <w:r w:rsidRPr="00845A2E">
        <w:rPr>
          <w:rFonts w:ascii="Arial" w:hAnsi="Arial" w:cs="Arial"/>
        </w:rPr>
        <w:t>Maiana</w:t>
      </w:r>
      <w:proofErr w:type="spellEnd"/>
      <w:r w:rsidRPr="00845A2E">
        <w:rPr>
          <w:rFonts w:ascii="Arial" w:hAnsi="Arial" w:cs="Arial"/>
        </w:rPr>
        <w:t xml:space="preserve"> Maciel; COSTA, Renata da Silva. </w:t>
      </w:r>
      <w:r w:rsidRPr="00845A2E">
        <w:rPr>
          <w:rFonts w:ascii="Arial" w:hAnsi="Arial" w:cs="Arial"/>
          <w:b/>
        </w:rPr>
        <w:t xml:space="preserve">Antropologia e Direitos Humanos: </w:t>
      </w:r>
      <w:r w:rsidRPr="00845A2E">
        <w:rPr>
          <w:rFonts w:ascii="Arial" w:hAnsi="Arial" w:cs="Arial"/>
        </w:rPr>
        <w:t>A Evolução Conceitual Sobre Velhice e Ampliação dos Direitos dos Idosos.</w:t>
      </w:r>
      <w:r w:rsidRPr="00845A2E">
        <w:rPr>
          <w:rFonts w:ascii="Arial" w:hAnsi="Arial" w:cs="Arial"/>
          <w:b/>
        </w:rPr>
        <w:t xml:space="preserve"> </w:t>
      </w:r>
      <w:r w:rsidRPr="00845A2E">
        <w:rPr>
          <w:rFonts w:ascii="Arial" w:hAnsi="Arial" w:cs="Arial"/>
        </w:rPr>
        <w:t>Disponível em: &lt; https://www.webartigos.com/artigos/antropologia-e-direitos-humanos-a-evolucao-conceitual-sobre-velhice-e-ampliacao-dos-direitos-dos-idosos/126736&gt; Acesso em: 18 nov. 2017</w:t>
      </w:r>
      <w:r>
        <w:rPr>
          <w:rFonts w:ascii="Arial" w:hAnsi="Arial" w:cs="Arial"/>
          <w:b/>
        </w:rPr>
        <w:t>.</w:t>
      </w:r>
    </w:p>
    <w:p w:rsidR="00BB334E" w:rsidRDefault="00BB334E" w:rsidP="00BB334E">
      <w:pPr>
        <w:pStyle w:val="Standard"/>
        <w:jc w:val="both"/>
        <w:rPr>
          <w:rFonts w:ascii="Arial" w:hAnsi="Arial" w:cs="Arial"/>
          <w:b/>
        </w:rPr>
      </w:pPr>
    </w:p>
    <w:p w:rsidR="00BB334E" w:rsidRPr="0012778E" w:rsidRDefault="00BB334E" w:rsidP="00BB334E"/>
    <w:p w:rsidR="00BB334E" w:rsidRPr="005609A1" w:rsidRDefault="00BB334E" w:rsidP="00BB334E">
      <w:pPr>
        <w:pStyle w:val="Ttulo2"/>
        <w:shd w:val="clear" w:color="auto" w:fill="FFFFFF"/>
        <w:spacing w:before="0" w:line="240" w:lineRule="auto"/>
        <w:jc w:val="both"/>
        <w:rPr>
          <w:rFonts w:ascii="Arial" w:eastAsia="Times New Roman" w:hAnsi="Arial" w:cs="Arial"/>
          <w:b w:val="0"/>
          <w:color w:val="auto"/>
          <w:sz w:val="24"/>
          <w:szCs w:val="24"/>
        </w:rPr>
      </w:pPr>
      <w:r w:rsidRPr="005822C4">
        <w:rPr>
          <w:rFonts w:ascii="Arial" w:hAnsi="Arial" w:cs="Arial"/>
          <w:b w:val="0"/>
          <w:color w:val="auto"/>
          <w:sz w:val="24"/>
          <w:szCs w:val="24"/>
          <w:shd w:val="clear" w:color="auto" w:fill="FFFFFF"/>
        </w:rPr>
        <w:t>BENTO, Flávio.</w:t>
      </w:r>
      <w:r w:rsidRPr="00845A2E">
        <w:rPr>
          <w:rFonts w:ascii="Arial" w:eastAsia="Times New Roman" w:hAnsi="Arial" w:cs="Arial"/>
          <w:b w:val="0"/>
          <w:bCs w:val="0"/>
          <w:color w:val="auto"/>
          <w:sz w:val="24"/>
          <w:szCs w:val="24"/>
        </w:rPr>
        <w:t xml:space="preserve"> </w:t>
      </w:r>
      <w:r w:rsidRPr="00845A2E">
        <w:rPr>
          <w:rFonts w:ascii="Arial" w:eastAsia="Times New Roman" w:hAnsi="Arial" w:cs="Arial"/>
          <w:bCs w:val="0"/>
          <w:color w:val="auto"/>
          <w:sz w:val="24"/>
          <w:szCs w:val="24"/>
        </w:rPr>
        <w:t>Revista Âmbito Jurídico</w:t>
      </w:r>
      <w:r w:rsidRPr="00845A2E">
        <w:rPr>
          <w:rFonts w:ascii="Arial" w:eastAsia="Times New Roman" w:hAnsi="Arial" w:cs="Arial"/>
          <w:b w:val="0"/>
          <w:bCs w:val="0"/>
          <w:color w:val="auto"/>
          <w:sz w:val="24"/>
          <w:szCs w:val="24"/>
        </w:rPr>
        <w:t xml:space="preserve"> - Idoso, saúde pública e a obrigação do estado em fornecer medicamentos. </w:t>
      </w:r>
      <w:r w:rsidRPr="005609A1">
        <w:rPr>
          <w:rFonts w:ascii="Arial" w:eastAsia="Times New Roman" w:hAnsi="Arial" w:cs="Arial"/>
          <w:b w:val="0"/>
          <w:bCs w:val="0"/>
          <w:color w:val="auto"/>
          <w:sz w:val="24"/>
          <w:szCs w:val="24"/>
        </w:rPr>
        <w:t>Disponível em: &lt;www.ambito-juridico.com.br/site/?n_link=revista_artigos_leitura&amp;artigo_id=15151&gt; Acesso em: 05 de abr. 2018.</w:t>
      </w:r>
    </w:p>
    <w:p w:rsidR="00BB334E" w:rsidRPr="0012778E" w:rsidRDefault="00BB334E" w:rsidP="00BB334E"/>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BOAS, Marco Antônio Vilas. Estatuto do Idoso comentado. 4. ed. Rio de Janeiro: Forense, 2014.</w:t>
      </w:r>
    </w:p>
    <w:p w:rsidR="00BB334E" w:rsidRDefault="00BB334E" w:rsidP="00BB334E">
      <w:pPr>
        <w:spacing w:after="0" w:line="240" w:lineRule="auto"/>
        <w:jc w:val="both"/>
        <w:rPr>
          <w:rFonts w:ascii="Arial" w:hAnsi="Arial" w:cs="Arial"/>
          <w:sz w:val="24"/>
          <w:szCs w:val="24"/>
        </w:rPr>
      </w:pPr>
    </w:p>
    <w:p w:rsidR="00BB334E" w:rsidRPr="00845A2E" w:rsidRDefault="00BB334E" w:rsidP="00BB334E">
      <w:pPr>
        <w:spacing w:after="0" w:line="240" w:lineRule="auto"/>
        <w:jc w:val="both"/>
        <w:rPr>
          <w:rFonts w:ascii="Arial" w:hAnsi="Arial" w:cs="Arial"/>
          <w:sz w:val="24"/>
          <w:szCs w:val="24"/>
        </w:rPr>
      </w:pPr>
    </w:p>
    <w:p w:rsidR="00BB334E" w:rsidRDefault="005609A1" w:rsidP="00BB334E">
      <w:pPr>
        <w:spacing w:line="240" w:lineRule="auto"/>
        <w:jc w:val="both"/>
        <w:rPr>
          <w:rFonts w:ascii="Arial" w:hAnsi="Arial" w:cs="Arial"/>
          <w:sz w:val="24"/>
          <w:szCs w:val="24"/>
        </w:rPr>
      </w:pPr>
      <w:r>
        <w:rPr>
          <w:rFonts w:ascii="Arial" w:hAnsi="Arial" w:cs="Arial"/>
          <w:sz w:val="24"/>
          <w:szCs w:val="24"/>
        </w:rPr>
        <w:t xml:space="preserve">BOBBIO, Norberto. O tempo da </w:t>
      </w:r>
      <w:r w:rsidRPr="005609A1">
        <w:rPr>
          <w:rFonts w:ascii="Arial" w:hAnsi="Arial" w:cs="Arial"/>
          <w:sz w:val="24"/>
          <w:szCs w:val="24"/>
        </w:rPr>
        <w:t>memória</w:t>
      </w:r>
      <w:r w:rsidRPr="005609A1">
        <w:rPr>
          <w:rFonts w:ascii="Arial" w:eastAsia="Times New Roman" w:hAnsi="Arial" w:cs="Arial"/>
          <w:bCs/>
          <w:sz w:val="24"/>
          <w:szCs w:val="24"/>
        </w:rPr>
        <w:t>: de senectude</w:t>
      </w:r>
      <w:r>
        <w:rPr>
          <w:rFonts w:ascii="Arial" w:eastAsia="Times New Roman" w:hAnsi="Arial" w:cs="Arial"/>
          <w:bCs/>
          <w:sz w:val="24"/>
          <w:szCs w:val="24"/>
        </w:rPr>
        <w:t xml:space="preserve"> e outros escritos autobiográficos. 7 ed. Tradução d</w:t>
      </w:r>
      <w:r w:rsidRPr="005609A1">
        <w:rPr>
          <w:rFonts w:ascii="Arial" w:eastAsia="Times New Roman" w:hAnsi="Arial" w:cs="Arial"/>
          <w:bCs/>
          <w:sz w:val="24"/>
          <w:szCs w:val="24"/>
        </w:rPr>
        <w:t>e:</w:t>
      </w:r>
      <w:r>
        <w:rPr>
          <w:rFonts w:ascii="Arial" w:hAnsi="Arial" w:cs="Arial"/>
          <w:sz w:val="24"/>
          <w:szCs w:val="24"/>
        </w:rPr>
        <w:t xml:space="preserve"> </w:t>
      </w:r>
      <w:r w:rsidR="001F4961">
        <w:rPr>
          <w:rFonts w:ascii="Arial" w:hAnsi="Arial" w:cs="Arial"/>
          <w:sz w:val="24"/>
          <w:szCs w:val="24"/>
        </w:rPr>
        <w:t xml:space="preserve">VERSIANI, Daniela. </w:t>
      </w:r>
      <w:r w:rsidR="00BB334E" w:rsidRPr="00845A2E">
        <w:rPr>
          <w:rFonts w:ascii="Arial" w:hAnsi="Arial" w:cs="Arial"/>
          <w:sz w:val="24"/>
          <w:szCs w:val="24"/>
        </w:rPr>
        <w:t xml:space="preserve">Rio de Janeiro - </w:t>
      </w:r>
      <w:proofErr w:type="spellStart"/>
      <w:r w:rsidR="00BB334E" w:rsidRPr="00845A2E">
        <w:rPr>
          <w:rFonts w:ascii="Arial" w:hAnsi="Arial" w:cs="Arial"/>
          <w:sz w:val="24"/>
          <w:szCs w:val="24"/>
        </w:rPr>
        <w:t>Elsevier</w:t>
      </w:r>
      <w:proofErr w:type="spellEnd"/>
      <w:r w:rsidR="00BB334E" w:rsidRPr="00845A2E">
        <w:rPr>
          <w:rFonts w:ascii="Arial" w:hAnsi="Arial" w:cs="Arial"/>
          <w:sz w:val="24"/>
          <w:szCs w:val="24"/>
        </w:rPr>
        <w:t>,</w:t>
      </w:r>
      <w:r w:rsidR="001F4961">
        <w:rPr>
          <w:rFonts w:ascii="Arial" w:hAnsi="Arial" w:cs="Arial"/>
          <w:sz w:val="24"/>
          <w:szCs w:val="24"/>
        </w:rPr>
        <w:t xml:space="preserve"> 1997, pag. 30</w:t>
      </w:r>
      <w:r w:rsidR="00BB334E" w:rsidRPr="00845A2E">
        <w:rPr>
          <w:rFonts w:ascii="Arial" w:hAnsi="Arial" w:cs="Arial"/>
          <w:sz w:val="24"/>
          <w:szCs w:val="24"/>
        </w:rPr>
        <w:t>.</w:t>
      </w:r>
    </w:p>
    <w:p w:rsidR="00BB334E" w:rsidRPr="00845A2E" w:rsidRDefault="00BB334E" w:rsidP="00BB334E">
      <w:pPr>
        <w:spacing w:after="0" w:line="240" w:lineRule="auto"/>
        <w:jc w:val="both"/>
        <w:rPr>
          <w:rFonts w:ascii="Arial" w:hAnsi="Arial" w:cs="Arial"/>
          <w:b/>
          <w:sz w:val="24"/>
          <w:szCs w:val="24"/>
        </w:rPr>
      </w:pPr>
    </w:p>
    <w:p w:rsidR="00BB334E" w:rsidRDefault="00BB334E" w:rsidP="00BB334E">
      <w:pPr>
        <w:spacing w:after="0" w:line="240" w:lineRule="auto"/>
        <w:jc w:val="both"/>
        <w:rPr>
          <w:rFonts w:ascii="Arial" w:hAnsi="Arial" w:cs="Arial"/>
          <w:sz w:val="24"/>
          <w:szCs w:val="24"/>
        </w:rPr>
      </w:pPr>
      <w:r>
        <w:rPr>
          <w:rFonts w:ascii="Arial" w:hAnsi="Arial" w:cs="Arial"/>
          <w:sz w:val="24"/>
          <w:szCs w:val="24"/>
        </w:rPr>
        <w:t>BOTH</w:t>
      </w:r>
      <w:r w:rsidRPr="00845A2E">
        <w:rPr>
          <w:rFonts w:ascii="Arial" w:hAnsi="Arial" w:cs="Arial"/>
          <w:sz w:val="24"/>
          <w:szCs w:val="24"/>
        </w:rPr>
        <w:t xml:space="preserve">, Agostinho, Marques, Carmen Lucia da Silva, Dias, José Francisco Silva. </w:t>
      </w:r>
      <w:r w:rsidRPr="00845A2E">
        <w:rPr>
          <w:rFonts w:ascii="Arial" w:hAnsi="Arial" w:cs="Arial"/>
          <w:b/>
          <w:sz w:val="24"/>
          <w:szCs w:val="24"/>
        </w:rPr>
        <w:t xml:space="preserve">A educação, a cultura, o esporte e o lazer para os idosos. </w:t>
      </w:r>
      <w:r w:rsidRPr="00845A2E">
        <w:rPr>
          <w:rFonts w:ascii="Arial" w:hAnsi="Arial" w:cs="Arial"/>
          <w:sz w:val="24"/>
          <w:szCs w:val="24"/>
        </w:rPr>
        <w:t>Disponível em: &lt;http://www.observatorionacionaldoidoso.fiocruz.br/biblioteca/_eixos/1.pdf&gt; Acesso em 18 mar. 2018.</w:t>
      </w:r>
    </w:p>
    <w:p w:rsidR="00BB334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shd w:val="clear" w:color="auto" w:fill="FFFFFF"/>
        </w:rPr>
      </w:pPr>
    </w:p>
    <w:p w:rsidR="00BB334E" w:rsidRDefault="00BB334E" w:rsidP="00BB334E">
      <w:pPr>
        <w:spacing w:after="0" w:line="240" w:lineRule="auto"/>
        <w:jc w:val="both"/>
        <w:rPr>
          <w:rFonts w:ascii="Arial" w:hAnsi="Arial" w:cs="Arial"/>
          <w:sz w:val="24"/>
          <w:szCs w:val="24"/>
          <w:shd w:val="clear" w:color="auto" w:fill="FFFFFF"/>
        </w:rPr>
      </w:pPr>
      <w:r w:rsidRPr="00B40F63">
        <w:rPr>
          <w:rFonts w:ascii="Arial" w:hAnsi="Arial" w:cs="Arial"/>
          <w:sz w:val="24"/>
          <w:szCs w:val="24"/>
        </w:rPr>
        <w:t>BRASIL</w:t>
      </w:r>
      <w:r>
        <w:rPr>
          <w:rFonts w:ascii="Arial" w:hAnsi="Arial" w:cs="Arial"/>
          <w:sz w:val="24"/>
          <w:szCs w:val="24"/>
        </w:rPr>
        <w:t>,</w:t>
      </w:r>
      <w:r w:rsidRPr="0001378D">
        <w:rPr>
          <w:rFonts w:ascii="Arial" w:hAnsi="Arial" w:cs="Arial"/>
          <w:b/>
          <w:sz w:val="24"/>
          <w:szCs w:val="24"/>
          <w:shd w:val="clear" w:color="auto" w:fill="FFFFFF"/>
        </w:rPr>
        <w:t xml:space="preserve"> Lei n. 10.741 de 1 de outubro de 2003</w:t>
      </w:r>
      <w:r w:rsidRPr="00D16B5E">
        <w:rPr>
          <w:rFonts w:ascii="Arial" w:hAnsi="Arial" w:cs="Arial"/>
          <w:sz w:val="24"/>
          <w:szCs w:val="24"/>
          <w:shd w:val="clear" w:color="auto" w:fill="FFFFFF"/>
        </w:rPr>
        <w:t xml:space="preserve"> Dispõe sobre o Estatuto do Idoso e dá outras providências. Diário Oficial [da] República Federativa do Brasil, Brasília, DF, 1 de out. de 2003. Disponível em: &lt;http://www.planalto.gov.br/ccivil_03/leis/2003/ L10.741.htm</w:t>
      </w:r>
      <w:r>
        <w:rPr>
          <w:rFonts w:ascii="Arial" w:hAnsi="Arial" w:cs="Arial"/>
          <w:sz w:val="24"/>
          <w:szCs w:val="24"/>
          <w:shd w:val="clear" w:color="auto" w:fill="FFFFFF"/>
        </w:rPr>
        <w:t>&gt;. Acesso em: 04 de abr. 2018.</w:t>
      </w:r>
    </w:p>
    <w:p w:rsidR="00BB334E" w:rsidRDefault="00BB334E" w:rsidP="00BB334E">
      <w:pPr>
        <w:spacing w:after="0" w:line="240" w:lineRule="auto"/>
        <w:jc w:val="both"/>
        <w:rPr>
          <w:rFonts w:ascii="Arial" w:hAnsi="Arial" w:cs="Arial"/>
          <w:sz w:val="24"/>
          <w:szCs w:val="24"/>
          <w:shd w:val="clear" w:color="auto" w:fill="FFFFFF"/>
        </w:rPr>
      </w:pPr>
    </w:p>
    <w:p w:rsidR="00BB334E" w:rsidRDefault="00BB334E" w:rsidP="00BB334E">
      <w:pPr>
        <w:pStyle w:val="NormalWeb"/>
        <w:jc w:val="both"/>
        <w:rPr>
          <w:rFonts w:ascii="Arial" w:hAnsi="Arial" w:cs="Arial"/>
          <w:shd w:val="clear" w:color="auto" w:fill="FFFFFF"/>
        </w:rPr>
      </w:pPr>
      <w:r>
        <w:rPr>
          <w:rFonts w:ascii="Arial" w:hAnsi="Arial" w:cs="Arial"/>
          <w:shd w:val="clear" w:color="auto" w:fill="FFFFFF"/>
        </w:rPr>
        <w:t>_______.</w:t>
      </w:r>
      <w:r w:rsidRPr="00997DC1">
        <w:t xml:space="preserve"> </w:t>
      </w:r>
      <w:hyperlink r:id="rId26" w:history="1">
        <w:r w:rsidRPr="00997DC1">
          <w:rPr>
            <w:rStyle w:val="Forte"/>
            <w:rFonts w:ascii="Arial" w:hAnsi="Arial" w:cs="Arial"/>
            <w:shd w:val="clear" w:color="auto" w:fill="FFFFFF"/>
          </w:rPr>
          <w:t>Lei nº 8.842, de 4 de janeiro de 1994.</w:t>
        </w:r>
      </w:hyperlink>
      <w:r>
        <w:rPr>
          <w:rFonts w:ascii="Arial" w:hAnsi="Arial" w:cs="Arial"/>
        </w:rPr>
        <w:t xml:space="preserve"> </w:t>
      </w:r>
      <w:r w:rsidRPr="00997DC1">
        <w:rPr>
          <w:rFonts w:ascii="Arial" w:hAnsi="Arial" w:cs="Arial"/>
        </w:rPr>
        <w:t xml:space="preserve">Dispõe sobre a política nacional do idoso, cria o Conselho Nacional do Idoso e dá outras providências. </w:t>
      </w:r>
      <w:r>
        <w:rPr>
          <w:rFonts w:ascii="Arial" w:hAnsi="Arial" w:cs="Arial"/>
        </w:rPr>
        <w:t>Disponível em: &lt;</w:t>
      </w:r>
      <w:r w:rsidRPr="00997DC1">
        <w:rPr>
          <w:rFonts w:ascii="Arial" w:hAnsi="Arial" w:cs="Arial"/>
          <w:shd w:val="clear" w:color="auto" w:fill="FFFFFF"/>
        </w:rPr>
        <w:t>http://www.planalto.gov.br/ccivil_03/leis/l8842.htm</w:t>
      </w:r>
      <w:r>
        <w:rPr>
          <w:rFonts w:ascii="Arial" w:hAnsi="Arial" w:cs="Arial"/>
          <w:shd w:val="clear" w:color="auto" w:fill="FFFFFF"/>
        </w:rPr>
        <w:t>&gt; Acesso em: 04 de abr. 2018.</w:t>
      </w:r>
    </w:p>
    <w:p w:rsidR="00BB334E" w:rsidRDefault="00BB334E" w:rsidP="00BB334E">
      <w:pPr>
        <w:pStyle w:val="NormalWeb"/>
        <w:jc w:val="both"/>
        <w:rPr>
          <w:rFonts w:ascii="Arial" w:hAnsi="Arial" w:cs="Arial"/>
          <w:shd w:val="clear" w:color="auto" w:fill="FFFFFF"/>
        </w:rPr>
      </w:pPr>
    </w:p>
    <w:p w:rsidR="00BB334E" w:rsidRDefault="00BB334E" w:rsidP="00BB334E">
      <w:pPr>
        <w:pStyle w:val="NormalWeb"/>
        <w:jc w:val="both"/>
        <w:rPr>
          <w:rFonts w:ascii="Arial" w:hAnsi="Arial" w:cs="Arial"/>
          <w:shd w:val="clear" w:color="auto" w:fill="FFFFFF"/>
        </w:rPr>
      </w:pPr>
      <w:r>
        <w:rPr>
          <w:rFonts w:ascii="Arial" w:hAnsi="Arial" w:cs="Arial"/>
          <w:shd w:val="clear" w:color="auto" w:fill="FFFFFF"/>
        </w:rPr>
        <w:t>_______.</w:t>
      </w:r>
      <w:r w:rsidRPr="00997DC1">
        <w:t xml:space="preserve"> </w:t>
      </w:r>
      <w:hyperlink r:id="rId27" w:history="1">
        <w:r w:rsidRPr="00997DC1">
          <w:rPr>
            <w:rStyle w:val="Forte"/>
            <w:rFonts w:ascii="Arial" w:hAnsi="Arial" w:cs="Arial"/>
          </w:rPr>
          <w:t>Lei n</w:t>
        </w:r>
        <w:r w:rsidRPr="00997DC1">
          <w:rPr>
            <w:rStyle w:val="Forte"/>
            <w:rFonts w:ascii="Arial" w:hAnsi="Arial" w:cs="Arial"/>
            <w:vertAlign w:val="superscript"/>
          </w:rPr>
          <w:t>o</w:t>
        </w:r>
        <w:r w:rsidRPr="00997DC1">
          <w:rPr>
            <w:rStyle w:val="Forte"/>
            <w:rFonts w:ascii="Arial" w:hAnsi="Arial" w:cs="Arial"/>
          </w:rPr>
          <w:t> 10.173, de 9 de janeiro de 2001</w:t>
        </w:r>
      </w:hyperlink>
      <w:r w:rsidRPr="00997DC1">
        <w:rPr>
          <w:rFonts w:ascii="Arial" w:hAnsi="Arial" w:cs="Arial"/>
          <w:shd w:val="clear" w:color="auto" w:fill="FFFFFF"/>
        </w:rPr>
        <w:t xml:space="preserve">. </w:t>
      </w:r>
      <w:r w:rsidRPr="00997DC1">
        <w:rPr>
          <w:rFonts w:ascii="Arial" w:hAnsi="Arial" w:cs="Arial"/>
        </w:rPr>
        <w:t>Altera a Lei n</w:t>
      </w:r>
      <w:r w:rsidRPr="00997DC1">
        <w:rPr>
          <w:rFonts w:ascii="Arial" w:hAnsi="Arial" w:cs="Arial"/>
          <w:u w:val="single"/>
          <w:vertAlign w:val="superscript"/>
        </w:rPr>
        <w:t>o</w:t>
      </w:r>
      <w:r w:rsidRPr="00997DC1">
        <w:rPr>
          <w:rFonts w:ascii="Arial" w:hAnsi="Arial" w:cs="Arial"/>
        </w:rPr>
        <w:t> 5.869, de 11 de janeiro de 1973 - Código de Processo Civil, para dar prioridade de tramitação aos procedimentos judiciais em que figure como parte pessoa com idade igual ou superior a sessenta e cinco anos</w:t>
      </w:r>
      <w:r>
        <w:rPr>
          <w:rFonts w:ascii="Arial" w:hAnsi="Arial" w:cs="Arial"/>
        </w:rPr>
        <w:t>. Disponível em: &lt;</w:t>
      </w:r>
      <w:r w:rsidRPr="00997DC1">
        <w:rPr>
          <w:rFonts w:ascii="Arial" w:hAnsi="Arial" w:cs="Arial"/>
          <w:shd w:val="clear" w:color="auto" w:fill="FFFFFF"/>
        </w:rPr>
        <w:t>http://www.planalto.gov.br/ccivil_03/leis/leis_2001/l10173.htm</w:t>
      </w:r>
      <w:r>
        <w:rPr>
          <w:rFonts w:ascii="Arial" w:hAnsi="Arial" w:cs="Arial"/>
          <w:shd w:val="clear" w:color="auto" w:fill="FFFFFF"/>
        </w:rPr>
        <w:t>&gt; Acesso em: 04 de abr. 2018.</w:t>
      </w:r>
    </w:p>
    <w:p w:rsidR="00BB334E" w:rsidRDefault="00BB334E" w:rsidP="00BB334E">
      <w:pPr>
        <w:spacing w:after="0" w:line="240" w:lineRule="auto"/>
        <w:jc w:val="both"/>
        <w:rPr>
          <w:rFonts w:ascii="Arial" w:hAnsi="Arial" w:cs="Arial"/>
          <w:sz w:val="24"/>
          <w:szCs w:val="24"/>
          <w:shd w:val="clear" w:color="auto" w:fill="FFFFFF"/>
        </w:rPr>
      </w:pPr>
    </w:p>
    <w:p w:rsidR="00BB334E" w:rsidRDefault="00BB334E" w:rsidP="00BB334E">
      <w:pPr>
        <w:spacing w:after="0" w:line="240" w:lineRule="auto"/>
        <w:jc w:val="both"/>
        <w:rPr>
          <w:rFonts w:ascii="Arial" w:hAnsi="Arial" w:cs="Arial"/>
          <w:sz w:val="24"/>
          <w:szCs w:val="24"/>
          <w:shd w:val="clear" w:color="auto" w:fill="FFFFFF"/>
        </w:rPr>
      </w:pPr>
      <w:r>
        <w:rPr>
          <w:rFonts w:ascii="Arial" w:hAnsi="Arial" w:cs="Arial"/>
          <w:sz w:val="20"/>
          <w:szCs w:val="24"/>
          <w:shd w:val="clear" w:color="auto" w:fill="FFFFFF"/>
        </w:rPr>
        <w:t>_________.</w:t>
      </w:r>
      <w:r w:rsidRPr="000119C1">
        <w:rPr>
          <w:rFonts w:ascii="Arial" w:hAnsi="Arial" w:cs="Arial"/>
          <w:sz w:val="24"/>
          <w:szCs w:val="24"/>
          <w:shd w:val="clear" w:color="auto" w:fill="FFFFFF"/>
        </w:rPr>
        <w:t xml:space="preserve"> Constituição (1988). </w:t>
      </w:r>
      <w:r w:rsidRPr="00F21B70">
        <w:rPr>
          <w:rFonts w:ascii="Arial" w:hAnsi="Arial" w:cs="Arial"/>
          <w:b/>
          <w:sz w:val="24"/>
          <w:szCs w:val="24"/>
          <w:shd w:val="clear" w:color="auto" w:fill="FFFFFF"/>
        </w:rPr>
        <w:t>Constituição da República Federativa do Brasil</w:t>
      </w:r>
      <w:r w:rsidRPr="000119C1">
        <w:rPr>
          <w:rFonts w:ascii="Arial" w:hAnsi="Arial" w:cs="Arial"/>
          <w:sz w:val="24"/>
          <w:szCs w:val="24"/>
          <w:shd w:val="clear" w:color="auto" w:fill="FFFFFF"/>
        </w:rPr>
        <w:t>, Brasília, DF: Senado Federal: Secretaria de Editoração e P</w:t>
      </w:r>
      <w:r>
        <w:rPr>
          <w:rFonts w:ascii="Arial" w:hAnsi="Arial" w:cs="Arial"/>
          <w:sz w:val="24"/>
          <w:szCs w:val="24"/>
          <w:shd w:val="clear" w:color="auto" w:fill="FFFFFF"/>
        </w:rPr>
        <w:t>ublicações – SEGRAF, 1988</w:t>
      </w:r>
      <w:r w:rsidRPr="000119C1">
        <w:rPr>
          <w:rFonts w:ascii="Arial" w:hAnsi="Arial" w:cs="Arial"/>
          <w:sz w:val="24"/>
          <w:szCs w:val="24"/>
          <w:shd w:val="clear" w:color="auto" w:fill="FFFFFF"/>
        </w:rPr>
        <w:t>.</w:t>
      </w:r>
    </w:p>
    <w:p w:rsidR="00BB334E" w:rsidRDefault="00BB334E" w:rsidP="00BB334E">
      <w:pPr>
        <w:spacing w:after="0" w:line="240" w:lineRule="auto"/>
        <w:jc w:val="both"/>
        <w:rPr>
          <w:rFonts w:ascii="Arial" w:hAnsi="Arial" w:cs="Arial"/>
          <w:sz w:val="24"/>
          <w:szCs w:val="24"/>
          <w:shd w:val="clear" w:color="auto" w:fill="FFFFFF"/>
        </w:rPr>
      </w:pPr>
    </w:p>
    <w:p w:rsidR="00BB334E" w:rsidRPr="002E6F9E" w:rsidRDefault="00BB334E" w:rsidP="00BB334E">
      <w:pPr>
        <w:spacing w:after="0" w:line="240" w:lineRule="auto"/>
        <w:jc w:val="both"/>
        <w:rPr>
          <w:rFonts w:ascii="Arial" w:hAnsi="Arial" w:cs="Arial"/>
          <w:sz w:val="18"/>
          <w:szCs w:val="24"/>
          <w:shd w:val="clear" w:color="auto" w:fill="FFFFFF"/>
        </w:rPr>
      </w:pPr>
    </w:p>
    <w:p w:rsidR="00BB334E" w:rsidRDefault="00BB334E" w:rsidP="00BB334E">
      <w:pPr>
        <w:spacing w:after="0" w:line="240" w:lineRule="auto"/>
        <w:jc w:val="both"/>
        <w:rPr>
          <w:rFonts w:ascii="Arial" w:hAnsi="Arial" w:cs="Arial"/>
          <w:sz w:val="24"/>
          <w:szCs w:val="24"/>
        </w:rPr>
      </w:pPr>
      <w:r>
        <w:rPr>
          <w:rFonts w:ascii="Arial" w:hAnsi="Arial" w:cs="Arial"/>
          <w:sz w:val="24"/>
          <w:szCs w:val="24"/>
        </w:rPr>
        <w:t>________</w:t>
      </w:r>
      <w:r w:rsidRPr="00F2370C">
        <w:rPr>
          <w:rFonts w:ascii="Arial" w:hAnsi="Arial" w:cs="Arial"/>
          <w:sz w:val="24"/>
          <w:szCs w:val="24"/>
        </w:rPr>
        <w:t xml:space="preserve">. </w:t>
      </w:r>
      <w:r w:rsidRPr="008B4F84">
        <w:rPr>
          <w:rFonts w:ascii="Arial" w:hAnsi="Arial" w:cs="Arial"/>
          <w:b/>
          <w:sz w:val="24"/>
          <w:szCs w:val="24"/>
          <w:shd w:val="clear" w:color="auto" w:fill="FFFFFF"/>
        </w:rPr>
        <w:t>Regula o direito de acesso a informações e disciplina o rito processual do </w:t>
      </w:r>
      <w:r w:rsidRPr="008B4F84">
        <w:rPr>
          <w:rFonts w:ascii="Arial" w:hAnsi="Arial" w:cs="Arial"/>
          <w:b/>
          <w:i/>
          <w:iCs/>
          <w:sz w:val="24"/>
          <w:szCs w:val="24"/>
          <w:shd w:val="clear" w:color="auto" w:fill="FFFFFF"/>
        </w:rPr>
        <w:t>habeas data</w:t>
      </w:r>
      <w:r w:rsidRPr="00F2370C">
        <w:rPr>
          <w:rFonts w:ascii="Arial" w:hAnsi="Arial" w:cs="Arial"/>
          <w:i/>
          <w:iCs/>
          <w:sz w:val="24"/>
          <w:szCs w:val="24"/>
          <w:shd w:val="clear" w:color="auto" w:fill="FFFFFF"/>
        </w:rPr>
        <w:t xml:space="preserve">. </w:t>
      </w:r>
      <w:r w:rsidRPr="00F2370C">
        <w:rPr>
          <w:rFonts w:ascii="Arial" w:hAnsi="Arial" w:cs="Arial"/>
          <w:iCs/>
          <w:sz w:val="24"/>
          <w:szCs w:val="24"/>
          <w:shd w:val="clear" w:color="auto" w:fill="FFFFFF"/>
        </w:rPr>
        <w:t>Disponível em</w:t>
      </w:r>
      <w:r w:rsidRPr="00F2370C">
        <w:rPr>
          <w:rFonts w:ascii="Arial" w:hAnsi="Arial" w:cs="Arial"/>
          <w:i/>
          <w:iCs/>
          <w:sz w:val="24"/>
          <w:szCs w:val="24"/>
          <w:shd w:val="clear" w:color="auto" w:fill="FFFFFF"/>
        </w:rPr>
        <w:t>:</w:t>
      </w:r>
      <w:r w:rsidRPr="00F2370C">
        <w:rPr>
          <w:rFonts w:ascii="Arial" w:hAnsi="Arial" w:cs="Arial"/>
          <w:sz w:val="24"/>
          <w:szCs w:val="24"/>
        </w:rPr>
        <w:t xml:space="preserve"> </w:t>
      </w:r>
      <w:r>
        <w:rPr>
          <w:rFonts w:ascii="Arial" w:hAnsi="Arial" w:cs="Arial"/>
          <w:sz w:val="24"/>
          <w:szCs w:val="24"/>
        </w:rPr>
        <w:t>&lt;</w:t>
      </w:r>
      <w:r w:rsidRPr="00F2370C">
        <w:rPr>
          <w:rFonts w:ascii="Arial" w:hAnsi="Arial" w:cs="Arial"/>
          <w:sz w:val="24"/>
          <w:szCs w:val="24"/>
        </w:rPr>
        <w:t>http://www.planalto.gov.br/ccivil_03/Leis/L9507.htm</w:t>
      </w:r>
      <w:r>
        <w:rPr>
          <w:rFonts w:ascii="Arial" w:hAnsi="Arial" w:cs="Arial"/>
          <w:sz w:val="24"/>
          <w:szCs w:val="24"/>
        </w:rPr>
        <w:t>&gt; Acesso em: 04 de abr. de 2018.</w:t>
      </w:r>
    </w:p>
    <w:p w:rsidR="00BB334E" w:rsidRDefault="00BB334E" w:rsidP="00BB334E">
      <w:pPr>
        <w:spacing w:after="0" w:line="240" w:lineRule="auto"/>
        <w:jc w:val="both"/>
        <w:rPr>
          <w:rFonts w:ascii="Arial" w:hAnsi="Arial" w:cs="Arial"/>
          <w:sz w:val="24"/>
          <w:szCs w:val="24"/>
        </w:rPr>
      </w:pPr>
    </w:p>
    <w:p w:rsidR="00BB334E" w:rsidRPr="002E6F9E" w:rsidRDefault="00BB334E" w:rsidP="00BB334E">
      <w:pPr>
        <w:spacing w:after="0" w:line="240" w:lineRule="auto"/>
        <w:jc w:val="both"/>
        <w:rPr>
          <w:rFonts w:ascii="Arial" w:hAnsi="Arial" w:cs="Arial"/>
          <w:sz w:val="18"/>
          <w:szCs w:val="24"/>
        </w:rPr>
      </w:pPr>
    </w:p>
    <w:p w:rsidR="00BB334E" w:rsidRDefault="00BB334E" w:rsidP="00BB334E">
      <w:pPr>
        <w:spacing w:after="0" w:line="240" w:lineRule="auto"/>
        <w:jc w:val="both"/>
        <w:rPr>
          <w:rFonts w:ascii="Arial" w:hAnsi="Arial" w:cs="Arial"/>
          <w:sz w:val="24"/>
          <w:szCs w:val="24"/>
        </w:rPr>
      </w:pPr>
      <w:r>
        <w:rPr>
          <w:rFonts w:ascii="Arial" w:hAnsi="Arial" w:cs="Arial"/>
          <w:sz w:val="24"/>
          <w:szCs w:val="24"/>
        </w:rPr>
        <w:t xml:space="preserve">______. </w:t>
      </w:r>
      <w:r w:rsidRPr="00D16B5E">
        <w:rPr>
          <w:rFonts w:ascii="Arial" w:hAnsi="Arial" w:cs="Arial"/>
          <w:b/>
          <w:sz w:val="24"/>
          <w:szCs w:val="24"/>
        </w:rPr>
        <w:t>Código de Processo Civil de 2015</w:t>
      </w:r>
      <w:r>
        <w:rPr>
          <w:rFonts w:ascii="Arial" w:hAnsi="Arial" w:cs="Arial"/>
          <w:sz w:val="24"/>
          <w:szCs w:val="24"/>
        </w:rPr>
        <w:t>. Disponível em: &lt;</w:t>
      </w:r>
      <w:r w:rsidRPr="00D16B5E">
        <w:rPr>
          <w:rFonts w:ascii="Arial" w:hAnsi="Arial" w:cs="Arial"/>
          <w:sz w:val="24"/>
          <w:szCs w:val="24"/>
        </w:rPr>
        <w:t>http://www.planalto.gov.br/ccivil_03/_ato2015-2018/2015/lei/l13105.htm</w:t>
      </w:r>
      <w:r>
        <w:rPr>
          <w:rFonts w:ascii="Arial" w:hAnsi="Arial" w:cs="Arial"/>
          <w:sz w:val="24"/>
          <w:szCs w:val="24"/>
        </w:rPr>
        <w:t>&gt; Acesso em: 04 de abr. 2018.</w:t>
      </w:r>
    </w:p>
    <w:p w:rsidR="00BB334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rPr>
      </w:pPr>
      <w:r>
        <w:rPr>
          <w:rFonts w:ascii="Arial" w:hAnsi="Arial" w:cs="Arial"/>
          <w:sz w:val="24"/>
          <w:szCs w:val="24"/>
        </w:rPr>
        <w:t>______</w:t>
      </w:r>
      <w:r w:rsidRPr="00B40F63">
        <w:rPr>
          <w:rFonts w:ascii="Arial" w:hAnsi="Arial" w:cs="Arial"/>
          <w:sz w:val="24"/>
          <w:szCs w:val="24"/>
        </w:rPr>
        <w:t xml:space="preserve">. </w:t>
      </w:r>
      <w:r w:rsidRPr="00B40F63">
        <w:rPr>
          <w:rFonts w:ascii="Arial" w:hAnsi="Arial" w:cs="Arial"/>
          <w:b/>
          <w:sz w:val="24"/>
          <w:szCs w:val="24"/>
        </w:rPr>
        <w:t>Constituição da República Federativa do Brasil de 1988</w:t>
      </w:r>
      <w:r w:rsidRPr="00B40F63">
        <w:rPr>
          <w:rFonts w:ascii="Arial" w:hAnsi="Arial" w:cs="Arial"/>
          <w:sz w:val="24"/>
          <w:szCs w:val="24"/>
        </w:rPr>
        <w:t>. Disponível em:</w:t>
      </w:r>
      <w:r>
        <w:rPr>
          <w:rFonts w:ascii="Arial" w:hAnsi="Arial" w:cs="Arial"/>
          <w:sz w:val="24"/>
          <w:szCs w:val="24"/>
        </w:rPr>
        <w:t xml:space="preserve"> &lt;http:/www.planalto.gov.br/ccivil_03/constituição/constituicaocompilado.htm&gt; </w:t>
      </w:r>
      <w:r w:rsidRPr="00B40F63">
        <w:rPr>
          <w:rFonts w:ascii="Arial" w:hAnsi="Arial" w:cs="Arial"/>
          <w:sz w:val="24"/>
          <w:szCs w:val="24"/>
        </w:rPr>
        <w:t xml:space="preserve">Acesso em: </w:t>
      </w:r>
      <w:r>
        <w:rPr>
          <w:rFonts w:ascii="Arial" w:hAnsi="Arial" w:cs="Arial"/>
          <w:sz w:val="24"/>
          <w:szCs w:val="24"/>
        </w:rPr>
        <w:t>16 mar. 2018.</w:t>
      </w:r>
    </w:p>
    <w:p w:rsidR="00BB334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color w:val="000000"/>
          <w:shd w:val="clear" w:color="auto" w:fill="FFFFFF"/>
        </w:rPr>
      </w:pPr>
      <w:r>
        <w:rPr>
          <w:rFonts w:ascii="Arial" w:hAnsi="Arial" w:cs="Arial"/>
          <w:sz w:val="24"/>
          <w:szCs w:val="24"/>
        </w:rPr>
        <w:t xml:space="preserve">______. </w:t>
      </w:r>
      <w:r w:rsidRPr="0001378D">
        <w:rPr>
          <w:rFonts w:ascii="Arial" w:hAnsi="Arial" w:cs="Arial"/>
          <w:b/>
          <w:sz w:val="24"/>
          <w:szCs w:val="24"/>
        </w:rPr>
        <w:t>Estatuto do Idoso, 2003.</w:t>
      </w:r>
      <w:r>
        <w:rPr>
          <w:rFonts w:ascii="Arial" w:hAnsi="Arial" w:cs="Arial"/>
          <w:sz w:val="24"/>
          <w:szCs w:val="24"/>
        </w:rPr>
        <w:t xml:space="preserve"> </w:t>
      </w:r>
      <w:r w:rsidRPr="0001378D">
        <w:rPr>
          <w:rFonts w:ascii="Arial" w:hAnsi="Arial" w:cs="Arial"/>
          <w:color w:val="000000"/>
          <w:shd w:val="clear" w:color="auto" w:fill="FFFFFF"/>
        </w:rPr>
        <w:t>Da Política de Atendimento ao Idoso</w:t>
      </w:r>
      <w:r>
        <w:rPr>
          <w:rFonts w:ascii="Arial" w:hAnsi="Arial" w:cs="Arial"/>
          <w:b/>
          <w:color w:val="000000"/>
          <w:shd w:val="clear" w:color="auto" w:fill="FFFFFF"/>
        </w:rPr>
        <w:t xml:space="preserve">. </w:t>
      </w:r>
      <w:r w:rsidRPr="00D91223">
        <w:rPr>
          <w:rFonts w:ascii="Arial" w:hAnsi="Arial" w:cs="Arial"/>
          <w:color w:val="000000"/>
          <w:shd w:val="clear" w:color="auto" w:fill="FFFFFF"/>
        </w:rPr>
        <w:t>Disponível em:</w:t>
      </w:r>
      <w:r>
        <w:rPr>
          <w:rFonts w:ascii="Arial" w:hAnsi="Arial" w:cs="Arial"/>
          <w:b/>
          <w:color w:val="000000"/>
          <w:shd w:val="clear" w:color="auto" w:fill="FFFFFF"/>
        </w:rPr>
        <w:t xml:space="preserve"> </w:t>
      </w:r>
      <w:r w:rsidRPr="00D91223">
        <w:rPr>
          <w:rFonts w:ascii="Arial" w:hAnsi="Arial" w:cs="Arial"/>
          <w:color w:val="000000"/>
          <w:shd w:val="clear" w:color="auto" w:fill="FFFFFF"/>
        </w:rPr>
        <w:t>http://www.planalto.gov.br/ccivil_03/leis/2003/l10.741.htm</w:t>
      </w:r>
      <w:r>
        <w:rPr>
          <w:rFonts w:ascii="Arial" w:hAnsi="Arial" w:cs="Arial"/>
          <w:color w:val="000000"/>
          <w:shd w:val="clear" w:color="auto" w:fill="FFFFFF"/>
        </w:rPr>
        <w:t xml:space="preserve"> Acesso em: 28 de mar. 2018.</w:t>
      </w:r>
    </w:p>
    <w:p w:rsidR="00BB334E" w:rsidRDefault="00BB334E" w:rsidP="00BB334E">
      <w:pPr>
        <w:spacing w:after="0" w:line="240" w:lineRule="auto"/>
        <w:jc w:val="both"/>
        <w:rPr>
          <w:rFonts w:ascii="Arial" w:hAnsi="Arial" w:cs="Arial"/>
          <w:color w:val="000000"/>
          <w:shd w:val="clear" w:color="auto" w:fill="FFFFFF"/>
        </w:rPr>
      </w:pPr>
    </w:p>
    <w:p w:rsidR="00BB334E" w:rsidRDefault="00BB334E" w:rsidP="00BB334E">
      <w:pPr>
        <w:spacing w:after="0" w:line="240" w:lineRule="auto"/>
        <w:jc w:val="both"/>
        <w:rPr>
          <w:rFonts w:ascii="Arial" w:hAnsi="Arial" w:cs="Arial"/>
          <w:color w:val="000000"/>
          <w:shd w:val="clear" w:color="auto" w:fill="FFFFFF"/>
        </w:rPr>
      </w:pPr>
    </w:p>
    <w:p w:rsidR="00BB334E" w:rsidRPr="00402F7E" w:rsidRDefault="00BB334E" w:rsidP="00BB334E">
      <w:pPr>
        <w:spacing w:after="0" w:line="240" w:lineRule="auto"/>
        <w:jc w:val="both"/>
        <w:rPr>
          <w:rFonts w:ascii="Arial" w:hAnsi="Arial" w:cs="Arial"/>
          <w:color w:val="111111"/>
          <w:sz w:val="12"/>
          <w:szCs w:val="24"/>
          <w:shd w:val="clear" w:color="auto" w:fill="FFFFFF"/>
        </w:rPr>
      </w:pPr>
      <w:r>
        <w:rPr>
          <w:rFonts w:ascii="Arial" w:hAnsi="Arial" w:cs="Arial"/>
          <w:sz w:val="24"/>
          <w:szCs w:val="24"/>
        </w:rPr>
        <w:t>______</w:t>
      </w:r>
      <w:r>
        <w:rPr>
          <w:rFonts w:ascii="Arial" w:hAnsi="Arial" w:cs="Arial"/>
          <w:color w:val="111111"/>
          <w:sz w:val="24"/>
          <w:szCs w:val="24"/>
          <w:shd w:val="clear" w:color="auto" w:fill="FFFFFF"/>
        </w:rPr>
        <w:t xml:space="preserve">. </w:t>
      </w:r>
      <w:r w:rsidRPr="006B34E8">
        <w:rPr>
          <w:rFonts w:ascii="Arial" w:hAnsi="Arial" w:cs="Arial"/>
          <w:b/>
          <w:color w:val="111111"/>
          <w:sz w:val="24"/>
          <w:szCs w:val="24"/>
          <w:shd w:val="clear" w:color="auto" w:fill="FFFFFF"/>
        </w:rPr>
        <w:t xml:space="preserve">Lei 10.741/2003 - - Completo - Atualizado até a Lei 13.466/2017. </w:t>
      </w:r>
      <w:r>
        <w:rPr>
          <w:rFonts w:ascii="Arial" w:hAnsi="Arial" w:cs="Arial"/>
          <w:color w:val="111111"/>
          <w:sz w:val="24"/>
          <w:szCs w:val="24"/>
          <w:shd w:val="clear" w:color="auto" w:fill="FFFFFF"/>
        </w:rPr>
        <w:t>Disponível em: &lt;</w:t>
      </w:r>
      <w:r w:rsidRPr="00877EF1">
        <w:t xml:space="preserve"> </w:t>
      </w:r>
      <w:r w:rsidRPr="00877EF1">
        <w:rPr>
          <w:rFonts w:ascii="Arial" w:hAnsi="Arial" w:cs="Arial"/>
          <w:color w:val="111111"/>
          <w:sz w:val="24"/>
          <w:szCs w:val="24"/>
          <w:shd w:val="clear" w:color="auto" w:fill="FFFFFF"/>
        </w:rPr>
        <w:t>http://www.planalto.gov.br/ccivil_03/leis/2003/l10.741.htm</w:t>
      </w:r>
      <w:r>
        <w:rPr>
          <w:rFonts w:ascii="Arial" w:hAnsi="Arial" w:cs="Arial"/>
          <w:color w:val="111111"/>
          <w:sz w:val="24"/>
          <w:szCs w:val="24"/>
          <w:shd w:val="clear" w:color="auto" w:fill="FFFFFF"/>
        </w:rPr>
        <w:t>&gt; Acesso em: 28 de mar. 2018.</w:t>
      </w:r>
    </w:p>
    <w:p w:rsidR="00BB334E" w:rsidRDefault="00BB334E" w:rsidP="00BB334E">
      <w:pPr>
        <w:spacing w:after="0" w:line="240" w:lineRule="auto"/>
        <w:jc w:val="both"/>
        <w:rPr>
          <w:rFonts w:ascii="Arial" w:hAnsi="Arial" w:cs="Arial"/>
          <w:color w:val="111111"/>
          <w:sz w:val="24"/>
          <w:szCs w:val="24"/>
          <w:shd w:val="clear" w:color="auto" w:fill="FFFFFF"/>
        </w:rPr>
      </w:pPr>
    </w:p>
    <w:p w:rsidR="00BB334E" w:rsidRDefault="00BB334E" w:rsidP="00BB334E">
      <w:pPr>
        <w:pStyle w:val="Standard"/>
        <w:jc w:val="both"/>
        <w:rPr>
          <w:rFonts w:ascii="Arial" w:hAnsi="Arial" w:cs="Arial"/>
        </w:rPr>
      </w:pPr>
      <w:r>
        <w:rPr>
          <w:rFonts w:ascii="Arial" w:hAnsi="Arial" w:cs="Arial"/>
        </w:rPr>
        <w:t xml:space="preserve">______. </w:t>
      </w:r>
      <w:r w:rsidRPr="00286874">
        <w:rPr>
          <w:rFonts w:ascii="Arial" w:hAnsi="Arial" w:cs="Arial"/>
          <w:b/>
        </w:rPr>
        <w:t>Lei nº. 10.741, de 1º</w:t>
      </w:r>
      <w:r>
        <w:rPr>
          <w:rFonts w:ascii="Arial" w:hAnsi="Arial" w:cs="Arial"/>
        </w:rPr>
        <w:t>. de outubro de 2003. Dispõe sobre o Estatuto do Idoso e dá outras providências. Diário Oficial da República Federativa do Brasil, Brasília. Disponível em: &lt;</w:t>
      </w:r>
      <w:r w:rsidRPr="00286874">
        <w:rPr>
          <w:rFonts w:ascii="Arial" w:hAnsi="Arial" w:cs="Arial"/>
          <w:shd w:val="clear" w:color="auto" w:fill="FFFFFF"/>
        </w:rPr>
        <w:t>www.planalto.gov.br/ccivil_03/leis/2003/L10.741.htm</w:t>
      </w:r>
      <w:r>
        <w:rPr>
          <w:rFonts w:ascii="Arial" w:hAnsi="Arial" w:cs="Arial"/>
          <w:shd w:val="clear" w:color="auto" w:fill="FFFFFF"/>
        </w:rPr>
        <w:t>&gt;</w:t>
      </w:r>
      <w:r>
        <w:rPr>
          <w:rFonts w:ascii="Arial" w:hAnsi="Arial" w:cs="Arial"/>
        </w:rPr>
        <w:t xml:space="preserve">. Acesso em: </w:t>
      </w:r>
      <w:r w:rsidRPr="00F83CD9">
        <w:rPr>
          <w:rFonts w:ascii="Arial" w:hAnsi="Arial" w:cs="Arial"/>
        </w:rPr>
        <w:t>05 out. 2017.</w:t>
      </w:r>
    </w:p>
    <w:p w:rsidR="00BB334E" w:rsidRDefault="00BB334E" w:rsidP="00BB334E">
      <w:pPr>
        <w:spacing w:after="0" w:line="240" w:lineRule="auto"/>
        <w:jc w:val="both"/>
        <w:rPr>
          <w:rStyle w:val="nfase"/>
          <w:rFonts w:ascii="Arial" w:hAnsi="Arial" w:cs="Arial"/>
          <w:i w:val="0"/>
          <w:sz w:val="24"/>
          <w:szCs w:val="24"/>
          <w:bdr w:val="none" w:sz="0" w:space="0" w:color="auto" w:frame="1"/>
          <w:shd w:val="clear" w:color="auto" w:fill="FFFFFF"/>
        </w:rPr>
      </w:pPr>
    </w:p>
    <w:p w:rsidR="00BB334E" w:rsidRDefault="00BB334E" w:rsidP="00BB334E">
      <w:pPr>
        <w:pStyle w:val="Standard"/>
        <w:jc w:val="both"/>
        <w:rPr>
          <w:rFonts w:ascii="Arial" w:hAnsi="Arial" w:cs="Arial"/>
        </w:rPr>
      </w:pPr>
    </w:p>
    <w:p w:rsidR="00BB334E" w:rsidRPr="00845A2E" w:rsidRDefault="00BB334E" w:rsidP="00BB334E">
      <w:pPr>
        <w:spacing w:after="0" w:line="240" w:lineRule="auto"/>
        <w:jc w:val="both"/>
        <w:rPr>
          <w:rStyle w:val="nfase"/>
          <w:rFonts w:ascii="Arial" w:hAnsi="Arial" w:cs="Arial"/>
          <w:i w:val="0"/>
          <w:sz w:val="24"/>
          <w:szCs w:val="24"/>
          <w:bdr w:val="none" w:sz="0" w:space="0" w:color="auto" w:frame="1"/>
          <w:shd w:val="clear" w:color="auto" w:fill="FFFFFF"/>
        </w:rPr>
      </w:pPr>
    </w:p>
    <w:p w:rsidR="00BB334E" w:rsidRPr="0012778E" w:rsidRDefault="00BB334E" w:rsidP="00BB334E">
      <w:pPr>
        <w:spacing w:after="0" w:line="240" w:lineRule="auto"/>
        <w:jc w:val="both"/>
        <w:rPr>
          <w:rStyle w:val="nfase"/>
          <w:rFonts w:ascii="Arial" w:hAnsi="Arial" w:cs="Arial"/>
          <w:i w:val="0"/>
          <w:sz w:val="24"/>
          <w:szCs w:val="24"/>
          <w:bdr w:val="none" w:sz="0" w:space="0" w:color="auto" w:frame="1"/>
          <w:shd w:val="clear" w:color="auto" w:fill="FFFFFF"/>
        </w:rPr>
      </w:pPr>
      <w:r w:rsidRPr="0012778E">
        <w:rPr>
          <w:rStyle w:val="nfase"/>
          <w:rFonts w:ascii="Arial" w:hAnsi="Arial" w:cs="Arial"/>
          <w:i w:val="0"/>
          <w:sz w:val="24"/>
          <w:szCs w:val="24"/>
          <w:bdr w:val="none" w:sz="0" w:space="0" w:color="auto" w:frame="1"/>
          <w:shd w:val="clear" w:color="auto" w:fill="FFFFFF"/>
        </w:rPr>
        <w:t xml:space="preserve">BUENO, Cassio </w:t>
      </w:r>
      <w:proofErr w:type="spellStart"/>
      <w:r w:rsidRPr="0012778E">
        <w:rPr>
          <w:rStyle w:val="nfase"/>
          <w:rFonts w:ascii="Arial" w:hAnsi="Arial" w:cs="Arial"/>
          <w:i w:val="0"/>
          <w:sz w:val="24"/>
          <w:szCs w:val="24"/>
          <w:bdr w:val="none" w:sz="0" w:space="0" w:color="auto" w:frame="1"/>
          <w:shd w:val="clear" w:color="auto" w:fill="FFFFFF"/>
        </w:rPr>
        <w:t>Scarpinella</w:t>
      </w:r>
      <w:proofErr w:type="spellEnd"/>
      <w:r w:rsidRPr="0012778E">
        <w:rPr>
          <w:rStyle w:val="nfase"/>
          <w:rFonts w:ascii="Arial" w:hAnsi="Arial" w:cs="Arial"/>
          <w:i w:val="0"/>
          <w:sz w:val="24"/>
          <w:szCs w:val="24"/>
          <w:bdr w:val="none" w:sz="0" w:space="0" w:color="auto" w:frame="1"/>
          <w:shd w:val="clear" w:color="auto" w:fill="FFFFFF"/>
        </w:rPr>
        <w:t xml:space="preserve"> – </w:t>
      </w:r>
      <w:r w:rsidRPr="0012778E">
        <w:rPr>
          <w:rStyle w:val="nfase"/>
          <w:rFonts w:ascii="Arial" w:hAnsi="Arial" w:cs="Arial"/>
          <w:b/>
          <w:i w:val="0"/>
          <w:sz w:val="24"/>
          <w:szCs w:val="24"/>
          <w:bdr w:val="none" w:sz="0" w:space="0" w:color="auto" w:frame="1"/>
          <w:shd w:val="clear" w:color="auto" w:fill="FFFFFF"/>
        </w:rPr>
        <w:t>Novo Código de Processo Civil anotado</w:t>
      </w:r>
      <w:r w:rsidRPr="0012778E">
        <w:rPr>
          <w:rStyle w:val="nfase"/>
          <w:rFonts w:ascii="Arial" w:hAnsi="Arial" w:cs="Arial"/>
          <w:i w:val="0"/>
          <w:sz w:val="24"/>
          <w:szCs w:val="24"/>
          <w:bdr w:val="none" w:sz="0" w:space="0" w:color="auto" w:frame="1"/>
          <w:shd w:val="clear" w:color="auto" w:fill="FFFFFF"/>
        </w:rPr>
        <w:t xml:space="preserve">/Cassio </w:t>
      </w:r>
      <w:proofErr w:type="spellStart"/>
      <w:r w:rsidRPr="0012778E">
        <w:rPr>
          <w:rStyle w:val="nfase"/>
          <w:rFonts w:ascii="Arial" w:hAnsi="Arial" w:cs="Arial"/>
          <w:i w:val="0"/>
          <w:sz w:val="24"/>
          <w:szCs w:val="24"/>
          <w:bdr w:val="none" w:sz="0" w:space="0" w:color="auto" w:frame="1"/>
          <w:shd w:val="clear" w:color="auto" w:fill="FFFFFF"/>
        </w:rPr>
        <w:t>Scarpinella</w:t>
      </w:r>
      <w:proofErr w:type="spellEnd"/>
      <w:r w:rsidRPr="0012778E">
        <w:rPr>
          <w:rStyle w:val="nfase"/>
          <w:rFonts w:ascii="Arial" w:hAnsi="Arial" w:cs="Arial"/>
          <w:i w:val="0"/>
          <w:sz w:val="24"/>
          <w:szCs w:val="24"/>
          <w:bdr w:val="none" w:sz="0" w:space="0" w:color="auto" w:frame="1"/>
          <w:shd w:val="clear" w:color="auto" w:fill="FFFFFF"/>
        </w:rPr>
        <w:t xml:space="preserve"> Bueno. São Paulo: Saraiva, 2015. </w:t>
      </w:r>
    </w:p>
    <w:p w:rsidR="00BB334E" w:rsidRDefault="00BB334E" w:rsidP="00BB334E">
      <w:pPr>
        <w:spacing w:after="0" w:line="240" w:lineRule="auto"/>
        <w:jc w:val="both"/>
        <w:rPr>
          <w:rStyle w:val="nfase"/>
          <w:rFonts w:ascii="Arial" w:hAnsi="Arial" w:cs="Arial"/>
          <w:i w:val="0"/>
          <w:sz w:val="24"/>
          <w:szCs w:val="24"/>
          <w:bdr w:val="none" w:sz="0" w:space="0" w:color="auto" w:frame="1"/>
          <w:shd w:val="clear" w:color="auto" w:fill="FFFFFF"/>
        </w:rPr>
      </w:pPr>
    </w:p>
    <w:p w:rsidR="00BB334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CAMARAÑO, A. A. “Envelhecimento da população brasileira: uma contribuição demográfica”. In: FREITAS, E. V. de et al. </w:t>
      </w:r>
      <w:r w:rsidRPr="00845A2E">
        <w:rPr>
          <w:rFonts w:ascii="Arial" w:hAnsi="Arial" w:cs="Arial"/>
          <w:b/>
          <w:sz w:val="24"/>
          <w:szCs w:val="24"/>
        </w:rPr>
        <w:t>Tratado de geriatria e gerontologia</w:t>
      </w:r>
      <w:r w:rsidRPr="00845A2E">
        <w:rPr>
          <w:rFonts w:ascii="Arial" w:hAnsi="Arial" w:cs="Arial"/>
          <w:sz w:val="24"/>
          <w:szCs w:val="24"/>
        </w:rPr>
        <w:t xml:space="preserve">. Rio de Janeiro: Guanabara, 2002. </w:t>
      </w:r>
    </w:p>
    <w:p w:rsidR="00BB334E" w:rsidRDefault="00BB334E" w:rsidP="00BB334E">
      <w:pPr>
        <w:spacing w:after="0" w:line="240" w:lineRule="auto"/>
        <w:jc w:val="both"/>
        <w:rPr>
          <w:rFonts w:ascii="Arial" w:hAnsi="Arial" w:cs="Arial"/>
          <w:sz w:val="24"/>
          <w:szCs w:val="24"/>
        </w:rPr>
      </w:pPr>
    </w:p>
    <w:p w:rsidR="00BB334E" w:rsidRPr="00845A2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CAMARAÑO, A. A.; PASINATO, M. T. </w:t>
      </w:r>
      <w:r w:rsidRPr="00845A2E">
        <w:rPr>
          <w:rFonts w:ascii="Arial" w:hAnsi="Arial" w:cs="Arial"/>
          <w:b/>
          <w:sz w:val="24"/>
          <w:szCs w:val="24"/>
        </w:rPr>
        <w:t>Os novos idosos brasileiros</w:t>
      </w:r>
      <w:r w:rsidRPr="00845A2E">
        <w:rPr>
          <w:rFonts w:ascii="Arial" w:hAnsi="Arial" w:cs="Arial"/>
          <w:sz w:val="24"/>
          <w:szCs w:val="24"/>
        </w:rPr>
        <w:t>: muito além dos sessenta. Rio de Janeiro: IPEA, 2004.</w:t>
      </w:r>
    </w:p>
    <w:p w:rsidR="00BB334E" w:rsidRDefault="00BB334E" w:rsidP="00BB334E">
      <w:pPr>
        <w:spacing w:after="0" w:line="240" w:lineRule="auto"/>
        <w:jc w:val="both"/>
        <w:rPr>
          <w:rFonts w:ascii="Arial" w:hAnsi="Arial" w:cs="Arial"/>
          <w:sz w:val="24"/>
          <w:szCs w:val="24"/>
        </w:rPr>
      </w:pPr>
    </w:p>
    <w:p w:rsidR="00BB334E" w:rsidRPr="00845A2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CAPPELLETTI, Mauro. </w:t>
      </w:r>
      <w:r w:rsidRPr="00845A2E">
        <w:rPr>
          <w:rFonts w:ascii="Arial" w:hAnsi="Arial" w:cs="Arial"/>
          <w:b/>
          <w:sz w:val="24"/>
          <w:szCs w:val="24"/>
        </w:rPr>
        <w:t>Acesso à justiça</w:t>
      </w:r>
      <w:r w:rsidRPr="00845A2E">
        <w:rPr>
          <w:rFonts w:ascii="Arial" w:hAnsi="Arial" w:cs="Arial"/>
          <w:sz w:val="24"/>
          <w:szCs w:val="24"/>
        </w:rPr>
        <w:t xml:space="preserve">. Tradução de Ellen Gracie </w:t>
      </w:r>
      <w:proofErr w:type="spellStart"/>
      <w:r w:rsidRPr="00845A2E">
        <w:rPr>
          <w:rFonts w:ascii="Arial" w:hAnsi="Arial" w:cs="Arial"/>
          <w:sz w:val="24"/>
          <w:szCs w:val="24"/>
        </w:rPr>
        <w:t>Northfleet</w:t>
      </w:r>
      <w:proofErr w:type="spellEnd"/>
      <w:r w:rsidRPr="00845A2E">
        <w:rPr>
          <w:rFonts w:ascii="Arial" w:hAnsi="Arial" w:cs="Arial"/>
          <w:sz w:val="24"/>
          <w:szCs w:val="24"/>
        </w:rPr>
        <w:t>. Porto Alegre: Fabris, 1988. Disponível em: &lt; https://www.cidp.pt/publicacoes/revistas/ridb/2013/08/2013_08_08735_08760.pdf&gt; Acesso em: 28 de mar. 2018.</w:t>
      </w:r>
    </w:p>
    <w:p w:rsidR="00BB334E" w:rsidRDefault="00BB334E" w:rsidP="00BB334E">
      <w:pPr>
        <w:spacing w:after="0" w:line="240" w:lineRule="auto"/>
        <w:jc w:val="both"/>
        <w:rPr>
          <w:rFonts w:ascii="Arial" w:hAnsi="Arial" w:cs="Arial"/>
          <w:sz w:val="24"/>
          <w:szCs w:val="24"/>
        </w:rPr>
      </w:pPr>
    </w:p>
    <w:p w:rsidR="00BB334E" w:rsidRPr="00845A2E" w:rsidRDefault="00BB334E" w:rsidP="00BB334E">
      <w:pPr>
        <w:spacing w:after="0" w:line="240" w:lineRule="auto"/>
        <w:jc w:val="both"/>
        <w:rPr>
          <w:rFonts w:ascii="Arial" w:hAnsi="Arial" w:cs="Arial"/>
          <w:sz w:val="24"/>
          <w:szCs w:val="24"/>
        </w:rPr>
      </w:pPr>
    </w:p>
    <w:p w:rsidR="00BB334E" w:rsidRDefault="008336DE" w:rsidP="00BB334E">
      <w:pPr>
        <w:pStyle w:val="Ttulo1"/>
        <w:shd w:val="clear" w:color="auto" w:fill="FFFFFF"/>
        <w:spacing w:before="0" w:line="240" w:lineRule="auto"/>
        <w:jc w:val="both"/>
        <w:textAlignment w:val="baseline"/>
        <w:rPr>
          <w:rFonts w:ascii="Arial" w:eastAsia="Times New Roman" w:hAnsi="Arial" w:cs="Arial"/>
          <w:bCs/>
          <w:color w:val="000000"/>
          <w:kern w:val="36"/>
          <w:sz w:val="24"/>
          <w:szCs w:val="24"/>
          <w:lang w:eastAsia="pt-BR"/>
        </w:rPr>
      </w:pPr>
      <w:hyperlink r:id="rId28" w:history="1">
        <w:r w:rsidR="00BB334E" w:rsidRPr="00845A2E">
          <w:rPr>
            <w:rFonts w:ascii="Arial" w:eastAsia="Times New Roman" w:hAnsi="Arial" w:cs="Arial"/>
            <w:bCs/>
            <w:color w:val="auto"/>
            <w:sz w:val="24"/>
            <w:szCs w:val="24"/>
            <w:bdr w:val="none" w:sz="0" w:space="0" w:color="auto" w:frame="1"/>
            <w:shd w:val="clear" w:color="auto" w:fill="FFFFFF"/>
          </w:rPr>
          <w:t>Caravana da Pessoa Idosa</w:t>
        </w:r>
      </w:hyperlink>
      <w:r w:rsidR="00BB334E" w:rsidRPr="00845A2E">
        <w:rPr>
          <w:rFonts w:ascii="Arial" w:eastAsia="Times New Roman" w:hAnsi="Arial" w:cs="Arial"/>
          <w:color w:val="666666"/>
          <w:sz w:val="24"/>
          <w:szCs w:val="24"/>
          <w:shd w:val="clear" w:color="auto" w:fill="FFFFFF"/>
        </w:rPr>
        <w:t xml:space="preserve">. </w:t>
      </w:r>
      <w:r w:rsidR="00BB334E" w:rsidRPr="00845A2E">
        <w:rPr>
          <w:rFonts w:ascii="Arial" w:eastAsia="Times New Roman" w:hAnsi="Arial" w:cs="Arial"/>
          <w:b/>
          <w:color w:val="auto"/>
          <w:sz w:val="24"/>
          <w:szCs w:val="24"/>
          <w:shd w:val="clear" w:color="auto" w:fill="FFFFFF"/>
        </w:rPr>
        <w:t xml:space="preserve">REVISTA </w:t>
      </w:r>
      <w:r w:rsidR="00BB334E" w:rsidRPr="00845A2E">
        <w:rPr>
          <w:rFonts w:ascii="Arial" w:eastAsia="Times New Roman" w:hAnsi="Arial" w:cs="Arial"/>
          <w:b/>
          <w:i/>
          <w:color w:val="auto"/>
          <w:sz w:val="24"/>
          <w:szCs w:val="24"/>
          <w:shd w:val="clear" w:color="auto" w:fill="FFFFFF"/>
        </w:rPr>
        <w:t>ONLIN</w:t>
      </w:r>
      <w:r w:rsidR="00BB334E" w:rsidRPr="00845A2E">
        <w:rPr>
          <w:rFonts w:ascii="Arial" w:eastAsia="Times New Roman" w:hAnsi="Arial" w:cs="Arial"/>
          <w:b/>
          <w:color w:val="auto"/>
          <w:sz w:val="24"/>
          <w:szCs w:val="24"/>
          <w:shd w:val="clear" w:color="auto" w:fill="FFFFFF"/>
        </w:rPr>
        <w:t xml:space="preserve">E, </w:t>
      </w:r>
      <w:r w:rsidR="00BB334E" w:rsidRPr="00845A2E">
        <w:rPr>
          <w:rFonts w:ascii="Arial" w:eastAsia="Times New Roman" w:hAnsi="Arial" w:cs="Arial"/>
          <w:color w:val="auto"/>
          <w:sz w:val="24"/>
          <w:szCs w:val="24"/>
          <w:shd w:val="clear" w:color="auto" w:fill="FFFFFF"/>
        </w:rPr>
        <w:t>2012</w:t>
      </w:r>
      <w:r w:rsidR="00BB334E" w:rsidRPr="00845A2E">
        <w:rPr>
          <w:rFonts w:ascii="Arial" w:eastAsia="Times New Roman" w:hAnsi="Arial" w:cs="Arial"/>
          <w:sz w:val="24"/>
          <w:szCs w:val="24"/>
          <w:shd w:val="clear" w:color="auto" w:fill="FFFFFF"/>
        </w:rPr>
        <w:t>.</w:t>
      </w:r>
      <w:r w:rsidR="00BB334E" w:rsidRPr="00845A2E">
        <w:rPr>
          <w:rFonts w:ascii="Arial" w:eastAsia="Times New Roman" w:hAnsi="Arial" w:cs="Arial"/>
          <w:b/>
          <w:sz w:val="24"/>
          <w:szCs w:val="24"/>
          <w:shd w:val="clear" w:color="auto" w:fill="FFFFFF"/>
        </w:rPr>
        <w:t xml:space="preserve"> </w:t>
      </w:r>
      <w:r w:rsidR="00BB334E" w:rsidRPr="00845A2E">
        <w:rPr>
          <w:rFonts w:ascii="Arial" w:eastAsia="Times New Roman" w:hAnsi="Arial" w:cs="Arial"/>
          <w:b/>
          <w:bCs/>
          <w:color w:val="000000"/>
          <w:kern w:val="36"/>
          <w:sz w:val="24"/>
          <w:szCs w:val="24"/>
          <w:lang w:eastAsia="pt-BR"/>
        </w:rPr>
        <w:t>Estatuto do Idoso</w:t>
      </w:r>
      <w:r w:rsidR="00BB334E" w:rsidRPr="00845A2E">
        <w:rPr>
          <w:rFonts w:ascii="Arial" w:eastAsia="Times New Roman" w:hAnsi="Arial" w:cs="Arial"/>
          <w:bCs/>
          <w:color w:val="000000"/>
          <w:kern w:val="36"/>
          <w:sz w:val="24"/>
          <w:szCs w:val="24"/>
          <w:lang w:eastAsia="pt-BR"/>
        </w:rPr>
        <w:t>: Direitos Fundamentais. Disponível em: &lt;http://www.mppe.mp.br/caravanadapessoaidosa/?p=425&gt; Acesso em: 28 de mar. 2018.</w:t>
      </w:r>
    </w:p>
    <w:p w:rsidR="00BB334E" w:rsidRPr="0012778E" w:rsidRDefault="00BB334E" w:rsidP="00BB334E"/>
    <w:p w:rsidR="00BB334E" w:rsidRPr="003D3D39" w:rsidRDefault="00BB334E" w:rsidP="00BB334E">
      <w:pPr>
        <w:pStyle w:val="Ttulo2"/>
        <w:shd w:val="clear" w:color="auto" w:fill="FFFFFF"/>
        <w:spacing w:before="0" w:line="240" w:lineRule="auto"/>
        <w:ind w:left="-15"/>
        <w:jc w:val="both"/>
        <w:textAlignment w:val="baseline"/>
        <w:rPr>
          <w:rFonts w:ascii="Arial" w:hAnsi="Arial" w:cs="Arial"/>
          <w:b w:val="0"/>
          <w:color w:val="auto"/>
          <w:sz w:val="24"/>
          <w:szCs w:val="24"/>
        </w:rPr>
      </w:pPr>
      <w:r w:rsidRPr="003D3D39">
        <w:rPr>
          <w:rFonts w:ascii="Arial" w:hAnsi="Arial" w:cs="Arial"/>
          <w:b w:val="0"/>
          <w:color w:val="auto"/>
          <w:sz w:val="24"/>
          <w:szCs w:val="24"/>
        </w:rPr>
        <w:t xml:space="preserve">CASTRO, Carlos Alberto Pereira de. 2015. </w:t>
      </w:r>
      <w:r w:rsidRPr="005822C4">
        <w:rPr>
          <w:rFonts w:ascii="Arial" w:hAnsi="Arial" w:cs="Arial"/>
          <w:color w:val="auto"/>
          <w:sz w:val="24"/>
          <w:szCs w:val="24"/>
        </w:rPr>
        <w:t>O Novo CPC, a prioridade de tramitação processual em matéria previdenciária e assistencial e os aspectos correlatos</w:t>
      </w:r>
      <w:r w:rsidRPr="003D3D39">
        <w:rPr>
          <w:rFonts w:ascii="Arial" w:hAnsi="Arial" w:cs="Arial"/>
          <w:b w:val="0"/>
          <w:color w:val="auto"/>
          <w:sz w:val="24"/>
          <w:szCs w:val="24"/>
        </w:rPr>
        <w:t>. Disponível em: &lt;http://genjuridico.com.br/2015/04/02/o-novo-cpc-a-prioridade-de-tramitacao-processual-em-materia-previdenciaria-e-assistencial-e-aspectos-correlatos/&gt; Acesso em: 04 abr. 2018.</w:t>
      </w:r>
    </w:p>
    <w:p w:rsidR="00BB334E" w:rsidRDefault="00BB334E" w:rsidP="00BB334E"/>
    <w:p w:rsidR="00BB334E" w:rsidRDefault="00BB334E" w:rsidP="00BB334E">
      <w:pPr>
        <w:pStyle w:val="Ttulo1"/>
        <w:shd w:val="clear" w:color="auto" w:fill="FFFFFF"/>
        <w:spacing w:before="72" w:line="240" w:lineRule="auto"/>
        <w:jc w:val="both"/>
        <w:rPr>
          <w:rFonts w:ascii="Arial" w:hAnsi="Arial" w:cs="Arial"/>
          <w:color w:val="000000" w:themeColor="text1"/>
          <w:sz w:val="24"/>
          <w:szCs w:val="24"/>
        </w:rPr>
      </w:pPr>
      <w:r w:rsidRPr="00845A2E">
        <w:rPr>
          <w:rFonts w:ascii="Arial" w:hAnsi="Arial" w:cs="Arial"/>
          <w:color w:val="000000" w:themeColor="text1"/>
          <w:sz w:val="24"/>
          <w:szCs w:val="24"/>
        </w:rPr>
        <w:lastRenderedPageBreak/>
        <w:t xml:space="preserve">CELESTINO, Flávia: </w:t>
      </w:r>
      <w:r w:rsidRPr="00845A2E">
        <w:rPr>
          <w:rFonts w:ascii="Arial" w:hAnsi="Arial" w:cs="Arial"/>
          <w:b/>
          <w:color w:val="000000" w:themeColor="text1"/>
          <w:sz w:val="24"/>
          <w:szCs w:val="24"/>
        </w:rPr>
        <w:t>Idosos e cidadania</w:t>
      </w:r>
      <w:r w:rsidRPr="00845A2E">
        <w:rPr>
          <w:rFonts w:ascii="Arial" w:eastAsia="Times New Roman" w:hAnsi="Arial" w:cs="Arial"/>
          <w:b/>
          <w:color w:val="000000" w:themeColor="text1"/>
          <w:kern w:val="36"/>
          <w:sz w:val="24"/>
          <w:szCs w:val="24"/>
          <w:lang w:eastAsia="pt-BR"/>
        </w:rPr>
        <w:t xml:space="preserve">: </w:t>
      </w:r>
      <w:r w:rsidRPr="00845A2E">
        <w:rPr>
          <w:rFonts w:ascii="Arial" w:eastAsia="Times New Roman" w:hAnsi="Arial" w:cs="Arial"/>
          <w:color w:val="000000" w:themeColor="text1"/>
          <w:kern w:val="36"/>
          <w:sz w:val="24"/>
          <w:szCs w:val="24"/>
          <w:lang w:eastAsia="pt-BR"/>
        </w:rPr>
        <w:t>no e</w:t>
      </w:r>
      <w:r w:rsidRPr="00845A2E">
        <w:rPr>
          <w:rFonts w:ascii="Arial" w:hAnsi="Arial" w:cs="Arial"/>
          <w:color w:val="000000" w:themeColor="text1"/>
          <w:sz w:val="24"/>
          <w:szCs w:val="24"/>
          <w:shd w:val="clear" w:color="auto" w:fill="FAFAFA"/>
        </w:rPr>
        <w:t xml:space="preserve">vento </w:t>
      </w:r>
      <w:proofErr w:type="spellStart"/>
      <w:r w:rsidRPr="00845A2E">
        <w:rPr>
          <w:rFonts w:ascii="Arial" w:hAnsi="Arial" w:cs="Arial"/>
          <w:color w:val="000000" w:themeColor="text1"/>
          <w:sz w:val="24"/>
          <w:szCs w:val="24"/>
          <w:shd w:val="clear" w:color="auto" w:fill="FAFAFA"/>
        </w:rPr>
        <w:t>Psicoeducacional</w:t>
      </w:r>
      <w:proofErr w:type="spellEnd"/>
      <w:r w:rsidRPr="00845A2E">
        <w:rPr>
          <w:rFonts w:ascii="Arial" w:hAnsi="Arial" w:cs="Arial"/>
          <w:color w:val="000000" w:themeColor="text1"/>
          <w:sz w:val="24"/>
          <w:szCs w:val="24"/>
          <w:shd w:val="clear" w:color="auto" w:fill="FAFAFA"/>
        </w:rPr>
        <w:t xml:space="preserve"> do Programa </w:t>
      </w:r>
      <w:r w:rsidRPr="00845A2E">
        <w:rPr>
          <w:rStyle w:val="bold"/>
          <w:rFonts w:ascii="Arial" w:hAnsi="Arial" w:cs="Arial"/>
          <w:color w:val="000000" w:themeColor="text1"/>
          <w:sz w:val="24"/>
          <w:szCs w:val="24"/>
          <w:bdr w:val="none" w:sz="0" w:space="0" w:color="auto" w:frame="1"/>
          <w:shd w:val="clear" w:color="auto" w:fill="FAFAFA"/>
        </w:rPr>
        <w:t>Terceira Idade</w:t>
      </w:r>
      <w:r w:rsidRPr="00845A2E">
        <w:rPr>
          <w:rFonts w:ascii="Arial" w:hAnsi="Arial" w:cs="Arial"/>
          <w:color w:val="000000" w:themeColor="text1"/>
          <w:sz w:val="24"/>
          <w:szCs w:val="24"/>
        </w:rPr>
        <w:t>, 2014</w:t>
      </w:r>
      <w:r w:rsidRPr="00845A2E">
        <w:rPr>
          <w:rFonts w:ascii="Arial" w:eastAsia="Times New Roman" w:hAnsi="Arial" w:cs="Arial"/>
          <w:color w:val="000000" w:themeColor="text1"/>
          <w:kern w:val="36"/>
          <w:sz w:val="24"/>
          <w:szCs w:val="24"/>
          <w:lang w:eastAsia="pt-BR"/>
        </w:rPr>
        <w:t xml:space="preserve">: disponível </w:t>
      </w:r>
      <w:proofErr w:type="gramStart"/>
      <w:r w:rsidRPr="00845A2E">
        <w:rPr>
          <w:rFonts w:ascii="Arial" w:eastAsia="Times New Roman" w:hAnsi="Arial" w:cs="Arial"/>
          <w:color w:val="000000" w:themeColor="text1"/>
          <w:kern w:val="36"/>
          <w:sz w:val="24"/>
          <w:szCs w:val="24"/>
          <w:lang w:eastAsia="pt-BR"/>
        </w:rPr>
        <w:t>em</w:t>
      </w:r>
      <w:r w:rsidRPr="00845A2E">
        <w:rPr>
          <w:rFonts w:ascii="Arial" w:eastAsia="Times New Roman" w:hAnsi="Arial" w:cs="Arial"/>
          <w:b/>
          <w:color w:val="000000" w:themeColor="text1"/>
          <w:kern w:val="36"/>
          <w:sz w:val="24"/>
          <w:szCs w:val="24"/>
          <w:lang w:eastAsia="pt-BR"/>
        </w:rPr>
        <w:t xml:space="preserve"> </w:t>
      </w:r>
      <w:r w:rsidRPr="00845A2E">
        <w:rPr>
          <w:rFonts w:ascii="Arial" w:hAnsi="Arial" w:cs="Arial"/>
          <w:color w:val="000000" w:themeColor="text1"/>
          <w:sz w:val="24"/>
          <w:szCs w:val="24"/>
        </w:rPr>
        <w:t xml:space="preserve"> &lt;</w:t>
      </w:r>
      <w:proofErr w:type="gramEnd"/>
      <w:r w:rsidRPr="00845A2E">
        <w:rPr>
          <w:rFonts w:ascii="Arial" w:hAnsi="Arial" w:cs="Arial"/>
          <w:color w:val="000000" w:themeColor="text1"/>
          <w:sz w:val="24"/>
          <w:szCs w:val="24"/>
        </w:rPr>
        <w:t xml:space="preserve">https://www.youtube.com/watch?v=FN6i-67ElEc&amp;t=1124s&gt; (link) Acesso: em 19 de fev. 2018. </w:t>
      </w:r>
    </w:p>
    <w:p w:rsidR="00BB334E" w:rsidRDefault="00BB334E" w:rsidP="00BB334E">
      <w:pPr>
        <w:rPr>
          <w:lang w:eastAsia="en-US"/>
        </w:rPr>
      </w:pP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CENEVIVA, W. “</w:t>
      </w:r>
      <w:r w:rsidRPr="00845A2E">
        <w:rPr>
          <w:rFonts w:ascii="Arial" w:hAnsi="Arial" w:cs="Arial"/>
          <w:b/>
          <w:sz w:val="24"/>
          <w:szCs w:val="24"/>
        </w:rPr>
        <w:t>Estatuto do Idoso, Constituição e Código Civil:</w:t>
      </w:r>
      <w:r w:rsidRPr="00845A2E">
        <w:rPr>
          <w:rFonts w:ascii="Arial" w:hAnsi="Arial" w:cs="Arial"/>
          <w:sz w:val="24"/>
          <w:szCs w:val="24"/>
        </w:rPr>
        <w:t xml:space="preserve"> a terceira idade nas alternativas da lei”. A Terceira Idade, v.15, n.30, p.7-23, 2004. Acesso em: 28 de mar. 2018.</w:t>
      </w:r>
    </w:p>
    <w:p w:rsidR="00BB334E" w:rsidRDefault="00BB334E" w:rsidP="00BB334E">
      <w:pPr>
        <w:spacing w:after="0" w:line="240" w:lineRule="auto"/>
        <w:jc w:val="both"/>
        <w:rPr>
          <w:rFonts w:ascii="Arial" w:hAnsi="Arial" w:cs="Arial"/>
          <w:sz w:val="24"/>
          <w:szCs w:val="24"/>
        </w:rPr>
      </w:pPr>
    </w:p>
    <w:p w:rsidR="00BB334E" w:rsidRPr="00845A2E" w:rsidRDefault="00BB334E" w:rsidP="00BB334E">
      <w:pPr>
        <w:spacing w:after="0" w:line="240" w:lineRule="auto"/>
        <w:jc w:val="both"/>
        <w:rPr>
          <w:rFonts w:ascii="Arial" w:hAnsi="Arial" w:cs="Arial"/>
          <w:sz w:val="24"/>
          <w:szCs w:val="24"/>
        </w:rPr>
      </w:pPr>
    </w:p>
    <w:p w:rsidR="00BB334E" w:rsidRDefault="00BB334E" w:rsidP="00BB334E">
      <w:pPr>
        <w:pStyle w:val="Standard"/>
        <w:jc w:val="both"/>
        <w:rPr>
          <w:rFonts w:ascii="Arial" w:hAnsi="Arial" w:cs="Arial"/>
        </w:rPr>
      </w:pPr>
      <w:r w:rsidRPr="00845A2E">
        <w:rPr>
          <w:rFonts w:ascii="Arial" w:hAnsi="Arial" w:cs="Arial"/>
        </w:rPr>
        <w:t xml:space="preserve">CIELO, </w:t>
      </w:r>
      <w:proofErr w:type="spellStart"/>
      <w:r w:rsidRPr="00845A2E">
        <w:rPr>
          <w:rFonts w:ascii="Arial" w:hAnsi="Arial" w:cs="Arial"/>
        </w:rPr>
        <w:t>Patricia</w:t>
      </w:r>
      <w:proofErr w:type="spellEnd"/>
      <w:r w:rsidRPr="00845A2E">
        <w:rPr>
          <w:rFonts w:ascii="Arial" w:hAnsi="Arial" w:cs="Arial"/>
        </w:rPr>
        <w:t xml:space="preserve"> Fortes Lopes </w:t>
      </w:r>
      <w:proofErr w:type="spellStart"/>
      <w:r w:rsidRPr="00845A2E">
        <w:rPr>
          <w:rFonts w:ascii="Arial" w:hAnsi="Arial" w:cs="Arial"/>
        </w:rPr>
        <w:t>Donzele</w:t>
      </w:r>
      <w:proofErr w:type="spellEnd"/>
      <w:r w:rsidRPr="00845A2E">
        <w:rPr>
          <w:rFonts w:ascii="Arial" w:hAnsi="Arial" w:cs="Arial"/>
        </w:rPr>
        <w:t xml:space="preserve">; VAZ, Elizabete Ribeiro de Carvalho. </w:t>
      </w:r>
      <w:r w:rsidRPr="00845A2E">
        <w:rPr>
          <w:rFonts w:ascii="Arial" w:hAnsi="Arial" w:cs="Arial"/>
          <w:b/>
        </w:rPr>
        <w:t>A Legislação Brasileira e o Idoso.</w:t>
      </w:r>
      <w:r w:rsidRPr="00845A2E">
        <w:rPr>
          <w:rFonts w:ascii="Arial" w:hAnsi="Arial" w:cs="Arial"/>
        </w:rPr>
        <w:t xml:space="preserve"> Rev. CEPPG, Ano XII, n. 21, pag. 33-46 2009.</w:t>
      </w:r>
    </w:p>
    <w:p w:rsidR="00BB334E" w:rsidRDefault="00BB334E" w:rsidP="00BB334E">
      <w:pPr>
        <w:pStyle w:val="Standard"/>
        <w:jc w:val="both"/>
        <w:rPr>
          <w:rFonts w:ascii="Arial" w:hAnsi="Arial" w:cs="Arial"/>
        </w:rPr>
      </w:pPr>
    </w:p>
    <w:p w:rsidR="00BB334E" w:rsidRDefault="00BB334E" w:rsidP="00BB334E">
      <w:pPr>
        <w:pStyle w:val="Standard"/>
        <w:jc w:val="both"/>
        <w:rPr>
          <w:rFonts w:ascii="Arial" w:hAnsi="Arial" w:cs="Arial"/>
        </w:rPr>
      </w:pPr>
    </w:p>
    <w:p w:rsidR="00BB334E" w:rsidRDefault="00BB334E" w:rsidP="00BB334E">
      <w:pPr>
        <w:pStyle w:val="Standard"/>
        <w:jc w:val="both"/>
        <w:rPr>
          <w:rFonts w:ascii="Arial" w:hAnsi="Arial" w:cs="Arial"/>
        </w:rPr>
      </w:pPr>
      <w:r w:rsidRPr="00845A2E">
        <w:rPr>
          <w:rFonts w:ascii="Arial" w:hAnsi="Arial" w:cs="Arial"/>
        </w:rPr>
        <w:t xml:space="preserve">CORRÊA, Lorena Peixoto Nogueira Rodrigues Martinez; GOULART, Denise. </w:t>
      </w:r>
      <w:r w:rsidRPr="00845A2E">
        <w:rPr>
          <w:rFonts w:ascii="Arial" w:hAnsi="Arial" w:cs="Arial"/>
          <w:b/>
        </w:rPr>
        <w:t>A Proteção Jurídica dos Idosos no Ordenamento Brasileiro.</w:t>
      </w:r>
      <w:r w:rsidRPr="00845A2E">
        <w:rPr>
          <w:rFonts w:ascii="Arial" w:hAnsi="Arial" w:cs="Arial"/>
        </w:rPr>
        <w:t xml:space="preserve"> Disponível em: &lt;https://jus.com.br/imprimir/51664/a-protecao-juridica-dos-idosos-no-ordenamento-brasileiro&gt; acesso em: 14 de nov. 2017.</w:t>
      </w:r>
    </w:p>
    <w:p w:rsidR="00BB334E" w:rsidRDefault="00BB334E" w:rsidP="00BB334E">
      <w:pPr>
        <w:pStyle w:val="Standard"/>
        <w:jc w:val="both"/>
        <w:rPr>
          <w:rFonts w:ascii="Arial" w:hAnsi="Arial" w:cs="Arial"/>
        </w:rPr>
      </w:pPr>
    </w:p>
    <w:p w:rsidR="00BB334E" w:rsidRDefault="00BB334E" w:rsidP="00BB334E">
      <w:pPr>
        <w:pStyle w:val="Ttulo1"/>
        <w:shd w:val="clear" w:color="auto" w:fill="FFFFFF"/>
        <w:spacing w:before="0" w:line="240" w:lineRule="auto"/>
        <w:jc w:val="both"/>
        <w:rPr>
          <w:rFonts w:ascii="Arial" w:hAnsi="Arial" w:cs="Arial"/>
          <w:color w:val="000000" w:themeColor="text1"/>
          <w:sz w:val="24"/>
          <w:szCs w:val="24"/>
          <w:shd w:val="clear" w:color="auto" w:fill="FFFFFF"/>
        </w:rPr>
      </w:pPr>
    </w:p>
    <w:p w:rsidR="00BB334E" w:rsidRDefault="00BB334E" w:rsidP="00BB334E">
      <w:pPr>
        <w:pStyle w:val="Ttulo1"/>
        <w:shd w:val="clear" w:color="auto" w:fill="FFFFFF"/>
        <w:spacing w:before="0" w:line="240" w:lineRule="auto"/>
        <w:jc w:val="both"/>
        <w:rPr>
          <w:rFonts w:ascii="Arial" w:eastAsia="Times New Roman" w:hAnsi="Arial" w:cs="Arial"/>
          <w:bCs/>
          <w:color w:val="000000" w:themeColor="text1"/>
          <w:kern w:val="36"/>
          <w:sz w:val="24"/>
          <w:szCs w:val="24"/>
          <w:lang w:eastAsia="pt-BR"/>
        </w:rPr>
      </w:pPr>
      <w:r w:rsidRPr="00845A2E">
        <w:rPr>
          <w:rFonts w:ascii="Arial" w:hAnsi="Arial" w:cs="Arial"/>
          <w:color w:val="000000" w:themeColor="text1"/>
          <w:sz w:val="24"/>
          <w:szCs w:val="24"/>
          <w:shd w:val="clear" w:color="auto" w:fill="FFFFFF"/>
        </w:rPr>
        <w:t xml:space="preserve">CORREIO FORENSE, S/D. </w:t>
      </w:r>
      <w:r w:rsidRPr="00845A2E">
        <w:rPr>
          <w:rFonts w:ascii="Arial" w:eastAsia="Times New Roman" w:hAnsi="Arial" w:cs="Arial"/>
          <w:b/>
          <w:bCs/>
          <w:color w:val="000000" w:themeColor="text1"/>
          <w:kern w:val="36"/>
          <w:sz w:val="24"/>
          <w:szCs w:val="24"/>
          <w:lang w:eastAsia="pt-BR"/>
        </w:rPr>
        <w:t xml:space="preserve">A configuração do “foro do idoso” no novo Código de Processo Civil. </w:t>
      </w:r>
      <w:r w:rsidRPr="00845A2E">
        <w:rPr>
          <w:rFonts w:ascii="Arial" w:eastAsia="Times New Roman" w:hAnsi="Arial" w:cs="Arial"/>
          <w:bCs/>
          <w:color w:val="000000" w:themeColor="text1"/>
          <w:kern w:val="36"/>
          <w:sz w:val="24"/>
          <w:szCs w:val="24"/>
          <w:lang w:eastAsia="pt-BR"/>
        </w:rPr>
        <w:t>Disponível em:</w:t>
      </w:r>
      <w:r w:rsidRPr="00845A2E">
        <w:rPr>
          <w:rFonts w:ascii="Arial" w:hAnsi="Arial" w:cs="Arial"/>
          <w:color w:val="000000" w:themeColor="text1"/>
          <w:sz w:val="24"/>
          <w:szCs w:val="24"/>
        </w:rPr>
        <w:t xml:space="preserve"> &lt;</w:t>
      </w:r>
      <w:r w:rsidRPr="00845A2E">
        <w:rPr>
          <w:rFonts w:ascii="Arial" w:eastAsia="Times New Roman" w:hAnsi="Arial" w:cs="Arial"/>
          <w:bCs/>
          <w:color w:val="000000" w:themeColor="text1"/>
          <w:kern w:val="36"/>
          <w:sz w:val="24"/>
          <w:szCs w:val="24"/>
          <w:lang w:eastAsia="pt-BR"/>
        </w:rPr>
        <w:t xml:space="preserve">https://correio-forense.jusbrasil.com.br/noticias/420440408/a-configuracao-do-foro-do-idoso-no-novo-codigo-de-processo-civil&gt; Acesso em: 04 de abr. 2018. </w:t>
      </w:r>
    </w:p>
    <w:p w:rsidR="00BB334E" w:rsidRPr="0012778E" w:rsidRDefault="00BB334E" w:rsidP="00BB334E"/>
    <w:p w:rsidR="00BB334E" w:rsidRDefault="00BB334E" w:rsidP="00BB334E">
      <w:pPr>
        <w:spacing w:line="240" w:lineRule="auto"/>
        <w:jc w:val="both"/>
        <w:rPr>
          <w:rFonts w:ascii="Arial" w:hAnsi="Arial" w:cs="Arial"/>
          <w:sz w:val="24"/>
          <w:szCs w:val="24"/>
        </w:rPr>
      </w:pPr>
      <w:r w:rsidRPr="00845A2E">
        <w:rPr>
          <w:rFonts w:ascii="Arial" w:hAnsi="Arial" w:cs="Arial"/>
          <w:sz w:val="24"/>
          <w:szCs w:val="24"/>
        </w:rPr>
        <w:t xml:space="preserve">COSTA, </w:t>
      </w:r>
      <w:proofErr w:type="spellStart"/>
      <w:r w:rsidRPr="00845A2E">
        <w:rPr>
          <w:rFonts w:ascii="Arial" w:hAnsi="Arial" w:cs="Arial"/>
          <w:sz w:val="24"/>
          <w:szCs w:val="24"/>
        </w:rPr>
        <w:t>Deycison</w:t>
      </w:r>
      <w:proofErr w:type="spellEnd"/>
      <w:r w:rsidRPr="00845A2E">
        <w:rPr>
          <w:rFonts w:ascii="Arial" w:hAnsi="Arial" w:cs="Arial"/>
          <w:sz w:val="24"/>
          <w:szCs w:val="24"/>
        </w:rPr>
        <w:t xml:space="preserve"> Humberto da Silva. </w:t>
      </w:r>
      <w:r w:rsidRPr="00845A2E">
        <w:rPr>
          <w:rFonts w:ascii="Arial" w:hAnsi="Arial" w:cs="Arial"/>
          <w:b/>
          <w:sz w:val="24"/>
          <w:szCs w:val="24"/>
        </w:rPr>
        <w:t>O Direito à vida e a violência contra os Idosos</w:t>
      </w:r>
      <w:r w:rsidRPr="00845A2E">
        <w:rPr>
          <w:rFonts w:ascii="Arial" w:hAnsi="Arial" w:cs="Arial"/>
          <w:sz w:val="24"/>
          <w:szCs w:val="24"/>
        </w:rPr>
        <w:t xml:space="preserve">.  Âmbito Jurídico, Rio Grande, XIX, n. 145, </w:t>
      </w:r>
      <w:proofErr w:type="spellStart"/>
      <w:r w:rsidRPr="00845A2E">
        <w:rPr>
          <w:rFonts w:ascii="Arial" w:hAnsi="Arial" w:cs="Arial"/>
          <w:sz w:val="24"/>
          <w:szCs w:val="24"/>
        </w:rPr>
        <w:t>fev</w:t>
      </w:r>
      <w:proofErr w:type="spellEnd"/>
      <w:r w:rsidRPr="00845A2E">
        <w:rPr>
          <w:rFonts w:ascii="Arial" w:hAnsi="Arial" w:cs="Arial"/>
          <w:sz w:val="24"/>
          <w:szCs w:val="24"/>
        </w:rPr>
        <w:t>/2016 – Acesso em: 20 de nov. 2017.</w:t>
      </w:r>
    </w:p>
    <w:p w:rsidR="00BB334E" w:rsidRDefault="00BB334E" w:rsidP="00BB334E">
      <w:pPr>
        <w:spacing w:line="240" w:lineRule="auto"/>
        <w:jc w:val="both"/>
        <w:rPr>
          <w:rFonts w:ascii="Arial" w:hAnsi="Arial" w:cs="Arial"/>
          <w:sz w:val="24"/>
          <w:szCs w:val="24"/>
        </w:rPr>
      </w:pPr>
    </w:p>
    <w:p w:rsidR="00BB334E" w:rsidRDefault="00BB334E" w:rsidP="00BB334E">
      <w:pPr>
        <w:spacing w:line="240" w:lineRule="auto"/>
        <w:jc w:val="both"/>
        <w:rPr>
          <w:rFonts w:ascii="Arial" w:eastAsia="Times New Roman" w:hAnsi="Arial" w:cs="Arial"/>
          <w:bCs/>
          <w:color w:val="000000" w:themeColor="text1"/>
          <w:kern w:val="36"/>
          <w:sz w:val="24"/>
          <w:szCs w:val="24"/>
        </w:rPr>
      </w:pPr>
      <w:r w:rsidRPr="00D92E10">
        <w:rPr>
          <w:rFonts w:ascii="Arial" w:hAnsi="Arial" w:cs="Arial"/>
          <w:iCs/>
          <w:sz w:val="24"/>
          <w:szCs w:val="24"/>
          <w:shd w:val="clear" w:color="auto" w:fill="F6FBFF"/>
        </w:rPr>
        <w:t>CRUZ, Ramiro L. P. da</w:t>
      </w:r>
      <w:r w:rsidRPr="00D92E10">
        <w:rPr>
          <w:rFonts w:ascii="Arial" w:hAnsi="Arial" w:cs="Arial"/>
          <w:sz w:val="24"/>
          <w:szCs w:val="24"/>
        </w:rPr>
        <w:t>; LEITE, Gisele P. J</w:t>
      </w:r>
      <w:r w:rsidRPr="00D92E10">
        <w:rPr>
          <w:rFonts w:ascii="Arial" w:hAnsi="Arial" w:cs="Arial"/>
          <w:b/>
          <w:sz w:val="24"/>
          <w:szCs w:val="24"/>
        </w:rPr>
        <w:t>.</w:t>
      </w:r>
      <w:r w:rsidRPr="00D92E10">
        <w:rPr>
          <w:rFonts w:ascii="Arial" w:hAnsi="Arial" w:cs="Arial"/>
          <w:b/>
          <w:caps/>
          <w:sz w:val="24"/>
          <w:szCs w:val="24"/>
          <w:shd w:val="clear" w:color="auto" w:fill="F6FBFF"/>
        </w:rPr>
        <w:t xml:space="preserve"> </w:t>
      </w:r>
      <w:r w:rsidRPr="00D92E10">
        <w:rPr>
          <w:rFonts w:ascii="Arial" w:hAnsi="Arial" w:cs="Arial"/>
          <w:b/>
          <w:sz w:val="24"/>
          <w:szCs w:val="24"/>
          <w:shd w:val="clear" w:color="auto" w:fill="F6FBFF"/>
        </w:rPr>
        <w:t>A terceira idade e a cidadania com dignidade</w:t>
      </w:r>
      <w:r w:rsidRPr="00D92E10">
        <w:rPr>
          <w:rFonts w:ascii="Arial" w:hAnsi="Arial" w:cs="Arial"/>
          <w:sz w:val="24"/>
          <w:szCs w:val="24"/>
          <w:shd w:val="clear" w:color="auto" w:fill="F6FBFF"/>
        </w:rPr>
        <w:t>: reflexões sobre o estatuto do idoso</w:t>
      </w:r>
      <w:r>
        <w:rPr>
          <w:rFonts w:ascii="Arial" w:hAnsi="Arial" w:cs="Arial"/>
          <w:sz w:val="24"/>
          <w:szCs w:val="24"/>
          <w:shd w:val="clear" w:color="auto" w:fill="F6FBFF"/>
        </w:rPr>
        <w:t>. Disponível em</w:t>
      </w:r>
      <w:r w:rsidRPr="00845A2E">
        <w:rPr>
          <w:rFonts w:ascii="Arial" w:eastAsia="Times New Roman" w:hAnsi="Arial" w:cs="Arial"/>
          <w:bCs/>
          <w:color w:val="000000" w:themeColor="text1"/>
          <w:kern w:val="36"/>
          <w:sz w:val="24"/>
          <w:szCs w:val="24"/>
        </w:rPr>
        <w:t>:</w:t>
      </w:r>
      <w:r>
        <w:rPr>
          <w:rFonts w:ascii="Arial" w:eastAsia="Times New Roman" w:hAnsi="Arial" w:cs="Arial"/>
          <w:bCs/>
          <w:color w:val="000000" w:themeColor="text1"/>
          <w:kern w:val="36"/>
          <w:sz w:val="24"/>
          <w:szCs w:val="24"/>
        </w:rPr>
        <w:t xml:space="preserve"> &lt;</w:t>
      </w:r>
      <w:r w:rsidRPr="00D92E10">
        <w:rPr>
          <w:rFonts w:ascii="Arial" w:eastAsia="Times New Roman" w:hAnsi="Arial" w:cs="Arial"/>
          <w:bCs/>
          <w:color w:val="000000" w:themeColor="text1"/>
          <w:kern w:val="36"/>
          <w:sz w:val="24"/>
          <w:szCs w:val="24"/>
        </w:rPr>
        <w:t>http://revista.hupe.uerj.br/detalhe_artigo.asp?id=260</w:t>
      </w:r>
      <w:r>
        <w:rPr>
          <w:rFonts w:ascii="Arial" w:eastAsia="Times New Roman" w:hAnsi="Arial" w:cs="Arial"/>
          <w:bCs/>
          <w:color w:val="000000" w:themeColor="text1"/>
          <w:kern w:val="36"/>
          <w:sz w:val="24"/>
          <w:szCs w:val="24"/>
        </w:rPr>
        <w:t xml:space="preserve">&gt;. </w:t>
      </w:r>
      <w:r w:rsidRPr="00845A2E">
        <w:rPr>
          <w:rFonts w:ascii="Arial" w:eastAsia="Times New Roman" w:hAnsi="Arial" w:cs="Arial"/>
          <w:bCs/>
          <w:color w:val="000000" w:themeColor="text1"/>
          <w:kern w:val="36"/>
          <w:sz w:val="24"/>
          <w:szCs w:val="24"/>
        </w:rPr>
        <w:t>Acesso em: 04 de abr. 2018.</w:t>
      </w:r>
    </w:p>
    <w:p w:rsidR="00BB334E" w:rsidRPr="00845A2E" w:rsidRDefault="00BB334E" w:rsidP="00BB334E">
      <w:pPr>
        <w:spacing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pacing w:val="2"/>
          <w:sz w:val="24"/>
          <w:szCs w:val="24"/>
          <w:shd w:val="clear" w:color="auto" w:fill="FFFFFF"/>
        </w:rPr>
      </w:pPr>
      <w:r w:rsidRPr="00845A2E">
        <w:rPr>
          <w:rFonts w:ascii="Arial" w:hAnsi="Arial" w:cs="Arial"/>
          <w:spacing w:val="2"/>
          <w:sz w:val="24"/>
          <w:szCs w:val="24"/>
          <w:shd w:val="clear" w:color="auto" w:fill="FFFFFF"/>
        </w:rPr>
        <w:t>DALLARI, Dalmo de Abreu. </w:t>
      </w:r>
      <w:r w:rsidRPr="00845A2E">
        <w:rPr>
          <w:rFonts w:ascii="Arial" w:hAnsi="Arial" w:cs="Arial"/>
          <w:b/>
          <w:bCs/>
          <w:spacing w:val="2"/>
          <w:sz w:val="24"/>
          <w:szCs w:val="24"/>
          <w:shd w:val="clear" w:color="auto" w:fill="FFFFFF"/>
        </w:rPr>
        <w:t>Direitos Humanos e Cidadania</w:t>
      </w:r>
      <w:r w:rsidRPr="00845A2E">
        <w:rPr>
          <w:rFonts w:ascii="Arial" w:hAnsi="Arial" w:cs="Arial"/>
          <w:spacing w:val="2"/>
          <w:sz w:val="24"/>
          <w:szCs w:val="24"/>
          <w:shd w:val="clear" w:color="auto" w:fill="FFFFFF"/>
        </w:rPr>
        <w:t>. 2ª ed. Reform. – São Paulo: Moderna, 2004.</w:t>
      </w:r>
    </w:p>
    <w:p w:rsidR="00BB334E" w:rsidRDefault="00BB334E" w:rsidP="00BB334E">
      <w:pPr>
        <w:spacing w:after="0" w:line="240" w:lineRule="auto"/>
        <w:jc w:val="both"/>
        <w:rPr>
          <w:rFonts w:ascii="Arial" w:hAnsi="Arial" w:cs="Arial"/>
          <w:spacing w:val="2"/>
          <w:sz w:val="24"/>
          <w:szCs w:val="24"/>
          <w:shd w:val="clear" w:color="auto" w:fill="FFFFFF"/>
        </w:rPr>
      </w:pPr>
    </w:p>
    <w:p w:rsidR="00BB334E" w:rsidRPr="00845A2E" w:rsidRDefault="00BB334E" w:rsidP="00BB334E">
      <w:pPr>
        <w:spacing w:after="0" w:line="240" w:lineRule="auto"/>
        <w:jc w:val="both"/>
        <w:rPr>
          <w:rFonts w:ascii="Arial" w:hAnsi="Arial" w:cs="Arial"/>
          <w:spacing w:val="2"/>
          <w:sz w:val="24"/>
          <w:szCs w:val="24"/>
          <w:shd w:val="clear" w:color="auto" w:fill="FFFFFF"/>
        </w:rPr>
      </w:pP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DECLARAÇÃO UNIVERSAL DOS DIREITOS HUMANOS – DUDH. </w:t>
      </w:r>
      <w:r w:rsidRPr="00845A2E">
        <w:rPr>
          <w:rFonts w:ascii="Arial" w:hAnsi="Arial" w:cs="Arial"/>
          <w:b/>
          <w:sz w:val="24"/>
          <w:szCs w:val="24"/>
        </w:rPr>
        <w:t>A Declaração Universal dos Direitos Humanos.</w:t>
      </w:r>
      <w:r w:rsidRPr="00845A2E">
        <w:rPr>
          <w:rFonts w:ascii="Arial" w:hAnsi="Arial" w:cs="Arial"/>
          <w:sz w:val="24"/>
          <w:szCs w:val="24"/>
        </w:rPr>
        <w:t xml:space="preserve"> 2009. Disponível em:&lt; https://www2.senado.leg.br/bdsf/bitstream/handle/id/505869/declaracao.pdf&gt; Acesso em: 28 de mar. 2018.</w:t>
      </w:r>
    </w:p>
    <w:p w:rsidR="00BB334E" w:rsidRDefault="00BB334E" w:rsidP="00BB334E">
      <w:pPr>
        <w:spacing w:after="0" w:line="240" w:lineRule="auto"/>
        <w:jc w:val="both"/>
        <w:rPr>
          <w:rFonts w:ascii="Arial" w:hAnsi="Arial" w:cs="Arial"/>
          <w:sz w:val="24"/>
          <w:szCs w:val="24"/>
        </w:rPr>
      </w:pPr>
    </w:p>
    <w:p w:rsidR="00BB334E" w:rsidRDefault="00BB334E" w:rsidP="00BB334E">
      <w:pPr>
        <w:spacing w:line="240" w:lineRule="auto"/>
        <w:jc w:val="both"/>
        <w:rPr>
          <w:rFonts w:ascii="Arial" w:eastAsiaTheme="minorHAnsi" w:hAnsi="Arial" w:cs="Arial"/>
          <w:sz w:val="24"/>
          <w:szCs w:val="24"/>
          <w:lang w:eastAsia="en-US"/>
        </w:rPr>
      </w:pPr>
      <w:r w:rsidRPr="000119C1">
        <w:rPr>
          <w:rFonts w:ascii="Arial" w:eastAsia="Times New Roman" w:hAnsi="Arial" w:cs="Arial"/>
          <w:color w:val="000000"/>
          <w:sz w:val="24"/>
          <w:szCs w:val="24"/>
        </w:rPr>
        <w:t>DIAS, Maria Berenice</w:t>
      </w:r>
      <w:r w:rsidRPr="006B34E8">
        <w:rPr>
          <w:rFonts w:ascii="Arial" w:eastAsia="Times New Roman" w:hAnsi="Arial" w:cs="Arial"/>
          <w:b/>
          <w:color w:val="000000"/>
          <w:sz w:val="24"/>
          <w:szCs w:val="24"/>
        </w:rPr>
        <w:t>.</w:t>
      </w:r>
      <w:r>
        <w:rPr>
          <w:rFonts w:ascii="Arial" w:eastAsia="Times New Roman" w:hAnsi="Arial" w:cs="Arial"/>
          <w:b/>
          <w:color w:val="000000"/>
          <w:sz w:val="24"/>
          <w:szCs w:val="24"/>
        </w:rPr>
        <w:t xml:space="preserve"> </w:t>
      </w:r>
      <w:r w:rsidRPr="006B34E8">
        <w:rPr>
          <w:rFonts w:ascii="Arial" w:eastAsia="Times New Roman" w:hAnsi="Arial" w:cs="Arial"/>
          <w:b/>
          <w:color w:val="000000"/>
          <w:sz w:val="24"/>
          <w:szCs w:val="24"/>
        </w:rPr>
        <w:t>Manual de direito das famílias</w:t>
      </w:r>
      <w:r w:rsidRPr="000119C1">
        <w:rPr>
          <w:rFonts w:ascii="Arial" w:eastAsia="Times New Roman" w:hAnsi="Arial" w:cs="Arial"/>
          <w:color w:val="000000"/>
          <w:sz w:val="24"/>
          <w:szCs w:val="24"/>
        </w:rPr>
        <w:t>. 10. ed. São Paulo: Editora Revista dos Tribunais, 2015</w:t>
      </w:r>
      <w:r>
        <w:rPr>
          <w:rFonts w:ascii="Arial" w:eastAsia="Times New Roman" w:hAnsi="Arial" w:cs="Arial"/>
          <w:color w:val="000000"/>
          <w:sz w:val="24"/>
          <w:szCs w:val="24"/>
        </w:rPr>
        <w:t>.</w:t>
      </w:r>
      <w:r w:rsidRPr="005E7D89">
        <w:rPr>
          <w:rFonts w:ascii="Arial" w:hAnsi="Arial" w:cs="Arial"/>
          <w:sz w:val="24"/>
          <w:szCs w:val="24"/>
        </w:rPr>
        <w:t xml:space="preserve"> </w:t>
      </w:r>
      <w:r w:rsidRPr="00845A2E">
        <w:rPr>
          <w:rFonts w:ascii="Arial" w:hAnsi="Arial" w:cs="Arial"/>
          <w:sz w:val="24"/>
          <w:szCs w:val="24"/>
        </w:rPr>
        <w:t xml:space="preserve">Disponível em: &lt;https://pt.slideshare.net/julysousa/manual-de-direito-das-fami-lias-maria-berenice-dias-2015&gt; </w:t>
      </w:r>
      <w:r w:rsidRPr="003D14E2">
        <w:rPr>
          <w:rFonts w:ascii="Arial" w:eastAsiaTheme="minorHAnsi" w:hAnsi="Arial" w:cs="Arial"/>
          <w:sz w:val="24"/>
          <w:szCs w:val="24"/>
          <w:lang w:eastAsia="en-US"/>
        </w:rPr>
        <w:t>Acesso</w:t>
      </w:r>
      <w:r w:rsidRPr="00845A2E">
        <w:rPr>
          <w:rFonts w:ascii="Arial" w:eastAsiaTheme="minorHAnsi" w:hAnsi="Arial" w:cs="Arial"/>
          <w:sz w:val="24"/>
          <w:szCs w:val="24"/>
        </w:rPr>
        <w:t xml:space="preserve"> em</w:t>
      </w:r>
      <w:r w:rsidRPr="003D14E2">
        <w:rPr>
          <w:rFonts w:ascii="Arial" w:eastAsiaTheme="minorHAnsi" w:hAnsi="Arial" w:cs="Arial"/>
          <w:sz w:val="24"/>
          <w:szCs w:val="24"/>
          <w:lang w:eastAsia="en-US"/>
        </w:rPr>
        <w:t>:</w:t>
      </w:r>
      <w:r w:rsidRPr="00845A2E">
        <w:rPr>
          <w:rFonts w:ascii="Arial" w:eastAsiaTheme="minorHAnsi" w:hAnsi="Arial" w:cs="Arial"/>
          <w:sz w:val="24"/>
          <w:szCs w:val="24"/>
          <w:lang w:eastAsia="en-US"/>
        </w:rPr>
        <w:t xml:space="preserve"> 22 de </w:t>
      </w:r>
      <w:proofErr w:type="spellStart"/>
      <w:r w:rsidRPr="00845A2E">
        <w:rPr>
          <w:rFonts w:ascii="Arial" w:eastAsiaTheme="minorHAnsi" w:hAnsi="Arial" w:cs="Arial"/>
          <w:sz w:val="24"/>
          <w:szCs w:val="24"/>
          <w:lang w:eastAsia="en-US"/>
        </w:rPr>
        <w:t>feb</w:t>
      </w:r>
      <w:proofErr w:type="spellEnd"/>
      <w:r w:rsidRPr="00845A2E">
        <w:rPr>
          <w:rFonts w:ascii="Arial" w:eastAsiaTheme="minorHAnsi" w:hAnsi="Arial" w:cs="Arial"/>
          <w:sz w:val="24"/>
          <w:szCs w:val="24"/>
          <w:lang w:eastAsia="en-US"/>
        </w:rPr>
        <w:t>. 2018.</w:t>
      </w:r>
    </w:p>
    <w:p w:rsidR="00BB334E" w:rsidRDefault="00BB334E" w:rsidP="00BB334E">
      <w:pPr>
        <w:spacing w:after="0" w:line="240" w:lineRule="auto"/>
        <w:jc w:val="both"/>
        <w:rPr>
          <w:rFonts w:ascii="Arial" w:eastAsia="Times New Roman" w:hAnsi="Arial" w:cs="Arial"/>
          <w:color w:val="000000"/>
          <w:sz w:val="24"/>
          <w:szCs w:val="24"/>
        </w:rPr>
      </w:pPr>
    </w:p>
    <w:p w:rsidR="00BB334E" w:rsidRDefault="00BB334E" w:rsidP="00BB334E">
      <w:pPr>
        <w:spacing w:after="0" w:line="240" w:lineRule="auto"/>
        <w:jc w:val="both"/>
        <w:rPr>
          <w:rFonts w:ascii="Arial" w:eastAsia="Times New Roman" w:hAnsi="Arial" w:cs="Arial"/>
          <w:color w:val="000000"/>
          <w:sz w:val="24"/>
          <w:szCs w:val="24"/>
        </w:rPr>
      </w:pPr>
    </w:p>
    <w:p w:rsidR="00BB334E" w:rsidRDefault="00BB334E" w:rsidP="00BB334E">
      <w:pPr>
        <w:spacing w:after="0" w:line="240" w:lineRule="auto"/>
        <w:jc w:val="both"/>
        <w:rPr>
          <w:rFonts w:ascii="Arial" w:eastAsia="Times New Roman" w:hAnsi="Arial" w:cs="Arial"/>
          <w:color w:val="000000"/>
          <w:sz w:val="24"/>
          <w:szCs w:val="24"/>
        </w:rPr>
      </w:pPr>
      <w:r>
        <w:rPr>
          <w:rFonts w:ascii="Arial" w:hAnsi="Arial" w:cs="Arial"/>
          <w:sz w:val="24"/>
          <w:szCs w:val="24"/>
        </w:rPr>
        <w:t>______</w:t>
      </w:r>
      <w:r w:rsidRPr="000119C1">
        <w:rPr>
          <w:rFonts w:ascii="Arial" w:eastAsia="Times New Roman" w:hAnsi="Arial" w:cs="Arial"/>
          <w:color w:val="000000"/>
          <w:sz w:val="24"/>
          <w:szCs w:val="24"/>
        </w:rPr>
        <w:t xml:space="preserve">. </w:t>
      </w:r>
      <w:r w:rsidRPr="002E6F9E">
        <w:rPr>
          <w:rFonts w:ascii="Arial" w:eastAsia="Times New Roman" w:hAnsi="Arial" w:cs="Arial"/>
          <w:b/>
          <w:color w:val="000000"/>
          <w:sz w:val="24"/>
          <w:szCs w:val="24"/>
        </w:rPr>
        <w:t>Conversando sobre alimentos</w:t>
      </w:r>
      <w:r w:rsidRPr="000119C1">
        <w:rPr>
          <w:rFonts w:ascii="Arial" w:eastAsia="Times New Roman" w:hAnsi="Arial" w:cs="Arial"/>
          <w:color w:val="000000"/>
          <w:sz w:val="24"/>
          <w:szCs w:val="24"/>
        </w:rPr>
        <w:t>. Porto Alegre: Livraria do Advogado, 2006.</w:t>
      </w:r>
    </w:p>
    <w:p w:rsidR="00BB334E" w:rsidRDefault="00BB334E" w:rsidP="00BB334E">
      <w:pPr>
        <w:spacing w:after="0" w:line="240" w:lineRule="auto"/>
        <w:jc w:val="both"/>
        <w:rPr>
          <w:rFonts w:ascii="Arial" w:eastAsia="Times New Roman" w:hAnsi="Arial" w:cs="Arial"/>
          <w:color w:val="000000"/>
          <w:sz w:val="24"/>
          <w:szCs w:val="24"/>
        </w:rPr>
      </w:pPr>
    </w:p>
    <w:p w:rsidR="00BB334E" w:rsidRDefault="00BB334E" w:rsidP="00BB334E">
      <w:pPr>
        <w:spacing w:after="0" w:line="240" w:lineRule="auto"/>
        <w:jc w:val="both"/>
        <w:rPr>
          <w:rFonts w:ascii="Arial" w:eastAsia="Times New Roman" w:hAnsi="Arial" w:cs="Arial"/>
          <w:color w:val="000000"/>
          <w:sz w:val="24"/>
          <w:szCs w:val="24"/>
        </w:rPr>
      </w:pPr>
    </w:p>
    <w:p w:rsidR="00BB334E" w:rsidRDefault="00BB334E" w:rsidP="00BB334E">
      <w:pPr>
        <w:spacing w:line="240" w:lineRule="auto"/>
        <w:jc w:val="both"/>
        <w:rPr>
          <w:rFonts w:ascii="Arial" w:eastAsiaTheme="minorHAnsi" w:hAnsi="Arial" w:cs="Arial"/>
          <w:sz w:val="24"/>
          <w:szCs w:val="24"/>
          <w:lang w:eastAsia="en-US"/>
        </w:rPr>
      </w:pPr>
      <w:r>
        <w:rPr>
          <w:rFonts w:ascii="Arial" w:hAnsi="Arial" w:cs="Arial"/>
          <w:sz w:val="24"/>
          <w:szCs w:val="24"/>
        </w:rPr>
        <w:t>______</w:t>
      </w:r>
      <w:r w:rsidRPr="000119C1">
        <w:rPr>
          <w:rFonts w:ascii="Arial" w:eastAsia="Times New Roman" w:hAnsi="Arial" w:cs="Arial"/>
          <w:color w:val="000000"/>
          <w:sz w:val="24"/>
          <w:szCs w:val="24"/>
        </w:rPr>
        <w:t xml:space="preserve">. </w:t>
      </w:r>
      <w:r w:rsidRPr="00877EF1">
        <w:rPr>
          <w:rFonts w:ascii="Arial" w:eastAsia="Times New Roman" w:hAnsi="Arial" w:cs="Arial"/>
          <w:b/>
          <w:color w:val="000000"/>
          <w:sz w:val="24"/>
          <w:szCs w:val="24"/>
        </w:rPr>
        <w:t>Os alimentos após o estatuto do idoso</w:t>
      </w:r>
      <w:r w:rsidRPr="000119C1">
        <w:rPr>
          <w:rFonts w:ascii="Arial" w:eastAsia="Times New Roman" w:hAnsi="Arial" w:cs="Arial"/>
          <w:color w:val="000000"/>
          <w:sz w:val="24"/>
          <w:szCs w:val="24"/>
        </w:rPr>
        <w:t xml:space="preserve">. Brasília/DF: </w:t>
      </w:r>
      <w:proofErr w:type="spellStart"/>
      <w:r w:rsidRPr="000119C1">
        <w:rPr>
          <w:rFonts w:ascii="Arial" w:eastAsia="Times New Roman" w:hAnsi="Arial" w:cs="Arial"/>
          <w:color w:val="000000"/>
          <w:sz w:val="24"/>
          <w:szCs w:val="24"/>
        </w:rPr>
        <w:t>Clubjus</w:t>
      </w:r>
      <w:proofErr w:type="spellEnd"/>
      <w:r w:rsidRPr="000119C1">
        <w:rPr>
          <w:rFonts w:ascii="Arial" w:eastAsia="Times New Roman" w:hAnsi="Arial" w:cs="Arial"/>
          <w:color w:val="000000"/>
          <w:sz w:val="24"/>
          <w:szCs w:val="24"/>
        </w:rPr>
        <w:t>, 2007. Disponível em: &lt;http://www.clubjus.com.br/?artigos&amp;ver=2.1814&amp;hl=no&gt;. Acesso em: 21 fev</w:t>
      </w:r>
      <w:r>
        <w:rPr>
          <w:rFonts w:ascii="Arial" w:eastAsia="Times New Roman" w:hAnsi="Arial" w:cs="Arial"/>
          <w:color w:val="000000"/>
          <w:sz w:val="24"/>
          <w:szCs w:val="24"/>
        </w:rPr>
        <w:t>.</w:t>
      </w:r>
      <w:r w:rsidRPr="000119C1">
        <w:rPr>
          <w:rFonts w:ascii="Arial" w:eastAsia="Times New Roman" w:hAnsi="Arial" w:cs="Arial"/>
          <w:color w:val="000000"/>
          <w:sz w:val="24"/>
          <w:szCs w:val="24"/>
        </w:rPr>
        <w:t xml:space="preserve"> 2018</w:t>
      </w:r>
    </w:p>
    <w:p w:rsidR="00BB334E" w:rsidRPr="00845A2E" w:rsidRDefault="00BB334E" w:rsidP="00BB334E">
      <w:pPr>
        <w:spacing w:after="0" w:line="240" w:lineRule="auto"/>
        <w:jc w:val="both"/>
        <w:rPr>
          <w:rFonts w:ascii="Arial" w:eastAsia="Times New Roman" w:hAnsi="Arial" w:cs="Arial"/>
          <w:color w:val="000000" w:themeColor="text1"/>
          <w:sz w:val="24"/>
          <w:szCs w:val="24"/>
        </w:rPr>
      </w:pPr>
    </w:p>
    <w:p w:rsidR="00BB334E" w:rsidRDefault="00BB334E" w:rsidP="00BB334E">
      <w:pPr>
        <w:spacing w:after="0" w:line="240" w:lineRule="auto"/>
        <w:jc w:val="both"/>
        <w:rPr>
          <w:rFonts w:ascii="Arial" w:eastAsia="Times New Roman" w:hAnsi="Arial" w:cs="Arial"/>
          <w:color w:val="000000" w:themeColor="text1"/>
          <w:sz w:val="24"/>
          <w:szCs w:val="24"/>
        </w:rPr>
      </w:pPr>
      <w:r w:rsidRPr="00845A2E">
        <w:rPr>
          <w:rFonts w:ascii="Arial" w:hAnsi="Arial" w:cs="Arial"/>
          <w:color w:val="000000" w:themeColor="text1"/>
          <w:sz w:val="24"/>
          <w:szCs w:val="24"/>
          <w:shd w:val="clear" w:color="auto" w:fill="FFFFFF"/>
        </w:rPr>
        <w:t xml:space="preserve">DIWAN, Alberto. </w:t>
      </w:r>
      <w:r w:rsidRPr="00845A2E">
        <w:rPr>
          <w:rFonts w:ascii="Arial" w:eastAsia="Times New Roman" w:hAnsi="Arial" w:cs="Arial"/>
          <w:b/>
          <w:bCs/>
          <w:color w:val="000000" w:themeColor="text1"/>
          <w:kern w:val="36"/>
          <w:sz w:val="24"/>
          <w:szCs w:val="24"/>
        </w:rPr>
        <w:t xml:space="preserve">Breves considerações acerca dos aspectos criminais do Estatuto do Idoso: </w:t>
      </w:r>
      <w:r w:rsidRPr="00845A2E">
        <w:rPr>
          <w:rFonts w:ascii="Arial" w:eastAsia="Times New Roman" w:hAnsi="Arial" w:cs="Arial"/>
          <w:color w:val="000000" w:themeColor="text1"/>
          <w:sz w:val="24"/>
          <w:szCs w:val="24"/>
        </w:rPr>
        <w:t>Uma análise dos aspectos penais da Lei 10.741/2003. Disponível em: &lt;https://albertodiwan.jusbrasil.com.br/artigos/194559195/breves-consideracoes-acerca-dos-aspectos-criminais-do-estatuto-do-idoso &gt; Acesso em: 04 de abr. 2018.</w:t>
      </w:r>
    </w:p>
    <w:p w:rsidR="00BB334E" w:rsidRDefault="00BB334E" w:rsidP="00BB334E">
      <w:pPr>
        <w:spacing w:after="0" w:line="240" w:lineRule="auto"/>
        <w:jc w:val="both"/>
        <w:rPr>
          <w:rFonts w:ascii="Arial" w:eastAsia="Times New Roman" w:hAnsi="Arial" w:cs="Arial"/>
          <w:color w:val="000000" w:themeColor="text1"/>
          <w:sz w:val="24"/>
          <w:szCs w:val="24"/>
        </w:rPr>
      </w:pPr>
    </w:p>
    <w:p w:rsidR="00BB334E" w:rsidRPr="00845A2E" w:rsidRDefault="00BB334E" w:rsidP="00BB334E">
      <w:pPr>
        <w:spacing w:after="0" w:line="240" w:lineRule="auto"/>
        <w:jc w:val="both"/>
        <w:rPr>
          <w:rFonts w:ascii="Arial" w:eastAsia="Times New Roman" w:hAnsi="Arial" w:cs="Arial"/>
          <w:color w:val="000000" w:themeColor="text1"/>
          <w:sz w:val="24"/>
          <w:szCs w:val="24"/>
        </w:rPr>
      </w:pPr>
    </w:p>
    <w:p w:rsidR="00BB334E" w:rsidRDefault="00BB334E" w:rsidP="00BB334E">
      <w:pPr>
        <w:spacing w:after="0" w:line="240" w:lineRule="auto"/>
        <w:jc w:val="both"/>
        <w:rPr>
          <w:rFonts w:ascii="Arial" w:hAnsi="Arial" w:cs="Arial"/>
          <w:color w:val="000000"/>
          <w:sz w:val="24"/>
          <w:szCs w:val="24"/>
          <w:shd w:val="clear" w:color="auto" w:fill="FFFFFF"/>
        </w:rPr>
      </w:pPr>
      <w:r w:rsidRPr="00845A2E">
        <w:rPr>
          <w:rFonts w:ascii="Arial" w:hAnsi="Arial" w:cs="Arial"/>
          <w:color w:val="000000"/>
          <w:sz w:val="24"/>
          <w:szCs w:val="24"/>
          <w:shd w:val="clear" w:color="auto" w:fill="FFFFFF"/>
        </w:rPr>
        <w:t>DUMAZEDIER, J.</w:t>
      </w:r>
      <w:r w:rsidRPr="00845A2E">
        <w:rPr>
          <w:rFonts w:ascii="Arial" w:hAnsi="Arial" w:cs="Arial"/>
          <w:i/>
          <w:iCs/>
          <w:color w:val="000000"/>
          <w:sz w:val="24"/>
          <w:szCs w:val="24"/>
          <w:shd w:val="clear" w:color="auto" w:fill="FFFFFF"/>
        </w:rPr>
        <w:t> </w:t>
      </w:r>
      <w:r w:rsidRPr="00845A2E">
        <w:rPr>
          <w:rFonts w:ascii="Arial" w:hAnsi="Arial" w:cs="Arial"/>
          <w:b/>
          <w:iCs/>
          <w:color w:val="000000"/>
          <w:sz w:val="24"/>
          <w:szCs w:val="24"/>
          <w:shd w:val="clear" w:color="auto" w:fill="FFFFFF"/>
        </w:rPr>
        <w:t>Lazer e cultura popular</w:t>
      </w:r>
      <w:r w:rsidRPr="00845A2E">
        <w:rPr>
          <w:rFonts w:ascii="Arial" w:hAnsi="Arial" w:cs="Arial"/>
          <w:i/>
          <w:iCs/>
          <w:color w:val="000000"/>
          <w:sz w:val="24"/>
          <w:szCs w:val="24"/>
          <w:shd w:val="clear" w:color="auto" w:fill="FFFFFF"/>
        </w:rPr>
        <w:t>. </w:t>
      </w:r>
      <w:r w:rsidRPr="00845A2E">
        <w:rPr>
          <w:rFonts w:ascii="Arial" w:hAnsi="Arial" w:cs="Arial"/>
          <w:color w:val="000000"/>
          <w:sz w:val="24"/>
          <w:szCs w:val="24"/>
          <w:shd w:val="clear" w:color="auto" w:fill="FFFFFF"/>
        </w:rPr>
        <w:t>São Paulo: Perspectiva, 1973.</w:t>
      </w:r>
    </w:p>
    <w:p w:rsidR="00BB334E" w:rsidRPr="00845A2E" w:rsidRDefault="00BB334E" w:rsidP="00BB334E">
      <w:pPr>
        <w:spacing w:after="0" w:line="240" w:lineRule="auto"/>
        <w:jc w:val="both"/>
        <w:rPr>
          <w:rFonts w:ascii="Arial" w:hAnsi="Arial" w:cs="Arial"/>
          <w:color w:val="000000"/>
          <w:sz w:val="24"/>
          <w:szCs w:val="24"/>
          <w:shd w:val="clear" w:color="auto" w:fill="FFFFFF"/>
        </w:rPr>
      </w:pP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ESTATUTO DO IDOSO. </w:t>
      </w:r>
      <w:r w:rsidRPr="00845A2E">
        <w:rPr>
          <w:rFonts w:ascii="Arial" w:hAnsi="Arial" w:cs="Arial"/>
          <w:b/>
          <w:sz w:val="24"/>
          <w:szCs w:val="24"/>
        </w:rPr>
        <w:t>Dignidade humana como foco</w:t>
      </w:r>
      <w:r w:rsidRPr="00845A2E">
        <w:rPr>
          <w:rFonts w:ascii="Arial" w:hAnsi="Arial" w:cs="Arial"/>
          <w:sz w:val="24"/>
          <w:szCs w:val="24"/>
        </w:rPr>
        <w:t xml:space="preserve"> / </w:t>
      </w:r>
      <w:proofErr w:type="spellStart"/>
      <w:r w:rsidRPr="00845A2E">
        <w:rPr>
          <w:rFonts w:ascii="Arial" w:hAnsi="Arial" w:cs="Arial"/>
          <w:sz w:val="24"/>
          <w:szCs w:val="24"/>
        </w:rPr>
        <w:t>Daizy</w:t>
      </w:r>
      <w:proofErr w:type="spellEnd"/>
      <w:r w:rsidRPr="00845A2E">
        <w:rPr>
          <w:rFonts w:ascii="Arial" w:hAnsi="Arial" w:cs="Arial"/>
          <w:sz w:val="24"/>
          <w:szCs w:val="24"/>
        </w:rPr>
        <w:t xml:space="preserve"> </w:t>
      </w:r>
      <w:proofErr w:type="spellStart"/>
      <w:r w:rsidRPr="00845A2E">
        <w:rPr>
          <w:rFonts w:ascii="Arial" w:hAnsi="Arial" w:cs="Arial"/>
          <w:sz w:val="24"/>
          <w:szCs w:val="24"/>
        </w:rPr>
        <w:t>Valmorbida</w:t>
      </w:r>
      <w:proofErr w:type="spellEnd"/>
      <w:r w:rsidRPr="00845A2E">
        <w:rPr>
          <w:rFonts w:ascii="Arial" w:hAnsi="Arial" w:cs="Arial"/>
          <w:sz w:val="24"/>
          <w:szCs w:val="24"/>
        </w:rPr>
        <w:t xml:space="preserve"> </w:t>
      </w:r>
      <w:proofErr w:type="spellStart"/>
      <w:r w:rsidRPr="00845A2E">
        <w:rPr>
          <w:rFonts w:ascii="Arial" w:hAnsi="Arial" w:cs="Arial"/>
          <w:sz w:val="24"/>
          <w:szCs w:val="24"/>
        </w:rPr>
        <w:t>Stepansky</w:t>
      </w:r>
      <w:proofErr w:type="spellEnd"/>
      <w:r w:rsidRPr="00845A2E">
        <w:rPr>
          <w:rFonts w:ascii="Arial" w:hAnsi="Arial" w:cs="Arial"/>
          <w:sz w:val="24"/>
          <w:szCs w:val="24"/>
        </w:rPr>
        <w:t xml:space="preserve">, Waldir Macieira da Costa Filho, Neusa </w:t>
      </w:r>
      <w:proofErr w:type="spellStart"/>
      <w:r w:rsidRPr="00845A2E">
        <w:rPr>
          <w:rFonts w:ascii="Arial" w:hAnsi="Arial" w:cs="Arial"/>
          <w:sz w:val="24"/>
          <w:szCs w:val="24"/>
        </w:rPr>
        <w:t>Pivatto</w:t>
      </w:r>
      <w:proofErr w:type="spellEnd"/>
      <w:r w:rsidRPr="00845A2E">
        <w:rPr>
          <w:rFonts w:ascii="Arial" w:hAnsi="Arial" w:cs="Arial"/>
          <w:sz w:val="24"/>
          <w:szCs w:val="24"/>
        </w:rPr>
        <w:t xml:space="preserve"> Muller (</w:t>
      </w:r>
      <w:proofErr w:type="spellStart"/>
      <w:r w:rsidRPr="00845A2E">
        <w:rPr>
          <w:rFonts w:ascii="Arial" w:hAnsi="Arial" w:cs="Arial"/>
          <w:sz w:val="24"/>
          <w:szCs w:val="24"/>
        </w:rPr>
        <w:t>Orgs</w:t>
      </w:r>
      <w:proofErr w:type="spellEnd"/>
      <w:r w:rsidRPr="00845A2E">
        <w:rPr>
          <w:rFonts w:ascii="Arial" w:hAnsi="Arial" w:cs="Arial"/>
          <w:sz w:val="24"/>
          <w:szCs w:val="24"/>
        </w:rPr>
        <w:t>.), - Brasília: Secretaria de Direitos Humanos, 2013. Acesso em: 15 de mar. 2018.</w:t>
      </w:r>
    </w:p>
    <w:p w:rsidR="00BB334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color w:val="3A382C"/>
          <w:sz w:val="24"/>
          <w:szCs w:val="24"/>
          <w:shd w:val="clear" w:color="auto" w:fill="FFFFFF"/>
        </w:rPr>
      </w:pPr>
      <w:r w:rsidRPr="00845A2E">
        <w:rPr>
          <w:rFonts w:ascii="Arial" w:hAnsi="Arial" w:cs="Arial"/>
          <w:sz w:val="24"/>
          <w:szCs w:val="24"/>
          <w:shd w:val="clear" w:color="auto" w:fill="FFFFFF"/>
        </w:rPr>
        <w:t>FERREIRA FILHO, Manoel Gonçalves. </w:t>
      </w:r>
      <w:r w:rsidRPr="00845A2E">
        <w:rPr>
          <w:rFonts w:ascii="Arial" w:hAnsi="Arial" w:cs="Arial"/>
          <w:b/>
          <w:bCs/>
          <w:sz w:val="24"/>
          <w:szCs w:val="24"/>
          <w:shd w:val="clear" w:color="auto" w:fill="FFFFFF"/>
        </w:rPr>
        <w:t>Curso de direito constitucional.</w:t>
      </w:r>
      <w:r w:rsidRPr="00845A2E">
        <w:rPr>
          <w:rFonts w:ascii="Arial" w:hAnsi="Arial" w:cs="Arial"/>
          <w:bCs/>
          <w:sz w:val="24"/>
          <w:szCs w:val="24"/>
          <w:shd w:val="clear" w:color="auto" w:fill="FFFFFF"/>
        </w:rPr>
        <w:t xml:space="preserve"> 26</w:t>
      </w:r>
      <w:r w:rsidRPr="00845A2E">
        <w:rPr>
          <w:rFonts w:ascii="Arial" w:hAnsi="Arial" w:cs="Arial"/>
          <w:sz w:val="24"/>
          <w:szCs w:val="24"/>
          <w:shd w:val="clear" w:color="auto" w:fill="FFFFFF"/>
        </w:rPr>
        <w:t> ed. São Paulo: Saraiva, 1999</w:t>
      </w:r>
      <w:r w:rsidRPr="00845A2E">
        <w:rPr>
          <w:rFonts w:ascii="Arial" w:hAnsi="Arial" w:cs="Arial"/>
          <w:color w:val="3A382C"/>
          <w:sz w:val="24"/>
          <w:szCs w:val="24"/>
          <w:shd w:val="clear" w:color="auto" w:fill="FFFFFF"/>
        </w:rPr>
        <w:t>.</w:t>
      </w:r>
    </w:p>
    <w:p w:rsidR="00BB334E" w:rsidRDefault="00BB334E" w:rsidP="00BB334E">
      <w:pPr>
        <w:spacing w:after="0" w:line="240" w:lineRule="auto"/>
        <w:jc w:val="both"/>
        <w:rPr>
          <w:rFonts w:ascii="Arial" w:hAnsi="Arial" w:cs="Arial"/>
          <w:color w:val="3A382C"/>
          <w:sz w:val="24"/>
          <w:szCs w:val="24"/>
          <w:shd w:val="clear" w:color="auto" w:fill="FFFFFF"/>
        </w:rPr>
      </w:pPr>
    </w:p>
    <w:p w:rsidR="00BB334E" w:rsidRPr="00845A2E" w:rsidRDefault="00BB334E" w:rsidP="00BB334E">
      <w:pPr>
        <w:spacing w:after="0" w:line="240" w:lineRule="auto"/>
        <w:jc w:val="both"/>
        <w:rPr>
          <w:rFonts w:ascii="Arial" w:hAnsi="Arial" w:cs="Arial"/>
          <w:color w:val="3A382C"/>
          <w:sz w:val="24"/>
          <w:szCs w:val="24"/>
          <w:shd w:val="clear" w:color="auto" w:fill="FFFFFF"/>
        </w:rPr>
      </w:pP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FERREIRA. Ana Paula; e TEIXEIRA. Solange Maria, 2014. Pág. 161. </w:t>
      </w:r>
      <w:r w:rsidRPr="00845A2E">
        <w:rPr>
          <w:rFonts w:ascii="Arial" w:hAnsi="Arial" w:cs="Arial"/>
          <w:b/>
          <w:sz w:val="24"/>
          <w:szCs w:val="24"/>
        </w:rPr>
        <w:t>Direitos da pessoa idosa</w:t>
      </w:r>
      <w:r w:rsidRPr="00845A2E">
        <w:rPr>
          <w:rFonts w:ascii="Arial" w:hAnsi="Arial" w:cs="Arial"/>
          <w:sz w:val="24"/>
          <w:szCs w:val="24"/>
        </w:rPr>
        <w:t xml:space="preserve">: desafios à sua efetivação na sociedade brasileira. Disponível em: &lt;http://periodicos.ufes.br/argumentum/article/viewFile/7486/5758&gt; Acesso em: 14 de mar. 2018. </w:t>
      </w:r>
    </w:p>
    <w:p w:rsidR="00BB334E" w:rsidRDefault="00BB334E" w:rsidP="00BB334E">
      <w:pPr>
        <w:spacing w:after="0" w:line="240" w:lineRule="auto"/>
        <w:jc w:val="both"/>
        <w:rPr>
          <w:rFonts w:ascii="Arial" w:hAnsi="Arial" w:cs="Arial"/>
          <w:sz w:val="24"/>
          <w:szCs w:val="24"/>
        </w:rPr>
      </w:pPr>
    </w:p>
    <w:p w:rsidR="00BB334E" w:rsidRPr="00845A2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shd w:val="clear" w:color="auto" w:fill="FFFFFF"/>
        </w:rPr>
      </w:pPr>
      <w:r w:rsidRPr="00845A2E">
        <w:rPr>
          <w:rFonts w:ascii="Arial" w:hAnsi="Arial" w:cs="Arial"/>
          <w:sz w:val="24"/>
          <w:szCs w:val="24"/>
          <w:shd w:val="clear" w:color="auto" w:fill="FFFFFF"/>
        </w:rPr>
        <w:t xml:space="preserve">FONSECA, João Francisco Naves da. </w:t>
      </w:r>
      <w:r w:rsidRPr="00845A2E">
        <w:rPr>
          <w:rFonts w:ascii="Arial" w:hAnsi="Arial" w:cs="Arial"/>
          <w:b/>
          <w:sz w:val="24"/>
          <w:szCs w:val="24"/>
          <w:shd w:val="clear" w:color="auto" w:fill="FFFFFF"/>
        </w:rPr>
        <w:t>Eficácia do Mandado de Injunção</w:t>
      </w:r>
      <w:r w:rsidRPr="00845A2E">
        <w:rPr>
          <w:rFonts w:ascii="Arial" w:hAnsi="Arial" w:cs="Arial"/>
          <w:sz w:val="24"/>
          <w:szCs w:val="24"/>
          <w:shd w:val="clear" w:color="auto" w:fill="FFFFFF"/>
        </w:rPr>
        <w:t>. Disponível em: &lt;file:///C:/Users/Martins%20ADV%201/Downloads/FONSECA_Aeficacia_do_mandado_de_injuncao_PARCIAL_Corrigida.pdf&gt;. Acesso em: 04 de abr. 2018.</w:t>
      </w:r>
    </w:p>
    <w:p w:rsidR="00BB334E" w:rsidRDefault="00BB334E" w:rsidP="00BB334E">
      <w:pPr>
        <w:spacing w:after="0" w:line="240" w:lineRule="auto"/>
        <w:jc w:val="both"/>
        <w:rPr>
          <w:rFonts w:ascii="Arial" w:hAnsi="Arial" w:cs="Arial"/>
          <w:sz w:val="24"/>
          <w:szCs w:val="24"/>
          <w:shd w:val="clear" w:color="auto" w:fill="FFFFFF"/>
        </w:rPr>
      </w:pPr>
    </w:p>
    <w:p w:rsidR="00BB334E" w:rsidRDefault="00BB334E" w:rsidP="00BB334E">
      <w:pPr>
        <w:spacing w:after="0" w:line="240" w:lineRule="auto"/>
        <w:jc w:val="both"/>
        <w:rPr>
          <w:rFonts w:ascii="Arial" w:hAnsi="Arial" w:cs="Arial"/>
          <w:sz w:val="24"/>
          <w:szCs w:val="24"/>
          <w:shd w:val="clear" w:color="auto" w:fill="FFFFFF"/>
        </w:rPr>
      </w:pP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FRANCO, Paulo Alves. </w:t>
      </w:r>
      <w:r w:rsidRPr="00845A2E">
        <w:rPr>
          <w:rFonts w:ascii="Arial" w:hAnsi="Arial" w:cs="Arial"/>
          <w:b/>
          <w:sz w:val="24"/>
          <w:szCs w:val="24"/>
        </w:rPr>
        <w:t>Estatuto do idoso anotado</w:t>
      </w:r>
      <w:r w:rsidRPr="00845A2E">
        <w:rPr>
          <w:rFonts w:ascii="Arial" w:hAnsi="Arial" w:cs="Arial"/>
          <w:sz w:val="24"/>
          <w:szCs w:val="24"/>
        </w:rPr>
        <w:t xml:space="preserve">: Lei nº 10.741, de 1º de outubro de 2003. 2. ed., rev., </w:t>
      </w:r>
      <w:proofErr w:type="spellStart"/>
      <w:r w:rsidRPr="00845A2E">
        <w:rPr>
          <w:rFonts w:ascii="Arial" w:hAnsi="Arial" w:cs="Arial"/>
          <w:sz w:val="24"/>
          <w:szCs w:val="24"/>
        </w:rPr>
        <w:t>ampl</w:t>
      </w:r>
      <w:proofErr w:type="spellEnd"/>
      <w:r w:rsidRPr="00845A2E">
        <w:rPr>
          <w:rFonts w:ascii="Arial" w:hAnsi="Arial" w:cs="Arial"/>
          <w:sz w:val="24"/>
          <w:szCs w:val="24"/>
        </w:rPr>
        <w:t xml:space="preserve">. </w:t>
      </w:r>
      <w:proofErr w:type="gramStart"/>
      <w:r w:rsidRPr="00845A2E">
        <w:rPr>
          <w:rFonts w:ascii="Arial" w:hAnsi="Arial" w:cs="Arial"/>
          <w:sz w:val="24"/>
          <w:szCs w:val="24"/>
        </w:rPr>
        <w:t>e</w:t>
      </w:r>
      <w:proofErr w:type="gramEnd"/>
      <w:r w:rsidRPr="00845A2E">
        <w:rPr>
          <w:rFonts w:ascii="Arial" w:hAnsi="Arial" w:cs="Arial"/>
          <w:sz w:val="24"/>
          <w:szCs w:val="24"/>
        </w:rPr>
        <w:t xml:space="preserve"> atual. Campinas: Servanda, 2005.</w:t>
      </w:r>
    </w:p>
    <w:p w:rsidR="00BB334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rPr>
      </w:pPr>
    </w:p>
    <w:p w:rsidR="00BB334E" w:rsidRPr="00367E36" w:rsidRDefault="00BB334E" w:rsidP="00BB334E">
      <w:pPr>
        <w:pStyle w:val="Ttulo1"/>
        <w:shd w:val="clear" w:color="auto" w:fill="FFFFFF"/>
        <w:spacing w:before="72" w:line="240" w:lineRule="auto"/>
        <w:jc w:val="both"/>
        <w:rPr>
          <w:rFonts w:ascii="Arial" w:hAnsi="Arial" w:cs="Arial"/>
          <w:color w:val="000000" w:themeColor="text1"/>
          <w:sz w:val="24"/>
          <w:szCs w:val="24"/>
        </w:rPr>
      </w:pPr>
      <w:r w:rsidRPr="00845A2E">
        <w:rPr>
          <w:rFonts w:ascii="Arial" w:hAnsi="Arial" w:cs="Arial"/>
          <w:color w:val="000000" w:themeColor="text1"/>
          <w:sz w:val="24"/>
          <w:szCs w:val="24"/>
        </w:rPr>
        <w:t>GIÁCOMO, Michel Almeida Di.</w:t>
      </w:r>
      <w:r w:rsidRPr="00845A2E">
        <w:rPr>
          <w:rFonts w:ascii="Arial" w:eastAsia="Times New Roman" w:hAnsi="Arial" w:cs="Arial"/>
          <w:color w:val="333333"/>
          <w:kern w:val="36"/>
          <w:sz w:val="24"/>
          <w:szCs w:val="24"/>
          <w:lang w:eastAsia="pt-BR"/>
        </w:rPr>
        <w:t xml:space="preserve"> </w:t>
      </w:r>
      <w:r w:rsidRPr="00845A2E">
        <w:rPr>
          <w:rFonts w:ascii="Arial" w:eastAsia="Times New Roman" w:hAnsi="Arial" w:cs="Arial"/>
          <w:b/>
          <w:color w:val="000000" w:themeColor="text1"/>
          <w:kern w:val="36"/>
          <w:sz w:val="24"/>
          <w:szCs w:val="24"/>
          <w:lang w:eastAsia="pt-BR"/>
        </w:rPr>
        <w:t xml:space="preserve">A PEC 287/16 e a lesão a direitos fundamentais da pessoa com deficiência e ao idoso, </w:t>
      </w:r>
      <w:r w:rsidRPr="00845A2E">
        <w:rPr>
          <w:rFonts w:ascii="Arial" w:eastAsia="Times New Roman" w:hAnsi="Arial" w:cs="Arial"/>
          <w:color w:val="000000" w:themeColor="text1"/>
          <w:kern w:val="36"/>
          <w:sz w:val="24"/>
          <w:szCs w:val="24"/>
          <w:lang w:eastAsia="pt-BR"/>
        </w:rPr>
        <w:t>abril de 2017 disponível em</w:t>
      </w:r>
      <w:r w:rsidRPr="00845A2E">
        <w:rPr>
          <w:rFonts w:ascii="Arial" w:hAnsi="Arial" w:cs="Arial"/>
          <w:color w:val="000000" w:themeColor="text1"/>
          <w:sz w:val="24"/>
          <w:szCs w:val="24"/>
        </w:rPr>
        <w:t>: &lt; https://jus.com.br/artigos/57285/a-pec-287-16-e-a-lesao-a-direitos-fundamentais-da-pessoa-com-deficiencia-e-ao-idoso&gt; Acesso em: 28 de fev. 2018.</w:t>
      </w:r>
    </w:p>
    <w:p w:rsidR="00BB334E" w:rsidRPr="0012778E" w:rsidRDefault="00BB334E" w:rsidP="00BB334E">
      <w:pPr>
        <w:rPr>
          <w:lang w:eastAsia="en-US"/>
        </w:rPr>
      </w:pPr>
    </w:p>
    <w:p w:rsidR="00BB334E" w:rsidRDefault="00BB334E" w:rsidP="00BB334E">
      <w:pPr>
        <w:spacing w:after="0" w:line="240" w:lineRule="auto"/>
        <w:jc w:val="both"/>
        <w:rPr>
          <w:rFonts w:ascii="Arial" w:hAnsi="Arial" w:cs="Arial"/>
          <w:sz w:val="24"/>
          <w:szCs w:val="24"/>
          <w:shd w:val="clear" w:color="auto" w:fill="FFFFFF"/>
        </w:rPr>
      </w:pPr>
      <w:r w:rsidRPr="00845A2E">
        <w:rPr>
          <w:rFonts w:ascii="Arial" w:hAnsi="Arial" w:cs="Arial"/>
          <w:sz w:val="24"/>
          <w:szCs w:val="24"/>
          <w:shd w:val="clear" w:color="auto" w:fill="FFFFFF"/>
        </w:rPr>
        <w:t xml:space="preserve">GOMES, André Luiz da Silva. </w:t>
      </w:r>
      <w:r w:rsidRPr="00845A2E">
        <w:rPr>
          <w:rFonts w:ascii="Arial" w:hAnsi="Arial" w:cs="Arial"/>
          <w:b/>
          <w:sz w:val="24"/>
          <w:szCs w:val="24"/>
          <w:shd w:val="clear" w:color="auto" w:fill="FFFFFF"/>
        </w:rPr>
        <w:t xml:space="preserve">A proteção da pessoa idosa por meio das disposições penais o estatuto do idoso. </w:t>
      </w:r>
      <w:r w:rsidRPr="00845A2E">
        <w:rPr>
          <w:rFonts w:ascii="Arial" w:hAnsi="Arial" w:cs="Arial"/>
          <w:sz w:val="24"/>
          <w:szCs w:val="24"/>
          <w:shd w:val="clear" w:color="auto" w:fill="FFFFFF"/>
        </w:rPr>
        <w:t>Setembro de 2015</w:t>
      </w:r>
      <w:r w:rsidRPr="00845A2E">
        <w:rPr>
          <w:rFonts w:ascii="Arial" w:hAnsi="Arial" w:cs="Arial"/>
          <w:b/>
          <w:sz w:val="24"/>
          <w:szCs w:val="24"/>
          <w:shd w:val="clear" w:color="auto" w:fill="FFFFFF"/>
        </w:rPr>
        <w:t xml:space="preserve">. </w:t>
      </w:r>
      <w:r w:rsidRPr="00845A2E">
        <w:rPr>
          <w:rFonts w:ascii="Arial" w:hAnsi="Arial" w:cs="Arial"/>
          <w:sz w:val="24"/>
          <w:szCs w:val="24"/>
          <w:shd w:val="clear" w:color="auto" w:fill="FFFFFF"/>
        </w:rPr>
        <w:t xml:space="preserve">Disponível em: &lt; </w:t>
      </w:r>
      <w:r w:rsidRPr="00845A2E">
        <w:rPr>
          <w:rFonts w:ascii="Arial" w:hAnsi="Arial" w:cs="Arial"/>
          <w:sz w:val="24"/>
          <w:szCs w:val="24"/>
          <w:shd w:val="clear" w:color="auto" w:fill="FFFFFF"/>
        </w:rPr>
        <w:lastRenderedPageBreak/>
        <w:t>https://jus.com.br/artigos/42822/a-protecao-da-pessoa-idosa-por-meio-das-disposicoes-penais-do-estatuto-do-idoso&gt; Acesso em: 21 de fev. 2018.</w:t>
      </w:r>
    </w:p>
    <w:p w:rsidR="00BB334E" w:rsidRDefault="00BB334E" w:rsidP="00BB334E">
      <w:pPr>
        <w:spacing w:after="0" w:line="240" w:lineRule="auto"/>
        <w:jc w:val="both"/>
        <w:rPr>
          <w:rFonts w:ascii="Arial" w:hAnsi="Arial" w:cs="Arial"/>
          <w:sz w:val="24"/>
          <w:szCs w:val="24"/>
          <w:shd w:val="clear" w:color="auto" w:fill="FFFFFF"/>
        </w:rPr>
      </w:pPr>
    </w:p>
    <w:p w:rsidR="00BB334E" w:rsidRPr="00845A2E" w:rsidRDefault="00BB334E" w:rsidP="00BB334E">
      <w:pPr>
        <w:spacing w:after="0" w:line="240" w:lineRule="auto"/>
        <w:jc w:val="both"/>
        <w:rPr>
          <w:rFonts w:ascii="Arial" w:hAnsi="Arial" w:cs="Arial"/>
          <w:sz w:val="24"/>
          <w:szCs w:val="24"/>
          <w:shd w:val="clear" w:color="auto" w:fill="FFFFFF"/>
        </w:rPr>
      </w:pPr>
    </w:p>
    <w:p w:rsidR="00BB334E" w:rsidRDefault="004D05CD" w:rsidP="00BB334E">
      <w:pPr>
        <w:spacing w:line="240" w:lineRule="auto"/>
        <w:jc w:val="both"/>
        <w:rPr>
          <w:rFonts w:ascii="Arial" w:hAnsi="Arial" w:cs="Arial"/>
          <w:sz w:val="24"/>
          <w:szCs w:val="24"/>
        </w:rPr>
      </w:pPr>
      <w:r>
        <w:rPr>
          <w:rFonts w:ascii="Arial" w:hAnsi="Arial" w:cs="Arial"/>
          <w:sz w:val="24"/>
          <w:szCs w:val="24"/>
        </w:rPr>
        <w:t>HORTA</w:t>
      </w:r>
      <w:r w:rsidR="00BB334E" w:rsidRPr="00845A2E">
        <w:rPr>
          <w:rFonts w:ascii="Arial" w:hAnsi="Arial" w:cs="Arial"/>
          <w:sz w:val="24"/>
          <w:szCs w:val="24"/>
        </w:rPr>
        <w:t xml:space="preserve">, A.L.M.; Ferreira, D.C.O. &amp; </w:t>
      </w:r>
      <w:proofErr w:type="spellStart"/>
      <w:r w:rsidR="00BB334E" w:rsidRPr="00845A2E">
        <w:rPr>
          <w:rFonts w:ascii="Arial" w:hAnsi="Arial" w:cs="Arial"/>
          <w:sz w:val="24"/>
          <w:szCs w:val="24"/>
        </w:rPr>
        <w:t>Zhao</w:t>
      </w:r>
      <w:proofErr w:type="spellEnd"/>
      <w:r w:rsidR="00BB334E" w:rsidRPr="00845A2E">
        <w:rPr>
          <w:rFonts w:ascii="Arial" w:hAnsi="Arial" w:cs="Arial"/>
          <w:sz w:val="24"/>
          <w:szCs w:val="24"/>
        </w:rPr>
        <w:t xml:space="preserve">, L.M. (2010). </w:t>
      </w:r>
      <w:r w:rsidR="00BB334E" w:rsidRPr="00845A2E">
        <w:rPr>
          <w:rFonts w:ascii="Arial" w:hAnsi="Arial" w:cs="Arial"/>
          <w:b/>
          <w:sz w:val="24"/>
          <w:szCs w:val="24"/>
        </w:rPr>
        <w:t>Envelhecimento, estratégias de enfrentamento e repercussões na família</w:t>
      </w:r>
      <w:r w:rsidR="00BB334E" w:rsidRPr="00845A2E">
        <w:rPr>
          <w:rFonts w:ascii="Arial" w:hAnsi="Arial" w:cs="Arial"/>
          <w:sz w:val="24"/>
          <w:szCs w:val="24"/>
        </w:rPr>
        <w:t xml:space="preserve">. Revista Brasileira de Enfermagem. </w:t>
      </w:r>
    </w:p>
    <w:p w:rsidR="00BB334E" w:rsidRPr="00845A2E" w:rsidRDefault="00BB334E" w:rsidP="00BB334E">
      <w:pPr>
        <w:spacing w:line="240" w:lineRule="auto"/>
        <w:jc w:val="both"/>
        <w:rPr>
          <w:rFonts w:ascii="Arial" w:hAnsi="Arial" w:cs="Arial"/>
          <w:sz w:val="24"/>
          <w:szCs w:val="24"/>
        </w:rPr>
      </w:pPr>
    </w:p>
    <w:p w:rsidR="00BB334E" w:rsidRDefault="00BB334E" w:rsidP="00BB334E">
      <w:pPr>
        <w:spacing w:line="240" w:lineRule="auto"/>
        <w:jc w:val="both"/>
        <w:rPr>
          <w:rFonts w:ascii="Arial" w:hAnsi="Arial" w:cs="Arial"/>
          <w:sz w:val="24"/>
          <w:szCs w:val="24"/>
        </w:rPr>
      </w:pPr>
      <w:r w:rsidRPr="00845A2E">
        <w:rPr>
          <w:rFonts w:ascii="Arial" w:hAnsi="Arial" w:cs="Arial"/>
          <w:sz w:val="24"/>
          <w:szCs w:val="24"/>
        </w:rPr>
        <w:t xml:space="preserve">INDALÊNCIO, Maristela Nascimento. </w:t>
      </w:r>
      <w:r w:rsidRPr="00845A2E">
        <w:rPr>
          <w:rFonts w:ascii="Arial" w:hAnsi="Arial" w:cs="Arial"/>
          <w:b/>
          <w:sz w:val="24"/>
          <w:szCs w:val="24"/>
        </w:rPr>
        <w:t>Estatuto do Idoso e Direitos Fundamentais:</w:t>
      </w:r>
      <w:r w:rsidRPr="00845A2E">
        <w:rPr>
          <w:rFonts w:ascii="Arial" w:hAnsi="Arial" w:cs="Arial"/>
          <w:sz w:val="24"/>
          <w:szCs w:val="24"/>
        </w:rPr>
        <w:t xml:space="preserve"> fundamentos da proteção da pessoa idosa no ordenamento jurídico brasileiro. Santa Catarina, 2007. Disponível em: &lt;http://www.dominiopublico.gov.br/download/teste/arqs/cp063567.pdf&gt;. </w:t>
      </w:r>
      <w:r w:rsidRPr="003D14E2">
        <w:rPr>
          <w:rFonts w:ascii="Arial" w:eastAsiaTheme="minorHAnsi" w:hAnsi="Arial" w:cs="Arial"/>
          <w:sz w:val="24"/>
          <w:szCs w:val="24"/>
          <w:lang w:eastAsia="en-US"/>
        </w:rPr>
        <w:t>Acesso</w:t>
      </w:r>
      <w:r w:rsidRPr="00845A2E">
        <w:rPr>
          <w:rFonts w:ascii="Arial" w:eastAsiaTheme="minorHAnsi" w:hAnsi="Arial" w:cs="Arial"/>
          <w:sz w:val="24"/>
          <w:szCs w:val="24"/>
        </w:rPr>
        <w:t xml:space="preserve"> em</w:t>
      </w:r>
      <w:r w:rsidRPr="003D14E2">
        <w:rPr>
          <w:rFonts w:ascii="Arial" w:eastAsiaTheme="minorHAnsi" w:hAnsi="Arial" w:cs="Arial"/>
          <w:sz w:val="24"/>
          <w:szCs w:val="24"/>
          <w:lang w:eastAsia="en-US"/>
        </w:rPr>
        <w:t xml:space="preserve">: </w:t>
      </w:r>
      <w:r w:rsidRPr="00845A2E">
        <w:rPr>
          <w:rFonts w:ascii="Arial" w:hAnsi="Arial" w:cs="Arial"/>
          <w:sz w:val="24"/>
          <w:szCs w:val="24"/>
        </w:rPr>
        <w:t xml:space="preserve"> 10 de fev. 2018.</w:t>
      </w:r>
    </w:p>
    <w:p w:rsidR="00BB334E" w:rsidRDefault="00BB334E" w:rsidP="00BB334E">
      <w:pPr>
        <w:spacing w:line="240" w:lineRule="auto"/>
        <w:jc w:val="both"/>
        <w:rPr>
          <w:rFonts w:ascii="Arial" w:hAnsi="Arial" w:cs="Arial"/>
          <w:sz w:val="24"/>
          <w:szCs w:val="24"/>
        </w:rPr>
      </w:pPr>
    </w:p>
    <w:p w:rsidR="00BB334E" w:rsidRDefault="00BB334E" w:rsidP="00BB334E">
      <w:pPr>
        <w:pStyle w:val="Standard"/>
        <w:jc w:val="both"/>
        <w:rPr>
          <w:rFonts w:ascii="Arial" w:hAnsi="Arial" w:cs="Arial"/>
        </w:rPr>
      </w:pPr>
      <w:r w:rsidRPr="00845A2E">
        <w:rPr>
          <w:rFonts w:ascii="Arial" w:hAnsi="Arial" w:cs="Arial"/>
        </w:rPr>
        <w:t xml:space="preserve">JUSTO, José </w:t>
      </w:r>
      <w:proofErr w:type="spellStart"/>
      <w:r w:rsidRPr="00845A2E">
        <w:rPr>
          <w:rFonts w:ascii="Arial" w:hAnsi="Arial" w:cs="Arial"/>
        </w:rPr>
        <w:t>Sterza</w:t>
      </w:r>
      <w:proofErr w:type="spellEnd"/>
      <w:r w:rsidRPr="00845A2E">
        <w:rPr>
          <w:rFonts w:ascii="Arial" w:hAnsi="Arial" w:cs="Arial"/>
        </w:rPr>
        <w:t xml:space="preserve">; ROZENDO, Adriano da Silva. </w:t>
      </w:r>
      <w:r w:rsidRPr="00845A2E">
        <w:rPr>
          <w:rFonts w:ascii="Arial" w:hAnsi="Arial" w:cs="Arial"/>
          <w:b/>
        </w:rPr>
        <w:t>A Velhice no Estatuto do Idoso</w:t>
      </w:r>
      <w:r w:rsidRPr="00845A2E">
        <w:rPr>
          <w:rFonts w:ascii="Arial" w:hAnsi="Arial" w:cs="Arial"/>
        </w:rPr>
        <w:t xml:space="preserve">. Rev. </w:t>
      </w:r>
      <w:proofErr w:type="spellStart"/>
      <w:r w:rsidRPr="00845A2E">
        <w:rPr>
          <w:rFonts w:ascii="Arial" w:hAnsi="Arial" w:cs="Arial"/>
        </w:rPr>
        <w:t>Pepsic</w:t>
      </w:r>
      <w:proofErr w:type="spellEnd"/>
      <w:r w:rsidRPr="00845A2E">
        <w:rPr>
          <w:rFonts w:ascii="Arial" w:hAnsi="Arial" w:cs="Arial"/>
        </w:rPr>
        <w:t xml:space="preserve">, Rio de Janeiro, vol. 10, n. 2, </w:t>
      </w:r>
      <w:proofErr w:type="spellStart"/>
      <w:r w:rsidRPr="00845A2E">
        <w:rPr>
          <w:rFonts w:ascii="Arial" w:hAnsi="Arial" w:cs="Arial"/>
        </w:rPr>
        <w:t>Ago</w:t>
      </w:r>
      <w:proofErr w:type="spellEnd"/>
      <w:r w:rsidRPr="00845A2E">
        <w:rPr>
          <w:rFonts w:ascii="Arial" w:hAnsi="Arial" w:cs="Arial"/>
        </w:rPr>
        <w:t>/2010.</w:t>
      </w:r>
    </w:p>
    <w:p w:rsidR="00BB334E" w:rsidRDefault="00BB334E" w:rsidP="00BB334E">
      <w:pPr>
        <w:pStyle w:val="Standard"/>
        <w:jc w:val="both"/>
        <w:rPr>
          <w:rFonts w:ascii="Arial" w:hAnsi="Arial" w:cs="Arial"/>
        </w:rPr>
      </w:pPr>
    </w:p>
    <w:p w:rsidR="00BB334E" w:rsidRDefault="00BB334E" w:rsidP="00BB334E">
      <w:pPr>
        <w:spacing w:after="0" w:line="240" w:lineRule="auto"/>
        <w:jc w:val="both"/>
        <w:rPr>
          <w:rFonts w:ascii="Arial" w:eastAsia="Times New Roman" w:hAnsi="Arial" w:cs="Arial"/>
          <w:color w:val="000000" w:themeColor="text1"/>
          <w:sz w:val="24"/>
          <w:szCs w:val="24"/>
        </w:rPr>
      </w:pPr>
    </w:p>
    <w:p w:rsidR="00BB334E" w:rsidRDefault="00BB334E" w:rsidP="00BB334E">
      <w:pPr>
        <w:spacing w:after="0" w:line="240" w:lineRule="auto"/>
        <w:jc w:val="both"/>
        <w:rPr>
          <w:rFonts w:ascii="Arial" w:eastAsia="Times New Roman" w:hAnsi="Arial" w:cs="Arial"/>
          <w:color w:val="000000" w:themeColor="text1"/>
          <w:sz w:val="24"/>
          <w:szCs w:val="24"/>
        </w:rPr>
      </w:pPr>
      <w:r w:rsidRPr="00845A2E">
        <w:rPr>
          <w:rFonts w:ascii="Arial" w:eastAsia="Times New Roman" w:hAnsi="Arial" w:cs="Arial"/>
          <w:color w:val="000000" w:themeColor="text1"/>
          <w:sz w:val="24"/>
          <w:szCs w:val="24"/>
        </w:rPr>
        <w:t xml:space="preserve">LIMA, </w:t>
      </w:r>
      <w:proofErr w:type="spellStart"/>
      <w:r w:rsidRPr="00845A2E">
        <w:rPr>
          <w:rFonts w:ascii="Arial" w:eastAsia="Times New Roman" w:hAnsi="Arial" w:cs="Arial"/>
          <w:color w:val="000000" w:themeColor="text1"/>
          <w:sz w:val="24"/>
          <w:szCs w:val="24"/>
        </w:rPr>
        <w:t>Ianna</w:t>
      </w:r>
      <w:proofErr w:type="spellEnd"/>
      <w:r w:rsidRPr="00845A2E">
        <w:rPr>
          <w:rFonts w:ascii="Arial" w:eastAsia="Times New Roman" w:hAnsi="Arial" w:cs="Arial"/>
          <w:color w:val="000000" w:themeColor="text1"/>
          <w:sz w:val="24"/>
          <w:szCs w:val="24"/>
        </w:rPr>
        <w:t xml:space="preserve"> Pessoa. O dever obrigacional de alimentar o idoso. In: </w:t>
      </w:r>
      <w:r w:rsidRPr="00845A2E">
        <w:rPr>
          <w:rStyle w:val="normaltextrun"/>
          <w:rFonts w:ascii="Arial" w:eastAsia="Times New Roman" w:hAnsi="Arial" w:cs="Arial"/>
          <w:b/>
          <w:color w:val="000000" w:themeColor="text1"/>
          <w:sz w:val="24"/>
          <w:szCs w:val="24"/>
        </w:rPr>
        <w:t>Âmbito Jurídico</w:t>
      </w:r>
      <w:r w:rsidRPr="00845A2E">
        <w:rPr>
          <w:rFonts w:ascii="Arial" w:eastAsia="Times New Roman" w:hAnsi="Arial" w:cs="Arial"/>
          <w:color w:val="000000" w:themeColor="text1"/>
          <w:sz w:val="24"/>
          <w:szCs w:val="24"/>
        </w:rPr>
        <w:t xml:space="preserve">, Rio Grande, XIX, n. 144, </w:t>
      </w:r>
      <w:proofErr w:type="spellStart"/>
      <w:r w:rsidRPr="00845A2E">
        <w:rPr>
          <w:rFonts w:ascii="Arial" w:eastAsia="Times New Roman" w:hAnsi="Arial" w:cs="Arial"/>
          <w:color w:val="000000" w:themeColor="text1"/>
          <w:sz w:val="24"/>
          <w:szCs w:val="24"/>
        </w:rPr>
        <w:t>jan</w:t>
      </w:r>
      <w:proofErr w:type="spellEnd"/>
      <w:r w:rsidRPr="00845A2E">
        <w:rPr>
          <w:rFonts w:ascii="Arial" w:eastAsia="Times New Roman" w:hAnsi="Arial" w:cs="Arial"/>
          <w:color w:val="000000" w:themeColor="text1"/>
          <w:sz w:val="24"/>
          <w:szCs w:val="24"/>
        </w:rPr>
        <w:t xml:space="preserve"> 2016. Disponível em: &lt;</w:t>
      </w:r>
      <w:hyperlink r:id="rId29" w:tooltip="Informações Bibliográficas" w:history="1">
        <w:r w:rsidRPr="00845A2E">
          <w:rPr>
            <w:rStyle w:val="eop"/>
            <w:rFonts w:ascii="Arial" w:eastAsia="Times New Roman" w:hAnsi="Arial" w:cs="Arial"/>
            <w:color w:val="000000" w:themeColor="text1"/>
            <w:sz w:val="24"/>
            <w:szCs w:val="24"/>
          </w:rPr>
          <w:t>http://www.ambito-juridico.com.br/site/index.php/%3Fn_link%3Drevista_artigos_leitura%26artigo_id%3D12107%26revista_caderno%3D5?n_link=revista_artigos_leitura&amp;artigo_id=16753</w:t>
        </w:r>
      </w:hyperlink>
      <w:r w:rsidRPr="00845A2E">
        <w:rPr>
          <w:rFonts w:ascii="Arial" w:eastAsia="Times New Roman" w:hAnsi="Arial" w:cs="Arial"/>
          <w:color w:val="000000" w:themeColor="text1"/>
          <w:sz w:val="24"/>
          <w:szCs w:val="24"/>
        </w:rPr>
        <w:t>&gt;. Acesso em: 10 de mar. 2018.</w:t>
      </w:r>
    </w:p>
    <w:p w:rsidR="00BB334E" w:rsidRDefault="00BB334E" w:rsidP="00BB334E">
      <w:pPr>
        <w:spacing w:after="0" w:line="240" w:lineRule="auto"/>
        <w:jc w:val="both"/>
        <w:rPr>
          <w:rFonts w:ascii="Arial" w:eastAsia="Times New Roman" w:hAnsi="Arial" w:cs="Arial"/>
          <w:color w:val="000000" w:themeColor="text1"/>
          <w:sz w:val="24"/>
          <w:szCs w:val="24"/>
        </w:rPr>
      </w:pPr>
    </w:p>
    <w:p w:rsidR="00BB334E" w:rsidRDefault="00BB334E" w:rsidP="00BB334E">
      <w:pPr>
        <w:pStyle w:val="Standard"/>
        <w:jc w:val="both"/>
        <w:rPr>
          <w:rFonts w:ascii="Arial" w:hAnsi="Arial" w:cs="Arial"/>
        </w:rPr>
      </w:pPr>
    </w:p>
    <w:p w:rsidR="00BB334E" w:rsidRDefault="00BB334E" w:rsidP="00BB334E">
      <w:pPr>
        <w:pStyle w:val="Standard"/>
        <w:jc w:val="both"/>
        <w:rPr>
          <w:rFonts w:ascii="Arial" w:hAnsi="Arial" w:cs="Arial"/>
        </w:rPr>
      </w:pPr>
      <w:r w:rsidRPr="00845A2E">
        <w:rPr>
          <w:rFonts w:ascii="Arial" w:hAnsi="Arial" w:cs="Arial"/>
        </w:rPr>
        <w:t xml:space="preserve">LIMA, </w:t>
      </w:r>
      <w:proofErr w:type="spellStart"/>
      <w:r w:rsidRPr="00845A2E">
        <w:rPr>
          <w:rFonts w:ascii="Arial" w:hAnsi="Arial" w:cs="Arial"/>
        </w:rPr>
        <w:t>Karlla</w:t>
      </w:r>
      <w:proofErr w:type="spellEnd"/>
      <w:r w:rsidRPr="00845A2E">
        <w:rPr>
          <w:rFonts w:ascii="Arial" w:hAnsi="Arial" w:cs="Arial"/>
        </w:rPr>
        <w:t xml:space="preserve"> </w:t>
      </w:r>
      <w:proofErr w:type="spellStart"/>
      <w:r w:rsidRPr="00845A2E">
        <w:rPr>
          <w:rFonts w:ascii="Arial" w:hAnsi="Arial" w:cs="Arial"/>
        </w:rPr>
        <w:t>Karolinne</w:t>
      </w:r>
      <w:proofErr w:type="spellEnd"/>
      <w:r w:rsidRPr="00845A2E">
        <w:rPr>
          <w:rFonts w:ascii="Arial" w:hAnsi="Arial" w:cs="Arial"/>
        </w:rPr>
        <w:t xml:space="preserve"> França; XAVIER, </w:t>
      </w:r>
      <w:proofErr w:type="spellStart"/>
      <w:r w:rsidRPr="00845A2E">
        <w:rPr>
          <w:rFonts w:ascii="Arial" w:hAnsi="Arial" w:cs="Arial"/>
        </w:rPr>
        <w:t>Yanko</w:t>
      </w:r>
      <w:proofErr w:type="spellEnd"/>
      <w:r w:rsidRPr="00845A2E">
        <w:rPr>
          <w:rFonts w:ascii="Arial" w:hAnsi="Arial" w:cs="Arial"/>
        </w:rPr>
        <w:t xml:space="preserve"> </w:t>
      </w:r>
      <w:proofErr w:type="spellStart"/>
      <w:r w:rsidRPr="00845A2E">
        <w:rPr>
          <w:rFonts w:ascii="Arial" w:hAnsi="Arial" w:cs="Arial"/>
        </w:rPr>
        <w:t>Marcius</w:t>
      </w:r>
      <w:proofErr w:type="spellEnd"/>
      <w:r w:rsidRPr="00845A2E">
        <w:rPr>
          <w:rFonts w:ascii="Arial" w:hAnsi="Arial" w:cs="Arial"/>
        </w:rPr>
        <w:t xml:space="preserve"> de Alencar. </w:t>
      </w:r>
      <w:r w:rsidRPr="00845A2E">
        <w:rPr>
          <w:rFonts w:ascii="Arial" w:hAnsi="Arial" w:cs="Arial"/>
          <w:b/>
        </w:rPr>
        <w:t>A Humanização da Proteção Integral do Idoso no Ordenamento Jurídico Brasileiro</w:t>
      </w:r>
      <w:r w:rsidRPr="00845A2E">
        <w:rPr>
          <w:rFonts w:ascii="Arial" w:hAnsi="Arial" w:cs="Arial"/>
        </w:rPr>
        <w:t>. Disponível em: &lt;http://publicadireito.com.br/artigos/?cod=88d4d7db55b11ebb&gt; Acesso em: 15 de nov. 2017.</w:t>
      </w:r>
    </w:p>
    <w:p w:rsidR="00BB334E" w:rsidRDefault="00BB334E" w:rsidP="00BB334E">
      <w:pPr>
        <w:pStyle w:val="Standard"/>
        <w:jc w:val="both"/>
        <w:rPr>
          <w:rFonts w:ascii="Arial" w:hAnsi="Arial" w:cs="Arial"/>
        </w:rPr>
      </w:pPr>
    </w:p>
    <w:p w:rsidR="00BB334E" w:rsidRPr="00845A2E" w:rsidRDefault="00BB334E" w:rsidP="00BB334E">
      <w:pPr>
        <w:spacing w:after="0" w:line="240" w:lineRule="auto"/>
        <w:jc w:val="both"/>
        <w:rPr>
          <w:rFonts w:ascii="Arial" w:hAnsi="Arial" w:cs="Arial"/>
          <w:sz w:val="24"/>
          <w:szCs w:val="24"/>
          <w:shd w:val="clear" w:color="auto" w:fill="FFFFFF"/>
        </w:rPr>
      </w:pPr>
    </w:p>
    <w:p w:rsidR="00BB334E" w:rsidRDefault="00BB334E" w:rsidP="00BB334E">
      <w:pPr>
        <w:spacing w:after="0" w:line="240" w:lineRule="auto"/>
        <w:jc w:val="both"/>
        <w:rPr>
          <w:rFonts w:ascii="Arial" w:hAnsi="Arial" w:cs="Arial"/>
          <w:sz w:val="24"/>
          <w:szCs w:val="24"/>
          <w:shd w:val="clear" w:color="auto" w:fill="FFFFFF"/>
        </w:rPr>
      </w:pPr>
      <w:r w:rsidRPr="00845A2E">
        <w:rPr>
          <w:rFonts w:ascii="Arial" w:hAnsi="Arial" w:cs="Arial"/>
          <w:sz w:val="24"/>
          <w:szCs w:val="24"/>
          <w:shd w:val="clear" w:color="auto" w:fill="FFFFFF"/>
        </w:rPr>
        <w:t>MAGALHÃES, José Luiz Quadros de. </w:t>
      </w:r>
      <w:r w:rsidRPr="00845A2E">
        <w:rPr>
          <w:rFonts w:ascii="Arial" w:hAnsi="Arial" w:cs="Arial"/>
          <w:b/>
          <w:iCs/>
          <w:sz w:val="24"/>
          <w:szCs w:val="24"/>
          <w:shd w:val="clear" w:color="auto" w:fill="FFFFFF"/>
        </w:rPr>
        <w:t>Direito Constitucional</w:t>
      </w:r>
      <w:r w:rsidRPr="00845A2E">
        <w:rPr>
          <w:rFonts w:ascii="Arial" w:hAnsi="Arial" w:cs="Arial"/>
          <w:sz w:val="24"/>
          <w:szCs w:val="24"/>
          <w:shd w:val="clear" w:color="auto" w:fill="FFFFFF"/>
        </w:rPr>
        <w:t>;</w:t>
      </w:r>
      <w:r w:rsidRPr="00845A2E">
        <w:rPr>
          <w:rFonts w:ascii="Arial" w:hAnsi="Arial" w:cs="Arial"/>
          <w:bCs/>
          <w:sz w:val="24"/>
          <w:szCs w:val="24"/>
          <w:shd w:val="clear" w:color="auto" w:fill="FFFFFF"/>
        </w:rPr>
        <w:t> </w:t>
      </w:r>
      <w:r w:rsidRPr="00845A2E">
        <w:rPr>
          <w:rFonts w:ascii="Arial" w:hAnsi="Arial" w:cs="Arial"/>
          <w:sz w:val="24"/>
          <w:szCs w:val="24"/>
          <w:shd w:val="clear" w:color="auto" w:fill="FFFFFF"/>
        </w:rPr>
        <w:t>2.ed. Belo Horizonte: Mandamentos. 2002.</w:t>
      </w:r>
    </w:p>
    <w:p w:rsidR="00BB334E" w:rsidRDefault="00BB334E" w:rsidP="00BB334E">
      <w:pPr>
        <w:spacing w:after="0" w:line="240" w:lineRule="auto"/>
        <w:jc w:val="both"/>
        <w:rPr>
          <w:rFonts w:ascii="Arial" w:hAnsi="Arial" w:cs="Arial"/>
          <w:sz w:val="24"/>
          <w:szCs w:val="24"/>
          <w:shd w:val="clear" w:color="auto" w:fill="FFFFFF"/>
        </w:rPr>
      </w:pPr>
    </w:p>
    <w:p w:rsidR="00BB334E" w:rsidRPr="00845A2E" w:rsidRDefault="00BB334E" w:rsidP="00BB334E">
      <w:pPr>
        <w:spacing w:after="0" w:line="240" w:lineRule="auto"/>
        <w:jc w:val="both"/>
        <w:rPr>
          <w:rFonts w:ascii="Arial" w:hAnsi="Arial" w:cs="Arial"/>
          <w:sz w:val="24"/>
          <w:szCs w:val="24"/>
          <w:shd w:val="clear" w:color="auto" w:fill="FFFFFF"/>
        </w:rPr>
      </w:pPr>
    </w:p>
    <w:p w:rsidR="00BB334E" w:rsidRPr="004D05CD" w:rsidRDefault="00BB334E" w:rsidP="00BB334E">
      <w:pPr>
        <w:pStyle w:val="Ttulo2"/>
        <w:shd w:val="clear" w:color="auto" w:fill="FFFFFF"/>
        <w:spacing w:before="0" w:line="240" w:lineRule="auto"/>
        <w:jc w:val="both"/>
        <w:rPr>
          <w:rFonts w:ascii="Arial" w:hAnsi="Arial" w:cs="Arial"/>
          <w:b w:val="0"/>
          <w:color w:val="auto"/>
          <w:sz w:val="24"/>
          <w:szCs w:val="24"/>
          <w:shd w:val="clear" w:color="auto" w:fill="FFFFFF"/>
        </w:rPr>
      </w:pPr>
      <w:r w:rsidRPr="004D05CD">
        <w:rPr>
          <w:rFonts w:ascii="Arial" w:hAnsi="Arial" w:cs="Arial"/>
          <w:b w:val="0"/>
          <w:color w:val="auto"/>
          <w:sz w:val="24"/>
          <w:szCs w:val="24"/>
          <w:shd w:val="clear" w:color="auto" w:fill="FFFFFF"/>
        </w:rPr>
        <w:t xml:space="preserve">MANEIRO, Renata de Marins </w:t>
      </w:r>
      <w:proofErr w:type="spellStart"/>
      <w:r w:rsidRPr="004D05CD">
        <w:rPr>
          <w:rFonts w:ascii="Arial" w:hAnsi="Arial" w:cs="Arial"/>
          <w:b w:val="0"/>
          <w:color w:val="auto"/>
          <w:sz w:val="24"/>
          <w:szCs w:val="24"/>
          <w:shd w:val="clear" w:color="auto" w:fill="FFFFFF"/>
        </w:rPr>
        <w:t>Jaber</w:t>
      </w:r>
      <w:proofErr w:type="spellEnd"/>
      <w:r w:rsidRPr="004D05CD">
        <w:rPr>
          <w:rFonts w:ascii="Arial" w:hAnsi="Arial" w:cs="Arial"/>
          <w:b w:val="0"/>
          <w:color w:val="auto"/>
          <w:sz w:val="24"/>
          <w:szCs w:val="24"/>
          <w:shd w:val="clear" w:color="auto" w:fill="FFFFFF"/>
        </w:rPr>
        <w:t xml:space="preserve">. </w:t>
      </w:r>
      <w:r w:rsidRPr="004D05CD">
        <w:rPr>
          <w:rFonts w:ascii="Arial" w:hAnsi="Arial" w:cs="Arial"/>
          <w:bCs w:val="0"/>
          <w:color w:val="auto"/>
          <w:sz w:val="24"/>
          <w:szCs w:val="24"/>
        </w:rPr>
        <w:t>Mandado de injunção como instrumento de acesso à Justiça</w:t>
      </w:r>
      <w:r w:rsidRPr="004D05CD">
        <w:rPr>
          <w:rFonts w:ascii="Arial" w:hAnsi="Arial" w:cs="Arial"/>
          <w:b w:val="0"/>
          <w:bCs w:val="0"/>
          <w:color w:val="auto"/>
          <w:sz w:val="24"/>
          <w:szCs w:val="24"/>
        </w:rPr>
        <w:t xml:space="preserve">. </w:t>
      </w:r>
      <w:r w:rsidRPr="004D05CD">
        <w:rPr>
          <w:rFonts w:ascii="Arial" w:hAnsi="Arial" w:cs="Arial"/>
          <w:b w:val="0"/>
          <w:color w:val="auto"/>
          <w:sz w:val="24"/>
          <w:szCs w:val="24"/>
        </w:rPr>
        <w:t>Disponível em:</w:t>
      </w:r>
      <w:r w:rsidRPr="004D05CD">
        <w:rPr>
          <w:rFonts w:ascii="Arial" w:hAnsi="Arial" w:cs="Arial"/>
          <w:b w:val="0"/>
          <w:sz w:val="24"/>
          <w:szCs w:val="24"/>
        </w:rPr>
        <w:t xml:space="preserve"> </w:t>
      </w:r>
      <w:r w:rsidRPr="004D05CD">
        <w:rPr>
          <w:rFonts w:ascii="Arial" w:hAnsi="Arial" w:cs="Arial"/>
          <w:b w:val="0"/>
          <w:bCs w:val="0"/>
          <w:color w:val="auto"/>
          <w:sz w:val="24"/>
          <w:szCs w:val="24"/>
        </w:rPr>
        <w:t xml:space="preserve"> &lt;</w:t>
      </w:r>
      <w:r w:rsidRPr="004D05CD">
        <w:rPr>
          <w:rFonts w:ascii="Arial" w:hAnsi="Arial" w:cs="Arial"/>
          <w:b w:val="0"/>
          <w:color w:val="auto"/>
          <w:sz w:val="24"/>
          <w:szCs w:val="24"/>
        </w:rPr>
        <w:t>http://www.ambito-juridico.com.br/site/?n_link=revista_artigos_leitura&amp;artigo_id=14312</w:t>
      </w:r>
      <w:r w:rsidRPr="004D05CD">
        <w:rPr>
          <w:rFonts w:ascii="Arial" w:hAnsi="Arial" w:cs="Arial"/>
          <w:b w:val="0"/>
          <w:bCs w:val="0"/>
          <w:color w:val="auto"/>
          <w:sz w:val="24"/>
          <w:szCs w:val="24"/>
        </w:rPr>
        <w:t xml:space="preserve">&gt; </w:t>
      </w:r>
      <w:r w:rsidRPr="004D05CD">
        <w:rPr>
          <w:rFonts w:ascii="Arial" w:hAnsi="Arial" w:cs="Arial"/>
          <w:b w:val="0"/>
          <w:color w:val="auto"/>
          <w:sz w:val="24"/>
          <w:szCs w:val="24"/>
          <w:shd w:val="clear" w:color="auto" w:fill="FFFFFF"/>
        </w:rPr>
        <w:t>Acesso em: 12 de abr. 2018.</w:t>
      </w:r>
    </w:p>
    <w:p w:rsidR="00BB334E" w:rsidRPr="0012778E" w:rsidRDefault="00BB334E" w:rsidP="00BB334E"/>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MARCÍLIO, Maria Luiza. </w:t>
      </w:r>
      <w:r w:rsidRPr="00845A2E">
        <w:rPr>
          <w:rFonts w:ascii="Arial" w:hAnsi="Arial" w:cs="Arial"/>
          <w:b/>
          <w:sz w:val="24"/>
          <w:szCs w:val="24"/>
        </w:rPr>
        <w:t>Constituição da Organização Mundial da Saúde</w:t>
      </w:r>
      <w:r w:rsidRPr="00845A2E">
        <w:rPr>
          <w:rFonts w:ascii="Arial" w:hAnsi="Arial" w:cs="Arial"/>
          <w:sz w:val="24"/>
          <w:szCs w:val="24"/>
        </w:rPr>
        <w:t xml:space="preserve"> (OMS/WHO) – 1946. &lt; Http://www.direitoshumanos.usp.br/index.php/oms-organiza%c3%a7%c3%a3o-mundial-da-sa%c3%bade/constituicao-da-organizacao-mundial-da-saude-omswho.html&gt; Acesso em: 22 de fev. 2018.</w:t>
      </w:r>
    </w:p>
    <w:p w:rsidR="00BB334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shd w:val="clear" w:color="auto" w:fill="FFFFFF"/>
        </w:rPr>
      </w:pPr>
    </w:p>
    <w:p w:rsidR="00BB334E" w:rsidRDefault="00BB334E" w:rsidP="00BB334E">
      <w:pPr>
        <w:spacing w:after="0" w:line="240" w:lineRule="auto"/>
        <w:jc w:val="both"/>
        <w:rPr>
          <w:rFonts w:ascii="Arial" w:hAnsi="Arial" w:cs="Arial"/>
          <w:sz w:val="24"/>
          <w:szCs w:val="24"/>
          <w:shd w:val="clear" w:color="auto" w:fill="FFFFFF"/>
        </w:rPr>
      </w:pPr>
      <w:r w:rsidRPr="00845A2E">
        <w:rPr>
          <w:rFonts w:ascii="Arial" w:hAnsi="Arial" w:cs="Arial"/>
          <w:sz w:val="24"/>
          <w:szCs w:val="24"/>
          <w:shd w:val="clear" w:color="auto" w:fill="FFFFFF"/>
        </w:rPr>
        <w:t>MEIRELLES, Hely Lopes. MENDES, Gilmar Ferreira. WALD, Arnoldo. </w:t>
      </w:r>
      <w:r w:rsidRPr="00845A2E">
        <w:rPr>
          <w:rFonts w:ascii="Arial" w:hAnsi="Arial" w:cs="Arial"/>
          <w:b/>
          <w:bCs/>
          <w:sz w:val="24"/>
          <w:szCs w:val="24"/>
          <w:shd w:val="clear" w:color="auto" w:fill="FFFFFF"/>
        </w:rPr>
        <w:t>Mandado de Segurança e Ação Constitucionais</w:t>
      </w:r>
      <w:r w:rsidRPr="00845A2E">
        <w:rPr>
          <w:rFonts w:ascii="Arial" w:hAnsi="Arial" w:cs="Arial"/>
          <w:sz w:val="24"/>
          <w:szCs w:val="24"/>
          <w:shd w:val="clear" w:color="auto" w:fill="FFFFFF"/>
        </w:rPr>
        <w:t>. 24ª Ed. Malheiros Editores. São Paulo. 2012.</w:t>
      </w:r>
    </w:p>
    <w:p w:rsidR="00BB334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shd w:val="clear" w:color="auto" w:fill="FFFFFF"/>
        </w:rPr>
      </w:pPr>
      <w:r w:rsidRPr="00845A2E">
        <w:rPr>
          <w:rFonts w:ascii="Arial" w:hAnsi="Arial" w:cs="Arial"/>
          <w:sz w:val="24"/>
          <w:szCs w:val="24"/>
        </w:rPr>
        <w:t xml:space="preserve">MENDES, </w:t>
      </w:r>
      <w:hyperlink r:id="rId30" w:history="1">
        <w:r w:rsidRPr="00845A2E">
          <w:rPr>
            <w:rFonts w:ascii="Arial" w:hAnsi="Arial" w:cs="Arial"/>
            <w:iCs/>
            <w:sz w:val="24"/>
            <w:szCs w:val="24"/>
            <w:shd w:val="clear" w:color="auto" w:fill="FFFFFF"/>
          </w:rPr>
          <w:t>Raquel</w:t>
        </w:r>
      </w:hyperlink>
      <w:r w:rsidRPr="00845A2E">
        <w:rPr>
          <w:rFonts w:ascii="Arial" w:hAnsi="Arial" w:cs="Arial"/>
          <w:sz w:val="24"/>
          <w:szCs w:val="24"/>
          <w:shd w:val="clear" w:color="auto" w:fill="FFFFFF"/>
        </w:rPr>
        <w:t xml:space="preserve">, 2010. </w:t>
      </w:r>
      <w:r w:rsidRPr="00845A2E">
        <w:rPr>
          <w:rFonts w:ascii="Arial" w:hAnsi="Arial" w:cs="Arial"/>
          <w:b/>
          <w:sz w:val="24"/>
          <w:szCs w:val="24"/>
          <w:shd w:val="clear" w:color="auto" w:fill="FFFFFF"/>
        </w:rPr>
        <w:t xml:space="preserve">Remédios ou garantias de Direito Constitucional. </w:t>
      </w:r>
      <w:r w:rsidRPr="00845A2E">
        <w:rPr>
          <w:rFonts w:ascii="Arial" w:hAnsi="Arial" w:cs="Arial"/>
          <w:sz w:val="24"/>
          <w:szCs w:val="24"/>
          <w:shd w:val="clear" w:color="auto" w:fill="FFFFFF"/>
        </w:rPr>
        <w:t>Disponível em:</w:t>
      </w:r>
      <w:r w:rsidRPr="00845A2E">
        <w:rPr>
          <w:rFonts w:ascii="Arial" w:hAnsi="Arial" w:cs="Arial"/>
          <w:b/>
          <w:sz w:val="24"/>
          <w:szCs w:val="24"/>
          <w:shd w:val="clear" w:color="auto" w:fill="FFFFFF"/>
        </w:rPr>
        <w:t xml:space="preserve"> </w:t>
      </w:r>
      <w:r w:rsidRPr="00845A2E">
        <w:rPr>
          <w:rFonts w:ascii="Arial" w:hAnsi="Arial" w:cs="Arial"/>
          <w:sz w:val="24"/>
          <w:szCs w:val="24"/>
          <w:shd w:val="clear" w:color="auto" w:fill="FFFFFF"/>
        </w:rPr>
        <w:t>&lt;</w:t>
      </w:r>
      <w:r w:rsidRPr="00845A2E">
        <w:rPr>
          <w:rFonts w:ascii="Arial" w:hAnsi="Arial" w:cs="Arial"/>
          <w:sz w:val="24"/>
          <w:szCs w:val="24"/>
        </w:rPr>
        <w:t xml:space="preserve"> </w:t>
      </w:r>
      <w:r w:rsidRPr="00845A2E">
        <w:rPr>
          <w:rFonts w:ascii="Arial" w:hAnsi="Arial" w:cs="Arial"/>
          <w:sz w:val="24"/>
          <w:szCs w:val="24"/>
          <w:shd w:val="clear" w:color="auto" w:fill="FFFFFF"/>
        </w:rPr>
        <w:t>https://fichasmarra.wordpress.com/2010/07/06/remedios-constitucionais/ &gt;</w:t>
      </w:r>
      <w:r w:rsidRPr="00845A2E">
        <w:rPr>
          <w:rFonts w:ascii="Arial" w:hAnsi="Arial" w:cs="Arial"/>
          <w:b/>
          <w:sz w:val="24"/>
          <w:szCs w:val="24"/>
          <w:shd w:val="clear" w:color="auto" w:fill="FFFFFF"/>
        </w:rPr>
        <w:t xml:space="preserve"> </w:t>
      </w:r>
      <w:r w:rsidRPr="00845A2E">
        <w:rPr>
          <w:rFonts w:ascii="Arial" w:hAnsi="Arial" w:cs="Arial"/>
          <w:sz w:val="24"/>
          <w:szCs w:val="24"/>
          <w:shd w:val="clear" w:color="auto" w:fill="FFFFFF"/>
        </w:rPr>
        <w:t>Acesso em: 04 de abr. 2018.</w:t>
      </w:r>
    </w:p>
    <w:p w:rsidR="00BB334E" w:rsidRDefault="00BB334E" w:rsidP="00BB334E">
      <w:pPr>
        <w:spacing w:after="0" w:line="240" w:lineRule="auto"/>
        <w:jc w:val="both"/>
        <w:rPr>
          <w:rFonts w:ascii="Arial" w:hAnsi="Arial" w:cs="Arial"/>
          <w:sz w:val="24"/>
          <w:szCs w:val="24"/>
          <w:shd w:val="clear" w:color="auto" w:fill="FFFFFF"/>
        </w:rPr>
      </w:pPr>
    </w:p>
    <w:p w:rsidR="00BB334E" w:rsidRPr="00845A2E" w:rsidRDefault="00BB334E" w:rsidP="00BB334E">
      <w:pPr>
        <w:spacing w:after="0" w:line="240" w:lineRule="auto"/>
        <w:jc w:val="both"/>
        <w:rPr>
          <w:rFonts w:ascii="Arial" w:hAnsi="Arial" w:cs="Arial"/>
          <w:sz w:val="24"/>
          <w:szCs w:val="24"/>
          <w:shd w:val="clear" w:color="auto" w:fill="FFFFFF"/>
        </w:rPr>
      </w:pP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MIRANDA, Pontes de. </w:t>
      </w:r>
      <w:r w:rsidRPr="00845A2E">
        <w:rPr>
          <w:rFonts w:ascii="Arial" w:hAnsi="Arial" w:cs="Arial"/>
          <w:b/>
          <w:sz w:val="24"/>
          <w:szCs w:val="24"/>
        </w:rPr>
        <w:t>Tratado de Direito Privado</w:t>
      </w:r>
      <w:r w:rsidRPr="00845A2E">
        <w:rPr>
          <w:rFonts w:ascii="Arial" w:hAnsi="Arial" w:cs="Arial"/>
          <w:sz w:val="24"/>
          <w:szCs w:val="24"/>
        </w:rPr>
        <w:t xml:space="preserve">. Campinas: </w:t>
      </w:r>
      <w:proofErr w:type="spellStart"/>
      <w:r w:rsidRPr="00845A2E">
        <w:rPr>
          <w:rFonts w:ascii="Arial" w:hAnsi="Arial" w:cs="Arial"/>
          <w:sz w:val="24"/>
          <w:szCs w:val="24"/>
        </w:rPr>
        <w:t>Brookseller</w:t>
      </w:r>
      <w:proofErr w:type="spellEnd"/>
      <w:r w:rsidRPr="00845A2E">
        <w:rPr>
          <w:rFonts w:ascii="Arial" w:hAnsi="Arial" w:cs="Arial"/>
          <w:sz w:val="24"/>
          <w:szCs w:val="24"/>
        </w:rPr>
        <w:t>, 2000.</w:t>
      </w:r>
    </w:p>
    <w:p w:rsidR="00BB334E" w:rsidRDefault="00BB334E" w:rsidP="00BB334E">
      <w:pPr>
        <w:spacing w:after="0" w:line="240" w:lineRule="auto"/>
        <w:jc w:val="both"/>
        <w:rPr>
          <w:rFonts w:ascii="Arial" w:hAnsi="Arial" w:cs="Arial"/>
          <w:sz w:val="24"/>
          <w:szCs w:val="24"/>
        </w:rPr>
      </w:pPr>
    </w:p>
    <w:p w:rsidR="00BB334E" w:rsidRPr="00845A2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MOREIRA, Virgínia; NOGUEIRA, Fernanda </w:t>
      </w:r>
      <w:proofErr w:type="spellStart"/>
      <w:r w:rsidRPr="00845A2E">
        <w:rPr>
          <w:rFonts w:ascii="Arial" w:hAnsi="Arial" w:cs="Arial"/>
          <w:sz w:val="24"/>
          <w:szCs w:val="24"/>
        </w:rPr>
        <w:t>Nícia</w:t>
      </w:r>
      <w:proofErr w:type="spellEnd"/>
      <w:r w:rsidRPr="00845A2E">
        <w:rPr>
          <w:rFonts w:ascii="Arial" w:hAnsi="Arial" w:cs="Arial"/>
          <w:sz w:val="24"/>
          <w:szCs w:val="24"/>
        </w:rPr>
        <w:t xml:space="preserve"> Nunes. </w:t>
      </w:r>
      <w:r w:rsidRPr="00845A2E">
        <w:rPr>
          <w:rFonts w:ascii="Arial" w:hAnsi="Arial" w:cs="Arial"/>
          <w:b/>
          <w:sz w:val="24"/>
          <w:szCs w:val="24"/>
        </w:rPr>
        <w:t>Do indesejável ao inevitável</w:t>
      </w:r>
      <w:r w:rsidRPr="00845A2E">
        <w:rPr>
          <w:rFonts w:ascii="Arial" w:hAnsi="Arial" w:cs="Arial"/>
          <w:sz w:val="24"/>
          <w:szCs w:val="24"/>
        </w:rPr>
        <w:t xml:space="preserve">: a experiência vivida do estigma de envelhecer na contemporaneidade. Psicologia USP, São Paulo, v. 19, </w:t>
      </w:r>
      <w:r>
        <w:rPr>
          <w:rFonts w:ascii="Arial" w:hAnsi="Arial" w:cs="Arial"/>
          <w:sz w:val="24"/>
          <w:szCs w:val="24"/>
        </w:rPr>
        <w:t>n. 1, p. 59-79, jan./mar. 2008.</w:t>
      </w:r>
    </w:p>
    <w:p w:rsidR="00BB334E" w:rsidRPr="00367E36" w:rsidRDefault="00BB334E" w:rsidP="00BB334E">
      <w:pPr>
        <w:spacing w:after="0" w:line="240" w:lineRule="auto"/>
        <w:jc w:val="both"/>
        <w:rPr>
          <w:rFonts w:ascii="Arial" w:hAnsi="Arial" w:cs="Arial"/>
          <w:sz w:val="24"/>
          <w:szCs w:val="24"/>
        </w:rPr>
      </w:pPr>
    </w:p>
    <w:p w:rsidR="00BB334E" w:rsidRPr="003D3D39" w:rsidRDefault="00BB334E" w:rsidP="003D3D39">
      <w:pPr>
        <w:pStyle w:val="Ttulo1"/>
        <w:shd w:val="clear" w:color="auto" w:fill="FFFFFF"/>
        <w:spacing w:before="120" w:after="120" w:line="240" w:lineRule="auto"/>
        <w:jc w:val="both"/>
        <w:rPr>
          <w:rFonts w:ascii="Arial" w:eastAsiaTheme="minorHAnsi" w:hAnsi="Arial" w:cs="Arial"/>
          <w:color w:val="auto"/>
          <w:sz w:val="24"/>
          <w:szCs w:val="24"/>
        </w:rPr>
      </w:pPr>
      <w:r w:rsidRPr="00845A2E">
        <w:rPr>
          <w:rFonts w:ascii="Arial" w:eastAsiaTheme="minorHAnsi" w:hAnsi="Arial" w:cs="Arial"/>
          <w:color w:val="auto"/>
          <w:sz w:val="24"/>
          <w:szCs w:val="24"/>
        </w:rPr>
        <w:t xml:space="preserve">NUCCI, MARCELO. </w:t>
      </w:r>
      <w:r w:rsidRPr="00845A2E">
        <w:rPr>
          <w:rFonts w:ascii="Arial" w:eastAsia="Times New Roman" w:hAnsi="Arial" w:cs="Arial"/>
          <w:b/>
          <w:bCs/>
          <w:color w:val="auto"/>
          <w:kern w:val="36"/>
          <w:sz w:val="24"/>
          <w:szCs w:val="24"/>
          <w:lang w:eastAsia="pt-BR"/>
        </w:rPr>
        <w:t xml:space="preserve">Abandono material. </w:t>
      </w:r>
      <w:r w:rsidRPr="00845A2E">
        <w:rPr>
          <w:rFonts w:ascii="Arial" w:hAnsi="Arial" w:cs="Arial"/>
          <w:color w:val="auto"/>
          <w:sz w:val="24"/>
          <w:szCs w:val="24"/>
        </w:rPr>
        <w:t xml:space="preserve">Disponível em: </w:t>
      </w:r>
      <w:r w:rsidRPr="003D14E2">
        <w:rPr>
          <w:rFonts w:ascii="Arial" w:eastAsiaTheme="minorHAnsi" w:hAnsi="Arial" w:cs="Arial"/>
          <w:color w:val="auto"/>
          <w:sz w:val="24"/>
          <w:szCs w:val="24"/>
        </w:rPr>
        <w:t xml:space="preserve">https://marcelonucci.jusbrasil.com.br/artigos/118674743/abandono-material </w:t>
      </w:r>
      <w:r w:rsidRPr="00845A2E">
        <w:rPr>
          <w:rFonts w:ascii="Arial" w:eastAsiaTheme="minorHAnsi" w:hAnsi="Arial" w:cs="Arial"/>
          <w:color w:val="auto"/>
          <w:sz w:val="24"/>
          <w:szCs w:val="24"/>
        </w:rPr>
        <w:t>–</w:t>
      </w:r>
      <w:r w:rsidRPr="003D14E2">
        <w:rPr>
          <w:rFonts w:ascii="Arial" w:eastAsiaTheme="minorHAnsi" w:hAnsi="Arial" w:cs="Arial"/>
          <w:color w:val="auto"/>
          <w:sz w:val="24"/>
          <w:szCs w:val="24"/>
        </w:rPr>
        <w:t xml:space="preserve"> Acesso</w:t>
      </w:r>
      <w:r w:rsidRPr="00845A2E">
        <w:rPr>
          <w:rFonts w:ascii="Arial" w:eastAsiaTheme="minorHAnsi" w:hAnsi="Arial" w:cs="Arial"/>
          <w:color w:val="auto"/>
          <w:sz w:val="24"/>
          <w:szCs w:val="24"/>
        </w:rPr>
        <w:t xml:space="preserve"> em</w:t>
      </w:r>
      <w:r w:rsidRPr="003D14E2">
        <w:rPr>
          <w:rFonts w:ascii="Arial" w:eastAsiaTheme="minorHAnsi" w:hAnsi="Arial" w:cs="Arial"/>
          <w:color w:val="auto"/>
          <w:sz w:val="24"/>
          <w:szCs w:val="24"/>
        </w:rPr>
        <w:t>: 22</w:t>
      </w:r>
      <w:r w:rsidRPr="00845A2E">
        <w:rPr>
          <w:rFonts w:ascii="Arial" w:eastAsiaTheme="minorHAnsi" w:hAnsi="Arial" w:cs="Arial"/>
          <w:color w:val="auto"/>
          <w:sz w:val="24"/>
          <w:szCs w:val="24"/>
        </w:rPr>
        <w:t xml:space="preserve"> de </w:t>
      </w:r>
      <w:proofErr w:type="spellStart"/>
      <w:r w:rsidRPr="00845A2E">
        <w:rPr>
          <w:rFonts w:ascii="Arial" w:eastAsiaTheme="minorHAnsi" w:hAnsi="Arial" w:cs="Arial"/>
          <w:color w:val="auto"/>
          <w:sz w:val="24"/>
          <w:szCs w:val="24"/>
        </w:rPr>
        <w:t>feb</w:t>
      </w:r>
      <w:proofErr w:type="spellEnd"/>
      <w:r w:rsidRPr="00845A2E">
        <w:rPr>
          <w:rFonts w:ascii="Arial" w:eastAsiaTheme="minorHAnsi" w:hAnsi="Arial" w:cs="Arial"/>
          <w:color w:val="auto"/>
          <w:sz w:val="24"/>
          <w:szCs w:val="24"/>
        </w:rPr>
        <w:t xml:space="preserve">. </w:t>
      </w:r>
      <w:r w:rsidRPr="003D14E2">
        <w:rPr>
          <w:rFonts w:ascii="Arial" w:eastAsiaTheme="minorHAnsi" w:hAnsi="Arial" w:cs="Arial"/>
          <w:color w:val="auto"/>
          <w:sz w:val="24"/>
          <w:szCs w:val="24"/>
        </w:rPr>
        <w:t>2018.</w:t>
      </w:r>
    </w:p>
    <w:p w:rsidR="00BB334E" w:rsidRPr="0012778E" w:rsidRDefault="00BB334E" w:rsidP="00BB334E">
      <w:pPr>
        <w:rPr>
          <w:lang w:eastAsia="en-US"/>
        </w:rPr>
      </w:pPr>
    </w:p>
    <w:p w:rsidR="00BB334E" w:rsidRPr="00845A2E" w:rsidRDefault="00BB334E" w:rsidP="00BB334E">
      <w:pPr>
        <w:spacing w:after="0" w:line="240" w:lineRule="auto"/>
        <w:jc w:val="both"/>
        <w:rPr>
          <w:rFonts w:ascii="Arial" w:eastAsia="Times New Roman" w:hAnsi="Arial" w:cs="Arial"/>
          <w:sz w:val="24"/>
          <w:szCs w:val="24"/>
        </w:rPr>
      </w:pPr>
      <w:r w:rsidRPr="00845A2E">
        <w:rPr>
          <w:rFonts w:ascii="Arial" w:hAnsi="Arial" w:cs="Arial"/>
          <w:sz w:val="24"/>
          <w:szCs w:val="24"/>
          <w:shd w:val="clear" w:color="auto" w:fill="FFFFFF"/>
        </w:rPr>
        <w:t xml:space="preserve">OLIVEIRA, Francisco Antônio de. </w:t>
      </w:r>
      <w:r w:rsidRPr="00845A2E">
        <w:rPr>
          <w:rFonts w:ascii="Arial" w:eastAsia="Times New Roman" w:hAnsi="Arial" w:cs="Arial"/>
          <w:sz w:val="24"/>
          <w:szCs w:val="24"/>
        </w:rPr>
        <w:t>1993, p. 26,27.</w:t>
      </w:r>
      <w:r w:rsidRPr="00845A2E">
        <w:rPr>
          <w:rFonts w:ascii="Arial" w:hAnsi="Arial" w:cs="Arial"/>
          <w:sz w:val="24"/>
          <w:szCs w:val="24"/>
          <w:shd w:val="clear" w:color="auto" w:fill="FFFFFF"/>
        </w:rPr>
        <w:t> </w:t>
      </w:r>
      <w:r w:rsidRPr="00845A2E">
        <w:rPr>
          <w:rFonts w:ascii="Arial" w:hAnsi="Arial" w:cs="Arial"/>
          <w:b/>
          <w:bCs/>
          <w:sz w:val="24"/>
          <w:szCs w:val="24"/>
          <w:shd w:val="clear" w:color="auto" w:fill="FFFFFF"/>
        </w:rPr>
        <w:t xml:space="preserve">Mandado de Injunção: </w:t>
      </w:r>
      <w:r w:rsidRPr="00845A2E">
        <w:rPr>
          <w:rFonts w:ascii="Arial" w:hAnsi="Arial" w:cs="Arial"/>
          <w:bCs/>
          <w:sz w:val="24"/>
          <w:szCs w:val="24"/>
          <w:shd w:val="clear" w:color="auto" w:fill="FFFFFF"/>
        </w:rPr>
        <w:t>da Inconstitucionalidade por omissão, enfoques trabalhistas</w:t>
      </w:r>
      <w:r w:rsidRPr="00845A2E">
        <w:rPr>
          <w:rFonts w:ascii="Arial" w:hAnsi="Arial" w:cs="Arial"/>
          <w:sz w:val="24"/>
          <w:szCs w:val="24"/>
          <w:shd w:val="clear" w:color="auto" w:fill="FFFFFF"/>
        </w:rPr>
        <w:t>. São Paulo, RT, 1993.</w:t>
      </w:r>
      <w:r w:rsidRPr="00845A2E">
        <w:rPr>
          <w:rFonts w:ascii="Arial" w:eastAsia="Times New Roman" w:hAnsi="Arial" w:cs="Arial"/>
          <w:sz w:val="24"/>
          <w:szCs w:val="24"/>
        </w:rPr>
        <w:t xml:space="preserve"> </w:t>
      </w:r>
    </w:p>
    <w:p w:rsidR="00BB334E" w:rsidRDefault="00BB334E" w:rsidP="00BB334E">
      <w:pPr>
        <w:spacing w:after="0" w:line="240" w:lineRule="auto"/>
        <w:jc w:val="both"/>
        <w:rPr>
          <w:rFonts w:ascii="Arial" w:hAnsi="Arial" w:cs="Arial"/>
          <w:sz w:val="24"/>
          <w:szCs w:val="24"/>
          <w:shd w:val="clear" w:color="auto" w:fill="FFFFFF"/>
        </w:rPr>
      </w:pPr>
      <w:r w:rsidRPr="00845A2E">
        <w:rPr>
          <w:rFonts w:ascii="Arial" w:hAnsi="Arial" w:cs="Arial"/>
          <w:i/>
          <w:sz w:val="24"/>
          <w:szCs w:val="24"/>
          <w:shd w:val="clear" w:color="auto" w:fill="FFFFFF"/>
        </w:rPr>
        <w:t>Online</w:t>
      </w:r>
      <w:r w:rsidRPr="00845A2E">
        <w:rPr>
          <w:rFonts w:ascii="Arial" w:hAnsi="Arial" w:cs="Arial"/>
          <w:sz w:val="24"/>
          <w:szCs w:val="24"/>
          <w:shd w:val="clear" w:color="auto" w:fill="FFFFFF"/>
        </w:rPr>
        <w:t xml:space="preserve">, 2005. </w:t>
      </w:r>
      <w:r w:rsidRPr="00845A2E">
        <w:rPr>
          <w:rFonts w:ascii="Arial" w:hAnsi="Arial" w:cs="Arial"/>
          <w:b/>
          <w:sz w:val="24"/>
          <w:szCs w:val="24"/>
          <w:shd w:val="clear" w:color="auto" w:fill="FFFFFF"/>
        </w:rPr>
        <w:t xml:space="preserve">Revista </w:t>
      </w:r>
      <w:r w:rsidRPr="00845A2E">
        <w:rPr>
          <w:rFonts w:ascii="Arial" w:hAnsi="Arial" w:cs="Arial"/>
          <w:b/>
          <w:sz w:val="24"/>
          <w:szCs w:val="24"/>
        </w:rPr>
        <w:t xml:space="preserve">Dos Direitos e da Cidadania. </w:t>
      </w:r>
      <w:r w:rsidRPr="00845A2E">
        <w:rPr>
          <w:rFonts w:ascii="Arial" w:hAnsi="Arial" w:cs="Arial"/>
          <w:sz w:val="24"/>
          <w:szCs w:val="24"/>
        </w:rPr>
        <w:t>Disponível em: &lt;</w:t>
      </w:r>
      <w:r w:rsidRPr="00845A2E">
        <w:rPr>
          <w:rFonts w:ascii="Arial" w:hAnsi="Arial" w:cs="Arial"/>
          <w:sz w:val="24"/>
          <w:szCs w:val="24"/>
          <w:shd w:val="clear" w:color="auto" w:fill="FFFFFF"/>
        </w:rPr>
        <w:t>http://www.observatorionacionaldoidoso.fiocruz.br/biblioteca/_livros/2.pdf&gt; Acesso em: 14 de abr. 2018.</w:t>
      </w:r>
    </w:p>
    <w:p w:rsidR="004A0A26" w:rsidRDefault="004A0A26" w:rsidP="00BB334E">
      <w:pPr>
        <w:spacing w:after="0" w:line="240" w:lineRule="auto"/>
        <w:jc w:val="both"/>
        <w:rPr>
          <w:rFonts w:ascii="Arial" w:hAnsi="Arial" w:cs="Arial"/>
          <w:sz w:val="24"/>
          <w:szCs w:val="24"/>
          <w:shd w:val="clear" w:color="auto" w:fill="FFFFFF"/>
        </w:rPr>
      </w:pPr>
    </w:p>
    <w:p w:rsidR="00BB334E" w:rsidRDefault="00BB334E" w:rsidP="00BB334E">
      <w:pPr>
        <w:spacing w:after="0" w:line="240" w:lineRule="auto"/>
        <w:jc w:val="both"/>
        <w:rPr>
          <w:rFonts w:ascii="Arial" w:hAnsi="Arial" w:cs="Arial"/>
          <w:sz w:val="24"/>
          <w:szCs w:val="24"/>
          <w:shd w:val="clear" w:color="auto" w:fill="FFFFFF"/>
        </w:rPr>
      </w:pPr>
    </w:p>
    <w:p w:rsidR="00E54AB9" w:rsidRDefault="00E54AB9" w:rsidP="00BB334E">
      <w:pPr>
        <w:spacing w:after="0" w:line="240" w:lineRule="auto"/>
        <w:jc w:val="both"/>
        <w:rPr>
          <w:rFonts w:ascii="Arial" w:hAnsi="Arial" w:cs="Arial"/>
          <w:sz w:val="24"/>
          <w:szCs w:val="24"/>
        </w:rPr>
      </w:pPr>
      <w:r w:rsidRPr="00E54AB9">
        <w:rPr>
          <w:rFonts w:ascii="Arial" w:hAnsi="Arial" w:cs="Arial"/>
          <w:sz w:val="24"/>
          <w:szCs w:val="24"/>
        </w:rPr>
        <w:t xml:space="preserve">OLIVEIRA, Simone Alex de. 2009. </w:t>
      </w:r>
      <w:r w:rsidRPr="00E54AB9">
        <w:rPr>
          <w:rFonts w:ascii="Arial" w:hAnsi="Arial" w:cs="Arial"/>
          <w:b/>
          <w:sz w:val="24"/>
          <w:szCs w:val="24"/>
        </w:rPr>
        <w:t xml:space="preserve">A Importância das Relações </w:t>
      </w:r>
      <w:proofErr w:type="spellStart"/>
      <w:r w:rsidRPr="00E54AB9">
        <w:rPr>
          <w:rFonts w:ascii="Arial" w:hAnsi="Arial" w:cs="Arial"/>
          <w:b/>
          <w:sz w:val="24"/>
          <w:szCs w:val="24"/>
        </w:rPr>
        <w:t>Sócio-Familiares</w:t>
      </w:r>
      <w:proofErr w:type="spellEnd"/>
      <w:r w:rsidRPr="00E54AB9">
        <w:rPr>
          <w:rFonts w:ascii="Arial" w:hAnsi="Arial" w:cs="Arial"/>
          <w:b/>
          <w:sz w:val="24"/>
          <w:szCs w:val="24"/>
        </w:rPr>
        <w:t xml:space="preserve"> na Promoção da Qualidade de Vida do Idoso</w:t>
      </w:r>
      <w:r>
        <w:rPr>
          <w:rFonts w:ascii="Arial" w:hAnsi="Arial" w:cs="Arial"/>
          <w:b/>
          <w:sz w:val="24"/>
          <w:szCs w:val="24"/>
        </w:rPr>
        <w:t xml:space="preserve">. </w:t>
      </w:r>
      <w:r w:rsidR="004A0A26">
        <w:rPr>
          <w:rFonts w:ascii="Arial" w:hAnsi="Arial" w:cs="Arial"/>
          <w:sz w:val="24"/>
          <w:szCs w:val="24"/>
        </w:rPr>
        <w:t>Disponível em: &lt;</w:t>
      </w:r>
      <w:r w:rsidR="004A0A26" w:rsidRPr="004A0A26">
        <w:rPr>
          <w:rFonts w:ascii="Arial" w:hAnsi="Arial" w:cs="Arial"/>
          <w:sz w:val="24"/>
          <w:szCs w:val="24"/>
        </w:rPr>
        <w:t>http://repositorio.uniceub.br/bitstream/123456789/2899/2/20163105.pdf</w:t>
      </w:r>
      <w:r w:rsidR="004A0A26">
        <w:rPr>
          <w:rFonts w:ascii="Arial" w:hAnsi="Arial" w:cs="Arial"/>
          <w:sz w:val="24"/>
          <w:szCs w:val="24"/>
        </w:rPr>
        <w:t>&gt; Acesso em: 14 de abr. 2018.</w:t>
      </w:r>
    </w:p>
    <w:p w:rsidR="004A0A26" w:rsidRPr="00E54AB9" w:rsidRDefault="004A0A26" w:rsidP="00BB334E">
      <w:pPr>
        <w:spacing w:after="0" w:line="240" w:lineRule="auto"/>
        <w:jc w:val="both"/>
        <w:rPr>
          <w:rFonts w:ascii="Arial" w:hAnsi="Arial" w:cs="Arial"/>
          <w:sz w:val="24"/>
          <w:szCs w:val="24"/>
          <w:shd w:val="clear" w:color="auto" w:fill="FFFFFF"/>
        </w:rPr>
      </w:pPr>
    </w:p>
    <w:p w:rsidR="00BB334E" w:rsidRPr="00845A2E" w:rsidRDefault="00BB334E" w:rsidP="00BB334E">
      <w:pPr>
        <w:spacing w:after="0" w:line="240" w:lineRule="auto"/>
        <w:jc w:val="both"/>
        <w:rPr>
          <w:rFonts w:ascii="Arial" w:hAnsi="Arial" w:cs="Arial"/>
          <w:sz w:val="24"/>
          <w:szCs w:val="24"/>
          <w:shd w:val="clear" w:color="auto" w:fill="FFFFFF"/>
        </w:rPr>
      </w:pPr>
    </w:p>
    <w:p w:rsidR="00BB334E" w:rsidRPr="00845A2E" w:rsidRDefault="00BB334E" w:rsidP="00BB334E">
      <w:pPr>
        <w:spacing w:after="0" w:line="240" w:lineRule="auto"/>
        <w:jc w:val="both"/>
        <w:rPr>
          <w:rFonts w:ascii="Arial" w:eastAsia="Times New Roman" w:hAnsi="Arial" w:cs="Arial"/>
          <w:kern w:val="36"/>
          <w:sz w:val="24"/>
          <w:szCs w:val="24"/>
        </w:rPr>
      </w:pPr>
      <w:r w:rsidRPr="00845A2E">
        <w:rPr>
          <w:rFonts w:ascii="Arial" w:hAnsi="Arial" w:cs="Arial"/>
          <w:color w:val="000000"/>
          <w:sz w:val="24"/>
          <w:szCs w:val="24"/>
          <w:shd w:val="clear" w:color="auto" w:fill="FFFFFF"/>
        </w:rPr>
        <w:t xml:space="preserve">PINTO, Bruno Ítalo Sousa, 2016. </w:t>
      </w:r>
      <w:r w:rsidRPr="00845A2E">
        <w:rPr>
          <w:rFonts w:ascii="Arial" w:eastAsia="Times New Roman" w:hAnsi="Arial" w:cs="Arial"/>
          <w:b/>
          <w:kern w:val="36"/>
          <w:sz w:val="24"/>
          <w:szCs w:val="24"/>
        </w:rPr>
        <w:t xml:space="preserve">A configuração do "foro do idoso" no novo Código de Processo Civil. </w:t>
      </w:r>
      <w:r w:rsidRPr="00845A2E">
        <w:rPr>
          <w:rFonts w:ascii="Arial" w:eastAsia="Times New Roman" w:hAnsi="Arial" w:cs="Arial"/>
          <w:kern w:val="36"/>
          <w:sz w:val="24"/>
          <w:szCs w:val="24"/>
        </w:rPr>
        <w:t>Disponível em: &lt;</w:t>
      </w:r>
      <w:r w:rsidRPr="00845A2E">
        <w:rPr>
          <w:rFonts w:ascii="Arial" w:hAnsi="Arial" w:cs="Arial"/>
          <w:sz w:val="24"/>
          <w:szCs w:val="24"/>
        </w:rPr>
        <w:t xml:space="preserve"> </w:t>
      </w:r>
      <w:r w:rsidRPr="00845A2E">
        <w:rPr>
          <w:rFonts w:ascii="Arial" w:eastAsia="Times New Roman" w:hAnsi="Arial" w:cs="Arial"/>
          <w:kern w:val="36"/>
          <w:sz w:val="24"/>
          <w:szCs w:val="24"/>
        </w:rPr>
        <w:t>https://jus.com.br/artigos/53901/a-configuracao-do-foro-do-idoso-no-novo-codigo-de-processo-civil/3 &gt; Acesso em: 04 abr. 2018</w:t>
      </w:r>
    </w:p>
    <w:p w:rsidR="00BB334E" w:rsidRDefault="00BB334E" w:rsidP="00BB334E">
      <w:pPr>
        <w:spacing w:after="0" w:line="240" w:lineRule="auto"/>
        <w:jc w:val="both"/>
        <w:rPr>
          <w:rFonts w:ascii="Arial" w:hAnsi="Arial" w:cs="Arial"/>
          <w:color w:val="000000"/>
          <w:sz w:val="24"/>
          <w:szCs w:val="24"/>
          <w:shd w:val="clear" w:color="auto" w:fill="FFFFFF"/>
        </w:rPr>
      </w:pPr>
    </w:p>
    <w:p w:rsidR="00BB334E" w:rsidRDefault="00BB334E" w:rsidP="00BB334E">
      <w:pPr>
        <w:spacing w:after="0" w:line="240" w:lineRule="auto"/>
        <w:jc w:val="both"/>
        <w:rPr>
          <w:rFonts w:ascii="Arial" w:hAnsi="Arial" w:cs="Arial"/>
          <w:color w:val="000000"/>
          <w:sz w:val="24"/>
          <w:szCs w:val="24"/>
          <w:shd w:val="clear" w:color="auto" w:fill="FFFFFF"/>
        </w:rPr>
      </w:pPr>
    </w:p>
    <w:p w:rsidR="00BB334E" w:rsidRDefault="00BB334E" w:rsidP="00BB334E">
      <w:pPr>
        <w:spacing w:after="0" w:line="240" w:lineRule="auto"/>
        <w:jc w:val="both"/>
        <w:rPr>
          <w:rFonts w:ascii="Arial" w:hAnsi="Arial" w:cs="Arial"/>
          <w:color w:val="103E72"/>
          <w:sz w:val="24"/>
          <w:szCs w:val="24"/>
          <w:shd w:val="clear" w:color="auto" w:fill="FFFFFF"/>
        </w:rPr>
      </w:pPr>
      <w:r w:rsidRPr="00845A2E">
        <w:rPr>
          <w:rFonts w:ascii="Arial" w:hAnsi="Arial" w:cs="Arial"/>
          <w:sz w:val="24"/>
          <w:szCs w:val="24"/>
          <w:shd w:val="clear" w:color="auto" w:fill="FFFFFF"/>
        </w:rPr>
        <w:t>RABESCHINI, André Gomes. </w:t>
      </w:r>
      <w:r w:rsidRPr="00845A2E">
        <w:rPr>
          <w:rFonts w:ascii="Arial" w:hAnsi="Arial" w:cs="Arial"/>
          <w:iCs/>
          <w:sz w:val="24"/>
          <w:szCs w:val="24"/>
          <w:shd w:val="clear" w:color="auto" w:fill="FFFFFF"/>
        </w:rPr>
        <w:t>Remédios Constitucionais</w:t>
      </w:r>
      <w:r w:rsidRPr="00845A2E">
        <w:rPr>
          <w:rFonts w:ascii="Arial" w:hAnsi="Arial" w:cs="Arial"/>
          <w:sz w:val="24"/>
          <w:szCs w:val="24"/>
          <w:shd w:val="clear" w:color="auto" w:fill="FFFFFF"/>
        </w:rPr>
        <w:t xml:space="preserve">. </w:t>
      </w:r>
      <w:r w:rsidRPr="00845A2E">
        <w:rPr>
          <w:rFonts w:ascii="Arial" w:hAnsi="Arial" w:cs="Arial"/>
          <w:b/>
          <w:sz w:val="24"/>
          <w:szCs w:val="24"/>
          <w:shd w:val="clear" w:color="auto" w:fill="FFFFFF"/>
        </w:rPr>
        <w:t>Conteúdo Jurídico</w:t>
      </w:r>
      <w:r w:rsidRPr="00845A2E">
        <w:rPr>
          <w:rFonts w:ascii="Arial" w:hAnsi="Arial" w:cs="Arial"/>
          <w:sz w:val="24"/>
          <w:szCs w:val="24"/>
          <w:shd w:val="clear" w:color="auto" w:fill="FFFFFF"/>
        </w:rPr>
        <w:t>, Brasília-DF: 06 jan. 2015. Disponível em: &lt;http://www.conteudojuridico.com.br/?artigos&amp;ver=2.51970&amp;seo=1&gt;. Acesso em: 04 abr. 2018</w:t>
      </w:r>
      <w:r w:rsidRPr="00845A2E">
        <w:rPr>
          <w:rFonts w:ascii="Arial" w:hAnsi="Arial" w:cs="Arial"/>
          <w:color w:val="103E72"/>
          <w:sz w:val="24"/>
          <w:szCs w:val="24"/>
          <w:shd w:val="clear" w:color="auto" w:fill="FFFFFF"/>
        </w:rPr>
        <w:t>.</w:t>
      </w:r>
    </w:p>
    <w:p w:rsidR="00BB334E" w:rsidRDefault="00BB334E" w:rsidP="00BB334E">
      <w:pPr>
        <w:spacing w:after="0" w:line="240" w:lineRule="auto"/>
        <w:jc w:val="both"/>
        <w:rPr>
          <w:rFonts w:ascii="Arial" w:hAnsi="Arial" w:cs="Arial"/>
          <w:color w:val="103E72"/>
          <w:sz w:val="24"/>
          <w:szCs w:val="24"/>
          <w:shd w:val="clear" w:color="auto" w:fill="FFFFFF"/>
        </w:rPr>
      </w:pPr>
    </w:p>
    <w:p w:rsidR="00BB334E" w:rsidRDefault="00BB334E" w:rsidP="00BB334E">
      <w:pPr>
        <w:spacing w:after="0" w:line="240" w:lineRule="auto"/>
        <w:jc w:val="both"/>
        <w:rPr>
          <w:rFonts w:ascii="Arial" w:hAnsi="Arial" w:cs="Arial"/>
          <w:sz w:val="24"/>
          <w:szCs w:val="24"/>
          <w:shd w:val="clear" w:color="auto" w:fill="FFFFFF"/>
        </w:rPr>
      </w:pPr>
    </w:p>
    <w:p w:rsidR="00BB334E" w:rsidRDefault="00BB334E" w:rsidP="00BB334E">
      <w:pPr>
        <w:spacing w:after="0" w:line="240" w:lineRule="auto"/>
        <w:jc w:val="both"/>
        <w:rPr>
          <w:rFonts w:ascii="Arial" w:hAnsi="Arial" w:cs="Arial"/>
          <w:sz w:val="24"/>
          <w:szCs w:val="24"/>
          <w:shd w:val="clear" w:color="auto" w:fill="FFFFFF"/>
        </w:rPr>
      </w:pPr>
      <w:r w:rsidRPr="00845A2E">
        <w:rPr>
          <w:rFonts w:ascii="Arial" w:hAnsi="Arial" w:cs="Arial"/>
          <w:b/>
          <w:sz w:val="24"/>
          <w:szCs w:val="24"/>
          <w:shd w:val="clear" w:color="auto" w:fill="FFFFFF"/>
        </w:rPr>
        <w:t xml:space="preserve">Revista </w:t>
      </w:r>
      <w:r w:rsidRPr="00845A2E">
        <w:rPr>
          <w:rFonts w:ascii="Arial" w:hAnsi="Arial" w:cs="Arial"/>
          <w:b/>
          <w:sz w:val="24"/>
          <w:szCs w:val="24"/>
        </w:rPr>
        <w:t xml:space="preserve">Dos Direitos e da Cidadania, </w:t>
      </w:r>
      <w:r w:rsidRPr="00845A2E">
        <w:rPr>
          <w:rFonts w:ascii="Arial" w:hAnsi="Arial" w:cs="Arial"/>
          <w:i/>
          <w:sz w:val="24"/>
          <w:szCs w:val="24"/>
        </w:rPr>
        <w:t>on</w:t>
      </w:r>
      <w:r w:rsidRPr="00845A2E">
        <w:rPr>
          <w:rFonts w:ascii="Arial" w:hAnsi="Arial" w:cs="Arial"/>
          <w:i/>
          <w:sz w:val="24"/>
          <w:szCs w:val="24"/>
          <w:shd w:val="clear" w:color="auto" w:fill="FFFFFF"/>
        </w:rPr>
        <w:t>line,</w:t>
      </w:r>
      <w:r w:rsidRPr="00845A2E">
        <w:rPr>
          <w:rFonts w:ascii="Arial" w:hAnsi="Arial" w:cs="Arial"/>
          <w:sz w:val="24"/>
          <w:szCs w:val="24"/>
          <w:shd w:val="clear" w:color="auto" w:fill="FFFFFF"/>
        </w:rPr>
        <w:t xml:space="preserve"> 2005. </w:t>
      </w:r>
      <w:r w:rsidRPr="00845A2E">
        <w:rPr>
          <w:rFonts w:ascii="Arial" w:hAnsi="Arial" w:cs="Arial"/>
          <w:sz w:val="24"/>
          <w:szCs w:val="24"/>
        </w:rPr>
        <w:t>Disponível em: &lt;</w:t>
      </w:r>
      <w:r w:rsidRPr="00845A2E">
        <w:rPr>
          <w:rFonts w:ascii="Arial" w:hAnsi="Arial" w:cs="Arial"/>
          <w:sz w:val="24"/>
          <w:szCs w:val="24"/>
          <w:shd w:val="clear" w:color="auto" w:fill="FFFFFF"/>
        </w:rPr>
        <w:t>http://www.observatorionacionaldoidoso.fiocruz.br/biblioteca/_livros/2.pdf&gt; Acesso em: 14 de abr. 2018.</w:t>
      </w:r>
    </w:p>
    <w:p w:rsidR="00BB334E" w:rsidRDefault="00BB334E" w:rsidP="00BB334E">
      <w:pPr>
        <w:spacing w:after="0" w:line="240" w:lineRule="auto"/>
        <w:jc w:val="both"/>
        <w:rPr>
          <w:rFonts w:ascii="Arial" w:hAnsi="Arial" w:cs="Arial"/>
          <w:sz w:val="24"/>
          <w:szCs w:val="24"/>
          <w:shd w:val="clear" w:color="auto" w:fill="FFFFFF"/>
        </w:rPr>
      </w:pPr>
    </w:p>
    <w:p w:rsidR="00BB334E" w:rsidRPr="00845A2E" w:rsidRDefault="00BB334E" w:rsidP="00BB334E">
      <w:pPr>
        <w:spacing w:after="0" w:line="240" w:lineRule="auto"/>
        <w:jc w:val="both"/>
        <w:rPr>
          <w:rFonts w:ascii="Arial" w:hAnsi="Arial" w:cs="Arial"/>
          <w:sz w:val="24"/>
          <w:szCs w:val="24"/>
          <w:shd w:val="clear" w:color="auto" w:fill="FFFFFF"/>
        </w:rPr>
      </w:pPr>
    </w:p>
    <w:p w:rsidR="00BB334E" w:rsidRPr="00845A2E" w:rsidRDefault="00BB334E" w:rsidP="00BB334E">
      <w:pPr>
        <w:spacing w:after="0" w:line="240" w:lineRule="auto"/>
        <w:jc w:val="both"/>
        <w:rPr>
          <w:rFonts w:ascii="Arial" w:hAnsi="Arial" w:cs="Arial"/>
          <w:sz w:val="24"/>
          <w:szCs w:val="24"/>
        </w:rPr>
      </w:pP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lastRenderedPageBreak/>
        <w:t xml:space="preserve">RIVA, Léia Comar. </w:t>
      </w:r>
      <w:r w:rsidRPr="00845A2E">
        <w:rPr>
          <w:rFonts w:ascii="Arial" w:hAnsi="Arial" w:cs="Arial"/>
          <w:b/>
          <w:sz w:val="24"/>
          <w:szCs w:val="24"/>
        </w:rPr>
        <w:t>União estável sob a perspectiva do parentesco por afinidade</w:t>
      </w:r>
      <w:r w:rsidRPr="00845A2E">
        <w:rPr>
          <w:rFonts w:ascii="Arial" w:hAnsi="Arial" w:cs="Arial"/>
          <w:sz w:val="24"/>
          <w:szCs w:val="24"/>
        </w:rPr>
        <w:t>. 2013. Pág. 5. Disponível em:&lt; https://www.cidp.pt/publicacoes/revistas/ridb/2013/08/2013_08_08735_08760.pdf&gt; Acesso em: 28 de mar. 2018.</w:t>
      </w:r>
    </w:p>
    <w:p w:rsidR="00BB334E" w:rsidRDefault="00BB334E" w:rsidP="00BB334E">
      <w:pPr>
        <w:spacing w:after="0" w:line="240" w:lineRule="auto"/>
        <w:jc w:val="both"/>
        <w:rPr>
          <w:rFonts w:ascii="Arial" w:hAnsi="Arial" w:cs="Arial"/>
          <w:sz w:val="24"/>
          <w:szCs w:val="24"/>
        </w:rPr>
      </w:pPr>
    </w:p>
    <w:p w:rsidR="004D05CD" w:rsidRDefault="004D05CD" w:rsidP="00BB334E">
      <w:pPr>
        <w:pStyle w:val="Standard"/>
        <w:spacing w:after="240"/>
        <w:jc w:val="both"/>
        <w:rPr>
          <w:rFonts w:ascii="Arial" w:hAnsi="Arial" w:cs="Arial"/>
        </w:rPr>
      </w:pPr>
    </w:p>
    <w:p w:rsidR="00BB334E" w:rsidRDefault="00BB334E" w:rsidP="00BB334E">
      <w:pPr>
        <w:pStyle w:val="Standard"/>
        <w:spacing w:after="240"/>
        <w:jc w:val="both"/>
        <w:rPr>
          <w:rFonts w:ascii="Arial" w:hAnsi="Arial" w:cs="Arial"/>
        </w:rPr>
      </w:pPr>
      <w:r w:rsidRPr="00845A2E">
        <w:rPr>
          <w:rFonts w:ascii="Arial" w:hAnsi="Arial" w:cs="Arial"/>
        </w:rPr>
        <w:t xml:space="preserve">ROLIM, </w:t>
      </w:r>
      <w:proofErr w:type="spellStart"/>
      <w:r w:rsidRPr="00845A2E">
        <w:rPr>
          <w:rFonts w:ascii="Arial" w:hAnsi="Arial" w:cs="Arial"/>
        </w:rPr>
        <w:t>Taiane</w:t>
      </w:r>
      <w:proofErr w:type="spellEnd"/>
      <w:r w:rsidRPr="00845A2E">
        <w:rPr>
          <w:rFonts w:ascii="Arial" w:hAnsi="Arial" w:cs="Arial"/>
        </w:rPr>
        <w:t xml:space="preserve"> da Cruz; PETER, Priscilla Brandão; </w:t>
      </w:r>
      <w:r w:rsidRPr="00845A2E">
        <w:rPr>
          <w:rFonts w:ascii="Arial" w:hAnsi="Arial" w:cs="Arial"/>
          <w:b/>
        </w:rPr>
        <w:t>Estudo Sobre os Dispositivos Legais de Garantia de Medicamentos Gratuitos aos Idosos no Brasil.</w:t>
      </w:r>
      <w:r w:rsidRPr="00845A2E">
        <w:rPr>
          <w:rFonts w:ascii="Arial" w:hAnsi="Arial" w:cs="Arial"/>
        </w:rPr>
        <w:t xml:space="preserve"> Disponível em: &lt;https://semanaacademica.org.br/system/files/artigos/trabalho_revista_-_taiane.pdf&gt; Acesso em: </w:t>
      </w:r>
      <w:proofErr w:type="spellStart"/>
      <w:r w:rsidRPr="00845A2E">
        <w:rPr>
          <w:rFonts w:ascii="Arial" w:hAnsi="Arial" w:cs="Arial"/>
        </w:rPr>
        <w:t>Nov</w:t>
      </w:r>
      <w:proofErr w:type="spellEnd"/>
      <w:r w:rsidRPr="00845A2E">
        <w:rPr>
          <w:rFonts w:ascii="Arial" w:hAnsi="Arial" w:cs="Arial"/>
        </w:rPr>
        <w:t>/2017.</w:t>
      </w:r>
    </w:p>
    <w:p w:rsidR="00BB334E" w:rsidRPr="00845A2E" w:rsidRDefault="00BB334E" w:rsidP="00BB334E">
      <w:pPr>
        <w:pStyle w:val="Standard"/>
        <w:jc w:val="both"/>
        <w:rPr>
          <w:rFonts w:ascii="Arial" w:hAnsi="Arial" w:cs="Arial"/>
        </w:rPr>
      </w:pPr>
    </w:p>
    <w:p w:rsidR="00BB334E" w:rsidRDefault="00BB334E" w:rsidP="00BB334E">
      <w:pPr>
        <w:pStyle w:val="Standard"/>
        <w:jc w:val="both"/>
        <w:rPr>
          <w:rFonts w:ascii="Arial" w:hAnsi="Arial" w:cs="Arial"/>
        </w:rPr>
      </w:pPr>
      <w:r w:rsidRPr="00845A2E">
        <w:rPr>
          <w:rFonts w:ascii="Arial" w:hAnsi="Arial" w:cs="Arial"/>
        </w:rPr>
        <w:t xml:space="preserve">SÁ, Fábio Gustavo </w:t>
      </w:r>
      <w:proofErr w:type="spellStart"/>
      <w:r w:rsidRPr="00845A2E">
        <w:rPr>
          <w:rFonts w:ascii="Arial" w:hAnsi="Arial" w:cs="Arial"/>
        </w:rPr>
        <w:t>Alvez</w:t>
      </w:r>
      <w:proofErr w:type="spellEnd"/>
      <w:r w:rsidRPr="00845A2E">
        <w:rPr>
          <w:rFonts w:ascii="Arial" w:hAnsi="Arial" w:cs="Arial"/>
        </w:rPr>
        <w:t xml:space="preserve"> de. </w:t>
      </w:r>
      <w:r w:rsidRPr="00845A2E">
        <w:rPr>
          <w:rFonts w:ascii="Arial" w:hAnsi="Arial" w:cs="Arial"/>
          <w:b/>
        </w:rPr>
        <w:t>Exercício da Cidadania à Luz da Política Nacional do Idoso</w:t>
      </w:r>
      <w:r w:rsidRPr="00845A2E">
        <w:rPr>
          <w:rFonts w:ascii="Arial" w:hAnsi="Arial" w:cs="Arial"/>
        </w:rPr>
        <w:t xml:space="preserve">.  Âmbito Jurídico, Rio Grande, XVI, n. 114, </w:t>
      </w:r>
      <w:proofErr w:type="spellStart"/>
      <w:r w:rsidRPr="00845A2E">
        <w:rPr>
          <w:rFonts w:ascii="Arial" w:hAnsi="Arial" w:cs="Arial"/>
        </w:rPr>
        <w:t>jul</w:t>
      </w:r>
      <w:proofErr w:type="spellEnd"/>
      <w:r w:rsidRPr="00845A2E">
        <w:rPr>
          <w:rFonts w:ascii="Arial" w:hAnsi="Arial" w:cs="Arial"/>
        </w:rPr>
        <w:t>/2013 – Acesso em: 22 de nov. 2017.</w:t>
      </w:r>
    </w:p>
    <w:p w:rsidR="00BB334E" w:rsidRDefault="00BB334E" w:rsidP="00BB334E">
      <w:pPr>
        <w:pStyle w:val="Standard"/>
        <w:jc w:val="both"/>
        <w:rPr>
          <w:rFonts w:ascii="Arial" w:hAnsi="Arial" w:cs="Arial"/>
        </w:rPr>
      </w:pPr>
    </w:p>
    <w:p w:rsidR="00BB334E" w:rsidRPr="00845A2E" w:rsidRDefault="00BB334E" w:rsidP="00BB334E">
      <w:pPr>
        <w:pStyle w:val="Standard"/>
        <w:jc w:val="both"/>
        <w:rPr>
          <w:rFonts w:ascii="Arial" w:hAnsi="Arial" w:cs="Arial"/>
        </w:rPr>
      </w:pPr>
    </w:p>
    <w:p w:rsidR="00BB334E" w:rsidRDefault="00BB334E" w:rsidP="00BB334E">
      <w:pPr>
        <w:spacing w:after="0" w:line="240" w:lineRule="auto"/>
        <w:jc w:val="both"/>
        <w:rPr>
          <w:rFonts w:ascii="Arial" w:hAnsi="Arial" w:cs="Arial"/>
          <w:sz w:val="24"/>
          <w:szCs w:val="24"/>
          <w:shd w:val="clear" w:color="auto" w:fill="FFFFFF"/>
        </w:rPr>
      </w:pPr>
      <w:r w:rsidRPr="00845A2E">
        <w:rPr>
          <w:rFonts w:ascii="Arial" w:hAnsi="Arial" w:cs="Arial"/>
          <w:sz w:val="24"/>
          <w:szCs w:val="24"/>
        </w:rPr>
        <w:t xml:space="preserve">SÁ, Hugo Ribeiro. </w:t>
      </w:r>
      <w:r w:rsidRPr="00845A2E">
        <w:rPr>
          <w:rFonts w:ascii="Arial" w:hAnsi="Arial" w:cs="Arial"/>
          <w:b/>
          <w:sz w:val="24"/>
          <w:szCs w:val="24"/>
        </w:rPr>
        <w:t xml:space="preserve">Família </w:t>
      </w:r>
      <w:proofErr w:type="spellStart"/>
      <w:r w:rsidRPr="00845A2E">
        <w:rPr>
          <w:rFonts w:ascii="Arial" w:hAnsi="Arial" w:cs="Arial"/>
          <w:b/>
          <w:sz w:val="24"/>
          <w:szCs w:val="24"/>
        </w:rPr>
        <w:t>Anaparental</w:t>
      </w:r>
      <w:proofErr w:type="spellEnd"/>
      <w:r w:rsidRPr="00845A2E">
        <w:rPr>
          <w:rFonts w:ascii="Arial" w:hAnsi="Arial" w:cs="Arial"/>
          <w:b/>
          <w:sz w:val="24"/>
          <w:szCs w:val="24"/>
        </w:rPr>
        <w:t>:</w:t>
      </w:r>
      <w:r w:rsidRPr="00845A2E">
        <w:rPr>
          <w:rFonts w:ascii="Arial" w:hAnsi="Arial" w:cs="Arial"/>
          <w:sz w:val="24"/>
          <w:szCs w:val="24"/>
        </w:rPr>
        <w:t xml:space="preserve"> uma realidade ou ficção jurídica. Disponível em: &lt;</w:t>
      </w:r>
      <w:r w:rsidRPr="00845A2E">
        <w:rPr>
          <w:rFonts w:ascii="Arial" w:hAnsi="Arial" w:cs="Arial"/>
          <w:sz w:val="24"/>
          <w:szCs w:val="24"/>
          <w:shd w:val="clear" w:color="auto" w:fill="FFFFFF"/>
        </w:rPr>
        <w:t>www.unifacs.br/revistajuridica/arquivo/edicao_janeiro2008/discente/dis4.doc&gt; Acesso em: 12 de abr. 2018.</w:t>
      </w:r>
    </w:p>
    <w:p w:rsidR="00BB334E" w:rsidRDefault="00BB334E" w:rsidP="00BB334E">
      <w:pPr>
        <w:spacing w:after="0" w:line="240" w:lineRule="auto"/>
        <w:jc w:val="both"/>
        <w:rPr>
          <w:rFonts w:ascii="Arial" w:hAnsi="Arial" w:cs="Arial"/>
          <w:sz w:val="24"/>
          <w:szCs w:val="24"/>
          <w:shd w:val="clear" w:color="auto" w:fill="FFFFFF"/>
        </w:rPr>
      </w:pPr>
    </w:p>
    <w:p w:rsidR="00BB334E" w:rsidRPr="00845A2E" w:rsidRDefault="00BB334E" w:rsidP="00BB334E">
      <w:pPr>
        <w:spacing w:after="0" w:line="240" w:lineRule="auto"/>
        <w:jc w:val="both"/>
        <w:rPr>
          <w:rFonts w:ascii="Arial" w:hAnsi="Arial" w:cs="Arial"/>
          <w:sz w:val="24"/>
          <w:szCs w:val="24"/>
          <w:shd w:val="clear" w:color="auto" w:fill="FFFFFF"/>
        </w:rPr>
      </w:pP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SADEK, Maria Teresa </w:t>
      </w:r>
      <w:proofErr w:type="spellStart"/>
      <w:r w:rsidRPr="00845A2E">
        <w:rPr>
          <w:rFonts w:ascii="Arial" w:hAnsi="Arial" w:cs="Arial"/>
          <w:sz w:val="24"/>
          <w:szCs w:val="24"/>
        </w:rPr>
        <w:t>Aina</w:t>
      </w:r>
      <w:proofErr w:type="spellEnd"/>
      <w:r w:rsidRPr="00845A2E">
        <w:rPr>
          <w:rFonts w:ascii="Arial" w:hAnsi="Arial" w:cs="Arial"/>
          <w:sz w:val="24"/>
          <w:szCs w:val="24"/>
        </w:rPr>
        <w:t xml:space="preserve">, 2002. </w:t>
      </w:r>
      <w:r w:rsidRPr="00845A2E">
        <w:rPr>
          <w:rFonts w:ascii="Arial" w:hAnsi="Arial" w:cs="Arial"/>
          <w:b/>
          <w:sz w:val="24"/>
          <w:szCs w:val="24"/>
        </w:rPr>
        <w:t>Estudo sobre o sistema de justiça</w:t>
      </w:r>
      <w:r w:rsidRPr="00845A2E">
        <w:rPr>
          <w:rFonts w:ascii="Arial" w:hAnsi="Arial" w:cs="Arial"/>
          <w:sz w:val="24"/>
          <w:szCs w:val="24"/>
        </w:rPr>
        <w:t xml:space="preserve">. In: </w:t>
      </w:r>
      <w:proofErr w:type="spellStart"/>
      <w:r w:rsidRPr="00845A2E">
        <w:rPr>
          <w:rFonts w:ascii="Arial" w:hAnsi="Arial" w:cs="Arial"/>
          <w:sz w:val="24"/>
          <w:szCs w:val="24"/>
        </w:rPr>
        <w:t>Miceli</w:t>
      </w:r>
      <w:proofErr w:type="spellEnd"/>
      <w:r w:rsidRPr="00845A2E">
        <w:rPr>
          <w:rFonts w:ascii="Arial" w:hAnsi="Arial" w:cs="Arial"/>
          <w:sz w:val="24"/>
          <w:szCs w:val="24"/>
        </w:rPr>
        <w:t>, Sérgio, (org.). O que ler na ciência social brasileira, v. IV, São Paulo.</w:t>
      </w:r>
    </w:p>
    <w:p w:rsidR="00BB334E" w:rsidRDefault="00BB334E" w:rsidP="00BB334E">
      <w:pPr>
        <w:spacing w:after="0" w:line="240" w:lineRule="auto"/>
        <w:jc w:val="both"/>
        <w:rPr>
          <w:rFonts w:ascii="Arial" w:hAnsi="Arial" w:cs="Arial"/>
          <w:sz w:val="24"/>
          <w:szCs w:val="24"/>
        </w:rPr>
      </w:pPr>
    </w:p>
    <w:p w:rsidR="00BB334E" w:rsidRPr="00845A2E" w:rsidRDefault="00BB334E" w:rsidP="00BB334E">
      <w:pPr>
        <w:spacing w:after="0" w:line="240" w:lineRule="auto"/>
        <w:jc w:val="both"/>
        <w:rPr>
          <w:rFonts w:ascii="Arial" w:hAnsi="Arial" w:cs="Arial"/>
          <w:sz w:val="24"/>
          <w:szCs w:val="24"/>
        </w:rPr>
      </w:pPr>
    </w:p>
    <w:p w:rsidR="00BB334E" w:rsidRDefault="00BB334E" w:rsidP="00BB334E">
      <w:pPr>
        <w:pStyle w:val="Ttulo1"/>
        <w:shd w:val="clear" w:color="auto" w:fill="FFFFFF"/>
        <w:spacing w:before="0" w:line="240" w:lineRule="auto"/>
        <w:jc w:val="both"/>
        <w:rPr>
          <w:rFonts w:ascii="Arial" w:hAnsi="Arial" w:cs="Arial"/>
          <w:color w:val="auto"/>
          <w:sz w:val="24"/>
          <w:szCs w:val="24"/>
        </w:rPr>
      </w:pPr>
      <w:r w:rsidRPr="00845A2E">
        <w:rPr>
          <w:rFonts w:ascii="Arial" w:hAnsi="Arial" w:cs="Arial"/>
          <w:color w:val="auto"/>
          <w:sz w:val="24"/>
          <w:szCs w:val="24"/>
        </w:rPr>
        <w:t xml:space="preserve">SANTOS, </w:t>
      </w:r>
      <w:hyperlink r:id="rId31" w:history="1">
        <w:r w:rsidRPr="00845A2E">
          <w:rPr>
            <w:rFonts w:ascii="Arial" w:hAnsi="Arial" w:cs="Arial"/>
            <w:color w:val="auto"/>
            <w:sz w:val="24"/>
            <w:szCs w:val="24"/>
            <w:shd w:val="clear" w:color="auto" w:fill="F5F5F5"/>
          </w:rPr>
          <w:t>Bruna Luisa.</w:t>
        </w:r>
        <w:r w:rsidRPr="00845A2E">
          <w:rPr>
            <w:rFonts w:ascii="Arial" w:hAnsi="Arial" w:cs="Arial"/>
            <w:b/>
            <w:color w:val="auto"/>
            <w:sz w:val="24"/>
            <w:szCs w:val="24"/>
            <w:shd w:val="clear" w:color="auto" w:fill="F5F5F5"/>
          </w:rPr>
          <w:t xml:space="preserve"> </w:t>
        </w:r>
        <w:r w:rsidRPr="00845A2E">
          <w:rPr>
            <w:rFonts w:ascii="Arial" w:eastAsia="Times New Roman" w:hAnsi="Arial" w:cs="Arial"/>
            <w:b/>
            <w:bCs/>
            <w:color w:val="auto"/>
            <w:kern w:val="36"/>
            <w:sz w:val="24"/>
            <w:szCs w:val="24"/>
            <w:lang w:eastAsia="pt-BR"/>
          </w:rPr>
          <w:t xml:space="preserve">Direito de ir e vir - liberdade de locomoção. </w:t>
        </w:r>
        <w:r w:rsidRPr="00845A2E">
          <w:rPr>
            <w:rFonts w:ascii="Arial" w:eastAsia="Times New Roman" w:hAnsi="Arial" w:cs="Arial"/>
            <w:bCs/>
            <w:color w:val="auto"/>
            <w:kern w:val="36"/>
            <w:sz w:val="24"/>
            <w:szCs w:val="24"/>
            <w:lang w:eastAsia="pt-BR"/>
          </w:rPr>
          <w:t xml:space="preserve">Disponível em: </w:t>
        </w:r>
      </w:hyperlink>
      <w:r w:rsidRPr="00845A2E">
        <w:rPr>
          <w:rFonts w:ascii="Arial" w:hAnsi="Arial" w:cs="Arial"/>
          <w:color w:val="auto"/>
          <w:sz w:val="24"/>
          <w:szCs w:val="24"/>
        </w:rPr>
        <w:t>&lt;https://brunaluisa.jusbrasil.com.br/artigos/112114831/direito-de-ir-e-vir-liberdade-de-locomocao&gt;.  Acesso em: 12 de abr. 2018.</w:t>
      </w:r>
    </w:p>
    <w:p w:rsidR="00BB334E" w:rsidRDefault="00BB334E" w:rsidP="00BB334E"/>
    <w:p w:rsidR="00BB334E" w:rsidRDefault="00BB334E" w:rsidP="00BB334E">
      <w:pPr>
        <w:pStyle w:val="Ttulo1"/>
        <w:shd w:val="clear" w:color="auto" w:fill="FFFFFF"/>
        <w:spacing w:before="0" w:line="240" w:lineRule="auto"/>
        <w:jc w:val="both"/>
        <w:rPr>
          <w:rFonts w:ascii="Arial" w:eastAsia="Times New Roman" w:hAnsi="Arial" w:cs="Arial"/>
          <w:color w:val="auto"/>
          <w:kern w:val="36"/>
          <w:sz w:val="24"/>
          <w:szCs w:val="24"/>
          <w:lang w:eastAsia="pt-BR"/>
        </w:rPr>
      </w:pPr>
      <w:r w:rsidRPr="00845A2E">
        <w:rPr>
          <w:rFonts w:ascii="Arial" w:eastAsia="Times New Roman" w:hAnsi="Arial" w:cs="Arial"/>
          <w:color w:val="auto"/>
          <w:kern w:val="36"/>
          <w:sz w:val="24"/>
          <w:szCs w:val="24"/>
          <w:lang w:eastAsia="pt-BR"/>
        </w:rPr>
        <w:t>SARAIVA, Luana de Lima, 2016</w:t>
      </w:r>
      <w:r w:rsidRPr="00845A2E">
        <w:rPr>
          <w:rFonts w:ascii="Arial" w:eastAsia="Times New Roman" w:hAnsi="Arial" w:cs="Arial"/>
          <w:b/>
          <w:color w:val="auto"/>
          <w:kern w:val="36"/>
          <w:sz w:val="24"/>
          <w:szCs w:val="24"/>
          <w:lang w:eastAsia="pt-BR"/>
        </w:rPr>
        <w:t>. A tutela constitucional da pessoa idosa</w:t>
      </w:r>
      <w:r w:rsidRPr="00845A2E">
        <w:rPr>
          <w:rFonts w:ascii="Arial" w:eastAsia="Times New Roman" w:hAnsi="Arial" w:cs="Arial"/>
          <w:color w:val="auto"/>
          <w:kern w:val="36"/>
          <w:sz w:val="24"/>
          <w:szCs w:val="24"/>
          <w:lang w:eastAsia="pt-BR"/>
        </w:rPr>
        <w:t>. Disponível em: &lt;http://www.conteudojuridico.com.br/artigo,a-tutela-constitucional-da-pessoa-idosa,55852.html&gt;.  Acesso em 12 de abr. 2018.</w:t>
      </w:r>
    </w:p>
    <w:p w:rsidR="00BB334E" w:rsidRDefault="00BB334E" w:rsidP="00BB334E"/>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SILVA, Danilo:</w:t>
      </w:r>
      <w:r w:rsidRPr="00845A2E">
        <w:rPr>
          <w:rFonts w:ascii="Arial" w:eastAsia="Times New Roman" w:hAnsi="Arial" w:cs="Arial"/>
          <w:kern w:val="36"/>
          <w:sz w:val="24"/>
          <w:szCs w:val="24"/>
        </w:rPr>
        <w:t xml:space="preserve"> </w:t>
      </w:r>
      <w:r w:rsidRPr="00845A2E">
        <w:rPr>
          <w:rFonts w:ascii="Arial" w:eastAsia="Times New Roman" w:hAnsi="Arial" w:cs="Arial"/>
          <w:b/>
          <w:kern w:val="36"/>
          <w:sz w:val="24"/>
          <w:szCs w:val="24"/>
        </w:rPr>
        <w:t xml:space="preserve">Acesso do idoso à justiça: </w:t>
      </w:r>
      <w:r w:rsidRPr="00845A2E">
        <w:rPr>
          <w:rFonts w:ascii="Arial" w:eastAsia="Times New Roman" w:hAnsi="Arial" w:cs="Arial"/>
          <w:kern w:val="36"/>
          <w:sz w:val="24"/>
          <w:szCs w:val="24"/>
        </w:rPr>
        <w:t xml:space="preserve">dificuldades e soluções. </w:t>
      </w:r>
      <w:proofErr w:type="gramStart"/>
      <w:r w:rsidRPr="00845A2E">
        <w:rPr>
          <w:rFonts w:ascii="Arial" w:eastAsia="Times New Roman" w:hAnsi="Arial" w:cs="Arial"/>
          <w:kern w:val="36"/>
          <w:sz w:val="24"/>
          <w:szCs w:val="24"/>
        </w:rPr>
        <w:t>maio</w:t>
      </w:r>
      <w:proofErr w:type="gramEnd"/>
      <w:r w:rsidRPr="00845A2E">
        <w:rPr>
          <w:rFonts w:ascii="Arial" w:eastAsia="Times New Roman" w:hAnsi="Arial" w:cs="Arial"/>
          <w:kern w:val="36"/>
          <w:sz w:val="24"/>
          <w:szCs w:val="24"/>
        </w:rPr>
        <w:t xml:space="preserve"> de 2015: disponível em:</w:t>
      </w:r>
      <w:r w:rsidRPr="00845A2E">
        <w:rPr>
          <w:rFonts w:ascii="Arial" w:hAnsi="Arial" w:cs="Arial"/>
          <w:sz w:val="24"/>
          <w:szCs w:val="24"/>
        </w:rPr>
        <w:t xml:space="preserve"> &lt;Https://jus.com.br/artigos/38978/acesso-do-idoso-a-justica-dificuldades-e-solucoes&gt; Acesso em: 28 de fev. 2018. </w:t>
      </w:r>
    </w:p>
    <w:p w:rsidR="00BB334E" w:rsidRDefault="00BB334E" w:rsidP="00BB334E">
      <w:pPr>
        <w:spacing w:after="0" w:line="240" w:lineRule="auto"/>
        <w:jc w:val="both"/>
        <w:rPr>
          <w:rFonts w:ascii="Arial" w:hAnsi="Arial" w:cs="Arial"/>
          <w:sz w:val="24"/>
          <w:szCs w:val="24"/>
        </w:rPr>
      </w:pPr>
    </w:p>
    <w:p w:rsidR="00BB334E" w:rsidRPr="00367E36" w:rsidRDefault="00BB334E" w:rsidP="00BB334E">
      <w:pPr>
        <w:spacing w:after="0" w:line="240" w:lineRule="auto"/>
        <w:jc w:val="both"/>
        <w:rPr>
          <w:rFonts w:ascii="Arial" w:hAnsi="Arial" w:cs="Arial"/>
          <w:sz w:val="18"/>
          <w:szCs w:val="24"/>
        </w:rPr>
      </w:pPr>
    </w:p>
    <w:p w:rsidR="00BB334E" w:rsidRDefault="00BB334E" w:rsidP="00BB334E">
      <w:pPr>
        <w:spacing w:after="0" w:line="240" w:lineRule="auto"/>
        <w:jc w:val="both"/>
        <w:rPr>
          <w:rFonts w:ascii="Arial" w:hAnsi="Arial" w:cs="Arial"/>
          <w:sz w:val="24"/>
          <w:szCs w:val="24"/>
        </w:rPr>
      </w:pPr>
      <w:r w:rsidRPr="00845A2E">
        <w:rPr>
          <w:rFonts w:ascii="Arial" w:hAnsi="Arial" w:cs="Arial"/>
          <w:sz w:val="24"/>
          <w:szCs w:val="24"/>
        </w:rPr>
        <w:t xml:space="preserve">SILVA, Leny Pereira. </w:t>
      </w:r>
      <w:r w:rsidRPr="00845A2E">
        <w:rPr>
          <w:rFonts w:ascii="Arial" w:hAnsi="Arial" w:cs="Arial"/>
          <w:b/>
          <w:sz w:val="24"/>
          <w:szCs w:val="24"/>
        </w:rPr>
        <w:t xml:space="preserve">Direito à saúde e o princípio da reserva do possível. </w:t>
      </w:r>
      <w:r w:rsidRPr="00845A2E">
        <w:rPr>
          <w:rFonts w:ascii="Arial" w:hAnsi="Arial" w:cs="Arial"/>
          <w:sz w:val="24"/>
          <w:szCs w:val="24"/>
        </w:rPr>
        <w:t>Disponível em: &lt;http://www.stf.jus.br/arquivo/cms/processoAudienciaPublicaSaude/anexo/DIREITO_A_SAUDE_por_Leny.pdf&gt; Acesso em: 28 de fev. 2018.</w:t>
      </w:r>
    </w:p>
    <w:p w:rsidR="00BB334E" w:rsidRDefault="00BB334E" w:rsidP="00BB334E">
      <w:pPr>
        <w:spacing w:after="0" w:line="240" w:lineRule="auto"/>
        <w:jc w:val="both"/>
        <w:rPr>
          <w:rFonts w:ascii="Arial" w:hAnsi="Arial" w:cs="Arial"/>
          <w:sz w:val="24"/>
          <w:szCs w:val="24"/>
        </w:rPr>
      </w:pPr>
    </w:p>
    <w:p w:rsidR="00BB334E" w:rsidRPr="00845A2E" w:rsidRDefault="00BB334E" w:rsidP="00BB334E">
      <w:pPr>
        <w:spacing w:after="0" w:line="240" w:lineRule="auto"/>
        <w:jc w:val="both"/>
        <w:rPr>
          <w:rFonts w:ascii="Arial" w:hAnsi="Arial" w:cs="Arial"/>
          <w:sz w:val="24"/>
          <w:szCs w:val="24"/>
        </w:rPr>
      </w:pPr>
    </w:p>
    <w:p w:rsidR="00BB334E" w:rsidRDefault="00BB334E" w:rsidP="004D05CD">
      <w:pPr>
        <w:spacing w:after="0" w:line="240" w:lineRule="auto"/>
        <w:jc w:val="both"/>
        <w:rPr>
          <w:rFonts w:ascii="Arial" w:hAnsi="Arial" w:cs="Arial"/>
          <w:b/>
          <w:sz w:val="24"/>
          <w:szCs w:val="24"/>
        </w:rPr>
      </w:pPr>
      <w:r w:rsidRPr="00845A2E">
        <w:rPr>
          <w:rFonts w:ascii="Arial" w:eastAsia="Times New Roman" w:hAnsi="Arial" w:cs="Arial"/>
          <w:color w:val="000000" w:themeColor="text1"/>
          <w:sz w:val="24"/>
          <w:szCs w:val="24"/>
          <w:shd w:val="clear" w:color="auto" w:fill="FFFFFF"/>
        </w:rPr>
        <w:t xml:space="preserve">SILVA, </w:t>
      </w:r>
      <w:proofErr w:type="spellStart"/>
      <w:r w:rsidRPr="00845A2E">
        <w:rPr>
          <w:rFonts w:ascii="Arial" w:eastAsia="Times New Roman" w:hAnsi="Arial" w:cs="Arial"/>
          <w:color w:val="000000" w:themeColor="text1"/>
          <w:sz w:val="24"/>
          <w:szCs w:val="24"/>
          <w:shd w:val="clear" w:color="auto" w:fill="FFFFFF"/>
        </w:rPr>
        <w:t>Nedione</w:t>
      </w:r>
      <w:proofErr w:type="spellEnd"/>
      <w:r w:rsidRPr="00845A2E">
        <w:rPr>
          <w:rFonts w:ascii="Arial" w:eastAsia="Times New Roman" w:hAnsi="Arial" w:cs="Arial"/>
          <w:color w:val="000000" w:themeColor="text1"/>
          <w:sz w:val="24"/>
          <w:szCs w:val="24"/>
          <w:shd w:val="clear" w:color="auto" w:fill="FFFFFF"/>
        </w:rPr>
        <w:t xml:space="preserve"> Florentino da. </w:t>
      </w:r>
      <w:hyperlink r:id="rId32" w:tgtFrame="_top" w:history="1">
        <w:r w:rsidRPr="0012778E">
          <w:rPr>
            <w:rStyle w:val="normaltextrun"/>
            <w:rFonts w:ascii="Arial" w:eastAsia="Times New Roman" w:hAnsi="Arial" w:cs="Arial"/>
            <w:b/>
            <w:color w:val="000000" w:themeColor="text1"/>
            <w:sz w:val="24"/>
            <w:szCs w:val="24"/>
            <w:shd w:val="clear" w:color="auto" w:fill="FFFFFF"/>
          </w:rPr>
          <w:t>A prestação de alimentos:</w:t>
        </w:r>
        <w:r w:rsidRPr="00845A2E">
          <w:rPr>
            <w:rStyle w:val="normaltextrun"/>
            <w:rFonts w:ascii="Arial" w:eastAsia="Times New Roman" w:hAnsi="Arial" w:cs="Arial"/>
            <w:color w:val="000000" w:themeColor="text1"/>
            <w:sz w:val="24"/>
            <w:szCs w:val="24"/>
            <w:shd w:val="clear" w:color="auto" w:fill="FFFFFF"/>
          </w:rPr>
          <w:t xml:space="preserve"> atendimento às necessidades vitais e sociais básicas para a proteção da dignidade da pessoa humana</w:t>
        </w:r>
      </w:hyperlink>
      <w:r w:rsidRPr="00845A2E">
        <w:rPr>
          <w:rFonts w:ascii="Arial" w:eastAsia="Times New Roman" w:hAnsi="Arial" w:cs="Arial"/>
          <w:color w:val="000000" w:themeColor="text1"/>
          <w:sz w:val="24"/>
          <w:szCs w:val="24"/>
          <w:shd w:val="clear" w:color="auto" w:fill="FFFFFF"/>
        </w:rPr>
        <w:t>. </w:t>
      </w:r>
      <w:r w:rsidRPr="00845A2E">
        <w:rPr>
          <w:rStyle w:val="spellingerror"/>
          <w:rFonts w:ascii="Arial" w:eastAsia="Times New Roman" w:hAnsi="Arial" w:cs="Arial"/>
          <w:color w:val="000000" w:themeColor="text1"/>
          <w:sz w:val="24"/>
          <w:szCs w:val="24"/>
          <w:shd w:val="clear" w:color="auto" w:fill="FFFFFF"/>
        </w:rPr>
        <w:t xml:space="preserve">Revista Jus </w:t>
      </w:r>
      <w:proofErr w:type="spellStart"/>
      <w:r w:rsidRPr="00845A2E">
        <w:rPr>
          <w:rStyle w:val="spellingerror"/>
          <w:rFonts w:ascii="Arial" w:eastAsia="Times New Roman" w:hAnsi="Arial" w:cs="Arial"/>
          <w:color w:val="000000" w:themeColor="text1"/>
          <w:sz w:val="24"/>
          <w:szCs w:val="24"/>
          <w:shd w:val="clear" w:color="auto" w:fill="FFFFFF"/>
        </w:rPr>
        <w:t>Navigandi</w:t>
      </w:r>
      <w:proofErr w:type="spellEnd"/>
      <w:r w:rsidRPr="00845A2E">
        <w:rPr>
          <w:rFonts w:ascii="Arial" w:eastAsia="Times New Roman" w:hAnsi="Arial" w:cs="Arial"/>
          <w:color w:val="000000" w:themeColor="text1"/>
          <w:sz w:val="24"/>
          <w:szCs w:val="24"/>
          <w:shd w:val="clear" w:color="auto" w:fill="FFFFFF"/>
        </w:rPr>
        <w:t>, ISSN 1518-4862, Teresina, </w:t>
      </w:r>
      <w:hyperlink r:id="rId33" w:tgtFrame="_top" w:history="1">
        <w:r w:rsidRPr="00845A2E">
          <w:rPr>
            <w:rStyle w:val="normaltextrun"/>
            <w:rFonts w:ascii="Arial" w:eastAsia="Times New Roman" w:hAnsi="Arial" w:cs="Arial"/>
            <w:color w:val="000000" w:themeColor="text1"/>
            <w:sz w:val="24"/>
            <w:szCs w:val="24"/>
            <w:shd w:val="clear" w:color="auto" w:fill="FFFFFF"/>
          </w:rPr>
          <w:t>ano 17</w:t>
        </w:r>
      </w:hyperlink>
      <w:r w:rsidRPr="00845A2E">
        <w:rPr>
          <w:rFonts w:ascii="Arial" w:eastAsia="Times New Roman" w:hAnsi="Arial" w:cs="Arial"/>
          <w:color w:val="000000" w:themeColor="text1"/>
          <w:sz w:val="24"/>
          <w:szCs w:val="24"/>
          <w:shd w:val="clear" w:color="auto" w:fill="FFFFFF"/>
        </w:rPr>
        <w:t>, </w:t>
      </w:r>
      <w:hyperlink r:id="rId34" w:tgtFrame="_top" w:history="1">
        <w:r w:rsidRPr="00845A2E">
          <w:rPr>
            <w:rStyle w:val="normaltextrun"/>
            <w:rFonts w:ascii="Arial" w:eastAsia="Times New Roman" w:hAnsi="Arial" w:cs="Arial"/>
            <w:color w:val="000000" w:themeColor="text1"/>
            <w:sz w:val="24"/>
            <w:szCs w:val="24"/>
            <w:shd w:val="clear" w:color="auto" w:fill="FFFFFF"/>
          </w:rPr>
          <w:t xml:space="preserve">n. </w:t>
        </w:r>
        <w:r w:rsidRPr="00845A2E">
          <w:rPr>
            <w:rStyle w:val="normaltextrun"/>
            <w:rFonts w:ascii="Arial" w:eastAsia="Times New Roman" w:hAnsi="Arial" w:cs="Arial"/>
            <w:color w:val="000000" w:themeColor="text1"/>
            <w:sz w:val="24"/>
            <w:szCs w:val="24"/>
            <w:shd w:val="clear" w:color="auto" w:fill="FFFFFF"/>
          </w:rPr>
          <w:lastRenderedPageBreak/>
          <w:t>3260</w:t>
        </w:r>
      </w:hyperlink>
      <w:r w:rsidRPr="00845A2E">
        <w:rPr>
          <w:rFonts w:ascii="Arial" w:eastAsia="Times New Roman" w:hAnsi="Arial" w:cs="Arial"/>
          <w:color w:val="000000" w:themeColor="text1"/>
          <w:sz w:val="24"/>
          <w:szCs w:val="24"/>
          <w:shd w:val="clear" w:color="auto" w:fill="FFFFFF"/>
        </w:rPr>
        <w:t>, </w:t>
      </w:r>
      <w:hyperlink r:id="rId35" w:tgtFrame="_top" w:history="1">
        <w:r w:rsidRPr="00845A2E">
          <w:rPr>
            <w:rStyle w:val="normaltextrun"/>
            <w:rFonts w:ascii="Arial" w:eastAsia="Times New Roman" w:hAnsi="Arial" w:cs="Arial"/>
            <w:color w:val="000000" w:themeColor="text1"/>
            <w:sz w:val="24"/>
            <w:szCs w:val="24"/>
            <w:shd w:val="clear" w:color="auto" w:fill="FFFFFF"/>
          </w:rPr>
          <w:t>4</w:t>
        </w:r>
      </w:hyperlink>
      <w:hyperlink r:id="rId36" w:tgtFrame="_top" w:history="1">
        <w:r w:rsidRPr="00845A2E">
          <w:rPr>
            <w:rStyle w:val="normaltextrun"/>
            <w:rFonts w:ascii="Arial" w:eastAsia="Times New Roman" w:hAnsi="Arial" w:cs="Arial"/>
            <w:color w:val="000000" w:themeColor="text1"/>
            <w:sz w:val="24"/>
            <w:szCs w:val="24"/>
            <w:shd w:val="clear" w:color="auto" w:fill="FFFFFF"/>
          </w:rPr>
          <w:t>jun.</w:t>
        </w:r>
      </w:hyperlink>
      <w:r w:rsidRPr="00845A2E">
        <w:rPr>
          <w:rFonts w:ascii="Arial" w:eastAsia="Times New Roman" w:hAnsi="Arial" w:cs="Arial"/>
          <w:color w:val="000000" w:themeColor="text1"/>
          <w:sz w:val="24"/>
          <w:szCs w:val="24"/>
          <w:shd w:val="clear" w:color="auto" w:fill="FFFFFF"/>
        </w:rPr>
        <w:t> </w:t>
      </w:r>
      <w:hyperlink r:id="rId37" w:tgtFrame="_top" w:history="1">
        <w:r w:rsidRPr="00845A2E">
          <w:rPr>
            <w:rStyle w:val="normaltextrun"/>
            <w:rFonts w:ascii="Arial" w:eastAsia="Times New Roman" w:hAnsi="Arial" w:cs="Arial"/>
            <w:color w:val="000000" w:themeColor="text1"/>
            <w:sz w:val="24"/>
            <w:szCs w:val="24"/>
            <w:shd w:val="clear" w:color="auto" w:fill="FFFFFF"/>
          </w:rPr>
          <w:t>2012</w:t>
        </w:r>
      </w:hyperlink>
      <w:r w:rsidRPr="00845A2E">
        <w:rPr>
          <w:rFonts w:ascii="Arial" w:eastAsia="Times New Roman" w:hAnsi="Arial" w:cs="Arial"/>
          <w:color w:val="000000" w:themeColor="text1"/>
          <w:sz w:val="24"/>
          <w:szCs w:val="24"/>
          <w:shd w:val="clear" w:color="auto" w:fill="FFFFFF"/>
        </w:rPr>
        <w:t>. Disponível em: </w:t>
      </w:r>
      <w:r w:rsidRPr="00845A2E">
        <w:rPr>
          <w:rStyle w:val="nfase"/>
          <w:rFonts w:ascii="Arial" w:eastAsia="Times New Roman" w:hAnsi="Arial" w:cs="Arial"/>
          <w:color w:val="000000" w:themeColor="text1"/>
          <w:sz w:val="24"/>
          <w:szCs w:val="24"/>
          <w:shd w:val="clear" w:color="auto" w:fill="FFFFFF"/>
        </w:rPr>
        <w:t>&lt;https://jus.com.br/artigos/21911&gt;</w:t>
      </w:r>
      <w:r w:rsidRPr="00845A2E">
        <w:rPr>
          <w:rFonts w:ascii="Arial" w:eastAsia="Times New Roman" w:hAnsi="Arial" w:cs="Arial"/>
          <w:color w:val="000000" w:themeColor="text1"/>
          <w:sz w:val="24"/>
          <w:szCs w:val="24"/>
          <w:shd w:val="clear" w:color="auto" w:fill="FFFFFF"/>
        </w:rPr>
        <w:t>. Acesso em: 12 mar. 2018.</w:t>
      </w:r>
    </w:p>
    <w:p w:rsidR="00BB334E" w:rsidRPr="00BB334E" w:rsidRDefault="00BB334E" w:rsidP="00BB334E">
      <w:pPr>
        <w:pStyle w:val="Ttulo2"/>
        <w:shd w:val="clear" w:color="auto" w:fill="FFFFFF"/>
        <w:spacing w:before="0" w:line="240" w:lineRule="auto"/>
        <w:jc w:val="both"/>
        <w:rPr>
          <w:rFonts w:ascii="Arial" w:eastAsia="Times New Roman" w:hAnsi="Arial" w:cs="Arial"/>
          <w:b w:val="0"/>
          <w:color w:val="auto"/>
          <w:sz w:val="24"/>
          <w:szCs w:val="24"/>
        </w:rPr>
      </w:pPr>
      <w:r w:rsidRPr="00BB334E">
        <w:rPr>
          <w:rFonts w:ascii="Arial" w:hAnsi="Arial" w:cs="Arial"/>
          <w:b w:val="0"/>
          <w:color w:val="auto"/>
          <w:sz w:val="24"/>
          <w:szCs w:val="24"/>
        </w:rPr>
        <w:t xml:space="preserve">SIQUEIRA, </w:t>
      </w:r>
      <w:proofErr w:type="spellStart"/>
      <w:r w:rsidRPr="00BB334E">
        <w:rPr>
          <w:rFonts w:ascii="Arial" w:hAnsi="Arial" w:cs="Arial"/>
          <w:b w:val="0"/>
          <w:color w:val="auto"/>
          <w:sz w:val="24"/>
          <w:szCs w:val="24"/>
        </w:rPr>
        <w:t>Alissandro</w:t>
      </w:r>
      <w:proofErr w:type="spellEnd"/>
      <w:r w:rsidRPr="00BB334E">
        <w:rPr>
          <w:rFonts w:ascii="Arial" w:hAnsi="Arial" w:cs="Arial"/>
          <w:b w:val="0"/>
          <w:color w:val="auto"/>
          <w:sz w:val="24"/>
          <w:szCs w:val="24"/>
        </w:rPr>
        <w:t xml:space="preserve"> Filgueira. S/D. </w:t>
      </w:r>
      <w:r w:rsidRPr="00BB334E">
        <w:rPr>
          <w:rFonts w:ascii="Arial" w:eastAsia="Times New Roman" w:hAnsi="Arial" w:cs="Arial"/>
          <w:i/>
          <w:color w:val="auto"/>
          <w:sz w:val="24"/>
          <w:szCs w:val="24"/>
        </w:rPr>
        <w:t>Habeas data</w:t>
      </w:r>
      <w:r w:rsidRPr="00BB334E">
        <w:rPr>
          <w:rFonts w:ascii="Arial" w:eastAsia="Times New Roman" w:hAnsi="Arial" w:cs="Arial"/>
          <w:b w:val="0"/>
          <w:color w:val="auto"/>
          <w:sz w:val="24"/>
          <w:szCs w:val="24"/>
        </w:rPr>
        <w:t xml:space="preserve"> como garantia constitucional ao direito à informação. Disponível em: &lt;http://www.ambito-juridico.com.br/site/?n_link=revista_artigos_leitura&amp;artigo_id=17293&amp;revista_caderno=9&gt; Acesso em: 12 de abr. 2018.</w:t>
      </w:r>
    </w:p>
    <w:p w:rsidR="00BB334E" w:rsidRPr="00845A2E" w:rsidRDefault="00BB334E" w:rsidP="00BB334E">
      <w:pPr>
        <w:pStyle w:val="Ttulo1"/>
        <w:shd w:val="clear" w:color="auto" w:fill="FFFFFF"/>
        <w:spacing w:before="0" w:line="240" w:lineRule="auto"/>
        <w:jc w:val="both"/>
        <w:rPr>
          <w:rFonts w:ascii="Arial" w:eastAsia="Times New Roman" w:hAnsi="Arial" w:cs="Arial"/>
          <w:color w:val="FFFFFF"/>
          <w:kern w:val="36"/>
          <w:sz w:val="24"/>
          <w:szCs w:val="24"/>
          <w:lang w:eastAsia="pt-BR"/>
        </w:rPr>
      </w:pPr>
    </w:p>
    <w:p w:rsidR="00BB334E" w:rsidRDefault="008336DE" w:rsidP="00BB334E">
      <w:pPr>
        <w:shd w:val="clear" w:color="auto" w:fill="FFFFFF"/>
        <w:spacing w:after="0" w:line="240" w:lineRule="auto"/>
        <w:jc w:val="both"/>
        <w:outlineLvl w:val="0"/>
        <w:rPr>
          <w:rFonts w:ascii="Arial" w:eastAsia="Times New Roman" w:hAnsi="Arial" w:cs="Arial"/>
          <w:bCs/>
          <w:kern w:val="36"/>
          <w:sz w:val="24"/>
          <w:szCs w:val="24"/>
        </w:rPr>
      </w:pPr>
      <w:hyperlink r:id="rId38" w:history="1">
        <w:r w:rsidR="00BB334E" w:rsidRPr="00845A2E">
          <w:rPr>
            <w:rFonts w:ascii="Arial" w:eastAsia="Times New Roman" w:hAnsi="Arial" w:cs="Arial"/>
            <w:bCs/>
            <w:kern w:val="36"/>
            <w:sz w:val="24"/>
            <w:szCs w:val="24"/>
          </w:rPr>
          <w:t xml:space="preserve">SUPREMO TRIBUNAL FEDERAL . </w:t>
        </w:r>
        <w:r w:rsidR="00BB334E" w:rsidRPr="00845A2E">
          <w:rPr>
            <w:rFonts w:ascii="Arial" w:eastAsia="Times New Roman" w:hAnsi="Arial" w:cs="Arial"/>
            <w:b/>
            <w:bCs/>
            <w:i/>
            <w:kern w:val="36"/>
            <w:sz w:val="24"/>
            <w:szCs w:val="24"/>
          </w:rPr>
          <w:t>Habeas Corpus</w:t>
        </w:r>
        <w:r w:rsidR="00BB334E" w:rsidRPr="00845A2E">
          <w:rPr>
            <w:rFonts w:ascii="Arial" w:eastAsia="Times New Roman" w:hAnsi="Arial" w:cs="Arial"/>
            <w:bCs/>
            <w:kern w:val="36"/>
            <w:sz w:val="24"/>
            <w:szCs w:val="24"/>
          </w:rPr>
          <w:t xml:space="preserve"> : HC 84976 SP</w:t>
        </w:r>
      </w:hyperlink>
      <w:r w:rsidR="00BB334E" w:rsidRPr="00845A2E">
        <w:rPr>
          <w:rFonts w:ascii="Arial" w:eastAsia="Times New Roman" w:hAnsi="Arial" w:cs="Arial"/>
          <w:bCs/>
          <w:kern w:val="36"/>
          <w:sz w:val="24"/>
          <w:szCs w:val="24"/>
        </w:rPr>
        <w:t>. Disponível em:</w:t>
      </w:r>
      <w:r w:rsidR="00BB334E" w:rsidRPr="00845A2E">
        <w:rPr>
          <w:rFonts w:ascii="Arial" w:hAnsi="Arial" w:cs="Arial"/>
          <w:sz w:val="24"/>
          <w:szCs w:val="24"/>
        </w:rPr>
        <w:t xml:space="preserve"> &lt;</w:t>
      </w:r>
      <w:r w:rsidR="00BB334E" w:rsidRPr="00845A2E">
        <w:rPr>
          <w:rFonts w:ascii="Arial" w:eastAsia="Times New Roman" w:hAnsi="Arial" w:cs="Arial"/>
          <w:bCs/>
          <w:kern w:val="36"/>
          <w:sz w:val="24"/>
          <w:szCs w:val="24"/>
        </w:rPr>
        <w:t>https://stf.jusbrasil.com.br/jurisprudencia/14736437/habeas-corpus-hc-84976-sp/inteiro-teor-103121999?ref=juris-tabs&gt;. Acesso em: 06 de abr. 2018.</w:t>
      </w:r>
    </w:p>
    <w:p w:rsidR="00BB334E" w:rsidRDefault="00BB334E" w:rsidP="00BB334E">
      <w:pPr>
        <w:shd w:val="clear" w:color="auto" w:fill="FFFFFF"/>
        <w:spacing w:after="0" w:line="240" w:lineRule="auto"/>
        <w:jc w:val="both"/>
        <w:outlineLvl w:val="0"/>
        <w:rPr>
          <w:rFonts w:ascii="Arial" w:eastAsia="Times New Roman" w:hAnsi="Arial" w:cs="Arial"/>
          <w:bCs/>
          <w:kern w:val="36"/>
          <w:sz w:val="24"/>
          <w:szCs w:val="24"/>
        </w:rPr>
      </w:pPr>
    </w:p>
    <w:p w:rsidR="00BB334E" w:rsidRDefault="00BB334E" w:rsidP="00BB334E">
      <w:pPr>
        <w:shd w:val="clear" w:color="auto" w:fill="FFFFFF"/>
        <w:spacing w:after="0" w:line="240" w:lineRule="auto"/>
        <w:jc w:val="both"/>
        <w:outlineLvl w:val="0"/>
        <w:rPr>
          <w:rFonts w:ascii="Arial" w:eastAsia="Times New Roman" w:hAnsi="Arial" w:cs="Arial"/>
          <w:bCs/>
          <w:kern w:val="36"/>
          <w:sz w:val="24"/>
          <w:szCs w:val="24"/>
        </w:rPr>
      </w:pPr>
    </w:p>
    <w:p w:rsidR="004D05CD" w:rsidRDefault="004D05CD" w:rsidP="004D05CD">
      <w:pPr>
        <w:pStyle w:val="NormalWeb"/>
        <w:shd w:val="clear" w:color="auto" w:fill="FFFFFF"/>
        <w:spacing w:before="0" w:beforeAutospacing="0" w:after="0" w:afterAutospacing="0"/>
        <w:jc w:val="both"/>
        <w:rPr>
          <w:rFonts w:ascii="Arial" w:hAnsi="Arial" w:cs="Arial"/>
        </w:rPr>
      </w:pPr>
      <w:r>
        <w:rPr>
          <w:rFonts w:ascii="Arial" w:hAnsi="Arial" w:cs="Arial"/>
        </w:rPr>
        <w:t>_______.</w:t>
      </w:r>
      <w:r w:rsidRPr="00F33782">
        <w:rPr>
          <w:rFonts w:ascii="Arial" w:hAnsi="Arial" w:cs="Arial"/>
          <w:spacing w:val="2"/>
        </w:rPr>
        <w:t xml:space="preserve">  </w:t>
      </w:r>
      <w:r w:rsidRPr="0001378D">
        <w:rPr>
          <w:rFonts w:ascii="Arial" w:hAnsi="Arial" w:cs="Arial"/>
          <w:b/>
          <w:spacing w:val="2"/>
        </w:rPr>
        <w:t>MI: 6478 DF</w:t>
      </w:r>
      <w:r w:rsidRPr="00F33782">
        <w:rPr>
          <w:rFonts w:ascii="Arial" w:hAnsi="Arial" w:cs="Arial"/>
          <w:spacing w:val="2"/>
        </w:rPr>
        <w:t>, Relator: Min. LUIZ FUX, Data de Julgamento: 18/02/2015 Data de Publicação: DJe-035 DIVULG 23/02/2015 PUBLIC 24/02/2015)</w:t>
      </w:r>
      <w:r>
        <w:rPr>
          <w:rFonts w:ascii="Arial" w:hAnsi="Arial" w:cs="Arial"/>
          <w:spacing w:val="2"/>
        </w:rPr>
        <w:t xml:space="preserve">. </w:t>
      </w:r>
      <w:r>
        <w:rPr>
          <w:rFonts w:ascii="Arial" w:hAnsi="Arial" w:cs="Arial"/>
        </w:rPr>
        <w:t>Acesso em: 04 de abr. 2018.</w:t>
      </w:r>
    </w:p>
    <w:p w:rsidR="004D05CD" w:rsidRDefault="004D05CD" w:rsidP="004D05CD">
      <w:pPr>
        <w:pStyle w:val="NormalWeb"/>
        <w:shd w:val="clear" w:color="auto" w:fill="FFFFFF"/>
        <w:spacing w:before="0" w:beforeAutospacing="0" w:after="0" w:afterAutospacing="0"/>
        <w:jc w:val="both"/>
        <w:rPr>
          <w:rFonts w:ascii="Arial" w:hAnsi="Arial" w:cs="Arial"/>
        </w:rPr>
      </w:pPr>
    </w:p>
    <w:p w:rsidR="004D05CD" w:rsidRPr="006B4A09" w:rsidRDefault="004D05CD" w:rsidP="004D05CD">
      <w:pPr>
        <w:pStyle w:val="NormalWeb"/>
        <w:shd w:val="clear" w:color="auto" w:fill="FFFFFF"/>
        <w:spacing w:before="0" w:beforeAutospacing="0" w:after="0" w:afterAutospacing="0"/>
        <w:jc w:val="both"/>
        <w:rPr>
          <w:rFonts w:ascii="Arial" w:hAnsi="Arial" w:cs="Arial"/>
        </w:rPr>
      </w:pPr>
    </w:p>
    <w:p w:rsidR="004D05CD" w:rsidRDefault="004D05CD" w:rsidP="004D05CD">
      <w:pPr>
        <w:spacing w:after="0" w:line="240" w:lineRule="auto"/>
        <w:jc w:val="both"/>
        <w:rPr>
          <w:rFonts w:ascii="Arial" w:hAnsi="Arial" w:cs="Arial"/>
          <w:sz w:val="24"/>
          <w:szCs w:val="24"/>
        </w:rPr>
      </w:pPr>
      <w:r>
        <w:rPr>
          <w:rFonts w:ascii="Arial" w:eastAsia="Times New Roman" w:hAnsi="Arial" w:cs="Arial"/>
          <w:color w:val="000000" w:themeColor="text1"/>
          <w:sz w:val="24"/>
          <w:szCs w:val="24"/>
          <w:shd w:val="clear" w:color="auto" w:fill="FFFFFF"/>
        </w:rPr>
        <w:t>________.</w:t>
      </w:r>
      <w:r w:rsidRPr="00882F7F">
        <w:rPr>
          <w:rFonts w:ascii="Arial" w:hAnsi="Arial" w:cs="Arial"/>
          <w:sz w:val="24"/>
          <w:szCs w:val="24"/>
        </w:rPr>
        <w:t xml:space="preserve"> </w:t>
      </w:r>
      <w:r w:rsidRPr="00882F7F">
        <w:rPr>
          <w:rFonts w:ascii="Arial" w:hAnsi="Arial" w:cs="Arial"/>
          <w:b/>
          <w:sz w:val="24"/>
          <w:szCs w:val="24"/>
        </w:rPr>
        <w:t>Acórdão da Ação Direta de Inconstitucionalidade n. 3.768-4 Distrito Federal</w:t>
      </w:r>
      <w:r w:rsidRPr="000119C1">
        <w:rPr>
          <w:rFonts w:ascii="Arial" w:hAnsi="Arial" w:cs="Arial"/>
          <w:sz w:val="24"/>
          <w:szCs w:val="24"/>
        </w:rPr>
        <w:t xml:space="preserve">. Relatora: Min. LÚCIA, </w:t>
      </w:r>
      <w:proofErr w:type="spellStart"/>
      <w:r w:rsidRPr="000119C1">
        <w:rPr>
          <w:rFonts w:ascii="Arial" w:hAnsi="Arial" w:cs="Arial"/>
          <w:sz w:val="24"/>
          <w:szCs w:val="24"/>
        </w:rPr>
        <w:t>Cármem</w:t>
      </w:r>
      <w:proofErr w:type="spellEnd"/>
      <w:r w:rsidRPr="000119C1">
        <w:rPr>
          <w:rFonts w:ascii="Arial" w:hAnsi="Arial" w:cs="Arial"/>
          <w:sz w:val="24"/>
          <w:szCs w:val="24"/>
        </w:rPr>
        <w:t xml:space="preserve">. Publicado no </w:t>
      </w:r>
      <w:proofErr w:type="spellStart"/>
      <w:r w:rsidRPr="000119C1">
        <w:rPr>
          <w:rFonts w:ascii="Arial" w:hAnsi="Arial" w:cs="Arial"/>
          <w:sz w:val="24"/>
          <w:szCs w:val="24"/>
        </w:rPr>
        <w:t>DJe</w:t>
      </w:r>
      <w:proofErr w:type="spellEnd"/>
      <w:r w:rsidRPr="000119C1">
        <w:rPr>
          <w:rFonts w:ascii="Arial" w:hAnsi="Arial" w:cs="Arial"/>
          <w:sz w:val="24"/>
          <w:szCs w:val="24"/>
        </w:rPr>
        <w:t xml:space="preserve"> 26-10-2007 DJ 26-10-2007. Página 02. Disponível em: http://redir.stf.jus.br/paginadorpub/paginador.jsp?docTP=AC&amp;docID=491812. Acess</w:t>
      </w:r>
      <w:r>
        <w:rPr>
          <w:rFonts w:ascii="Arial" w:hAnsi="Arial" w:cs="Arial"/>
          <w:sz w:val="24"/>
          <w:szCs w:val="24"/>
        </w:rPr>
        <w:t>o em:</w:t>
      </w:r>
      <w:r w:rsidRPr="000119C1">
        <w:rPr>
          <w:rFonts w:ascii="Arial" w:hAnsi="Arial" w:cs="Arial"/>
          <w:sz w:val="24"/>
          <w:szCs w:val="24"/>
        </w:rPr>
        <w:t xml:space="preserve"> 28</w:t>
      </w:r>
      <w:r>
        <w:rPr>
          <w:rFonts w:ascii="Arial" w:hAnsi="Arial" w:cs="Arial"/>
          <w:sz w:val="24"/>
          <w:szCs w:val="24"/>
        </w:rPr>
        <w:t xml:space="preserve"> fev. </w:t>
      </w:r>
      <w:r w:rsidRPr="000119C1">
        <w:rPr>
          <w:rFonts w:ascii="Arial" w:hAnsi="Arial" w:cs="Arial"/>
          <w:sz w:val="24"/>
          <w:szCs w:val="24"/>
        </w:rPr>
        <w:t>2018</w:t>
      </w:r>
    </w:p>
    <w:p w:rsidR="004D05CD" w:rsidRDefault="004D05CD" w:rsidP="004D05CD">
      <w:pPr>
        <w:spacing w:after="0" w:line="240" w:lineRule="auto"/>
        <w:jc w:val="both"/>
        <w:rPr>
          <w:rFonts w:ascii="Arial" w:hAnsi="Arial" w:cs="Arial"/>
          <w:sz w:val="24"/>
          <w:szCs w:val="24"/>
        </w:rPr>
      </w:pPr>
    </w:p>
    <w:p w:rsidR="004D05CD" w:rsidRPr="000119C1" w:rsidRDefault="004D05CD" w:rsidP="004D05CD">
      <w:pPr>
        <w:spacing w:after="0" w:line="240" w:lineRule="auto"/>
        <w:jc w:val="both"/>
        <w:rPr>
          <w:rFonts w:ascii="Arial" w:hAnsi="Arial" w:cs="Arial"/>
          <w:sz w:val="24"/>
          <w:szCs w:val="24"/>
        </w:rPr>
      </w:pPr>
    </w:p>
    <w:p w:rsidR="004D05CD" w:rsidRDefault="004D05CD" w:rsidP="004D05CD">
      <w:pPr>
        <w:shd w:val="clear" w:color="auto" w:fill="FFFFFF"/>
        <w:spacing w:after="0" w:line="240" w:lineRule="auto"/>
        <w:jc w:val="both"/>
        <w:outlineLvl w:val="0"/>
        <w:rPr>
          <w:rFonts w:ascii="Arial" w:hAnsi="Arial" w:cs="Arial"/>
          <w:color w:val="000000"/>
          <w:sz w:val="24"/>
          <w:szCs w:val="24"/>
        </w:rPr>
      </w:pPr>
      <w:r>
        <w:rPr>
          <w:rFonts w:ascii="Arial" w:hAnsi="Arial" w:cs="Arial"/>
          <w:color w:val="000000"/>
          <w:sz w:val="24"/>
          <w:szCs w:val="24"/>
        </w:rPr>
        <w:t xml:space="preserve">_________. </w:t>
      </w:r>
      <w:r w:rsidRPr="00E23027">
        <w:rPr>
          <w:rFonts w:ascii="Arial" w:hAnsi="Arial" w:cs="Arial"/>
          <w:b/>
          <w:color w:val="000000"/>
          <w:sz w:val="24"/>
          <w:szCs w:val="24"/>
        </w:rPr>
        <w:t>Decisão:</w:t>
      </w:r>
      <w:r>
        <w:rPr>
          <w:rFonts w:ascii="Arial" w:hAnsi="Arial" w:cs="Arial"/>
          <w:color w:val="000000"/>
          <w:sz w:val="24"/>
          <w:szCs w:val="24"/>
        </w:rPr>
        <w:t xml:space="preserve"> Mandado de injunção. </w:t>
      </w:r>
      <w:r w:rsidRPr="00EE6BDE">
        <w:rPr>
          <w:rFonts w:ascii="Arial" w:hAnsi="Arial" w:cs="Arial"/>
          <w:color w:val="000000"/>
          <w:sz w:val="24"/>
          <w:szCs w:val="24"/>
        </w:rPr>
        <w:t>MI 2126, Relator(a): Min. MARCO AURÉLIO, julgado em 17/11/2010, publicado em DJe-224 DIVULG 22/11/2010 PUBLIC 23/11/2010)</w:t>
      </w:r>
      <w:r>
        <w:rPr>
          <w:rFonts w:ascii="Arial" w:hAnsi="Arial" w:cs="Arial"/>
          <w:color w:val="000000"/>
          <w:sz w:val="24"/>
          <w:szCs w:val="24"/>
        </w:rPr>
        <w:t>. Disponível em: &lt;</w:t>
      </w:r>
      <w:r w:rsidRPr="00E23027">
        <w:t xml:space="preserve"> </w:t>
      </w:r>
      <w:r w:rsidRPr="00E23027">
        <w:rPr>
          <w:rFonts w:ascii="Arial" w:hAnsi="Arial" w:cs="Arial"/>
          <w:color w:val="000000"/>
          <w:sz w:val="24"/>
          <w:szCs w:val="24"/>
        </w:rPr>
        <w:t>http://www.stf.jus.br/portal/jurisprudencia/visualizarEmenta.asp?s1=000116581&amp;base=baseMonocraticas</w:t>
      </w:r>
      <w:r>
        <w:rPr>
          <w:rFonts w:ascii="Arial" w:hAnsi="Arial" w:cs="Arial"/>
          <w:color w:val="000000"/>
          <w:sz w:val="24"/>
          <w:szCs w:val="24"/>
        </w:rPr>
        <w:t>&gt; Acesso em: 12 de abr. 2018.</w:t>
      </w:r>
    </w:p>
    <w:p w:rsidR="004D05CD" w:rsidRDefault="004D05CD" w:rsidP="00BB334E">
      <w:pPr>
        <w:shd w:val="clear" w:color="auto" w:fill="FFFFFF"/>
        <w:spacing w:after="0" w:line="240" w:lineRule="auto"/>
        <w:jc w:val="both"/>
        <w:outlineLvl w:val="0"/>
        <w:rPr>
          <w:rFonts w:ascii="Arial" w:eastAsia="Times New Roman" w:hAnsi="Arial" w:cs="Arial"/>
          <w:bCs/>
          <w:kern w:val="36"/>
          <w:sz w:val="24"/>
          <w:szCs w:val="24"/>
        </w:rPr>
      </w:pPr>
    </w:p>
    <w:p w:rsidR="004D05CD" w:rsidRPr="00845A2E" w:rsidRDefault="004D05CD" w:rsidP="00BB334E">
      <w:pPr>
        <w:shd w:val="clear" w:color="auto" w:fill="FFFFFF"/>
        <w:spacing w:after="0" w:line="240" w:lineRule="auto"/>
        <w:jc w:val="both"/>
        <w:outlineLvl w:val="0"/>
        <w:rPr>
          <w:rFonts w:ascii="Arial" w:eastAsia="Times New Roman" w:hAnsi="Arial" w:cs="Arial"/>
          <w:bCs/>
          <w:kern w:val="36"/>
          <w:sz w:val="24"/>
          <w:szCs w:val="24"/>
        </w:rPr>
      </w:pPr>
    </w:p>
    <w:p w:rsidR="00BB334E" w:rsidRDefault="00BB334E" w:rsidP="00BB334E">
      <w:pPr>
        <w:spacing w:line="240" w:lineRule="auto"/>
        <w:jc w:val="both"/>
        <w:rPr>
          <w:rFonts w:ascii="Arial" w:hAnsi="Arial" w:cs="Arial"/>
          <w:sz w:val="24"/>
          <w:szCs w:val="24"/>
        </w:rPr>
      </w:pPr>
      <w:r w:rsidRPr="00845A2E">
        <w:rPr>
          <w:rFonts w:ascii="Arial" w:hAnsi="Arial" w:cs="Arial"/>
          <w:sz w:val="24"/>
          <w:szCs w:val="24"/>
        </w:rPr>
        <w:t xml:space="preserve">TANGERINO, Davi de Paiva Costa - Culpabilidade - 2ª ed. - São </w:t>
      </w:r>
      <w:proofErr w:type="gramStart"/>
      <w:r w:rsidRPr="00845A2E">
        <w:rPr>
          <w:rFonts w:ascii="Arial" w:hAnsi="Arial" w:cs="Arial"/>
          <w:sz w:val="24"/>
          <w:szCs w:val="24"/>
        </w:rPr>
        <w:t>Paulo :</w:t>
      </w:r>
      <w:proofErr w:type="gramEnd"/>
      <w:r w:rsidRPr="00845A2E">
        <w:rPr>
          <w:rFonts w:ascii="Arial" w:hAnsi="Arial" w:cs="Arial"/>
          <w:sz w:val="24"/>
          <w:szCs w:val="24"/>
        </w:rPr>
        <w:t xml:space="preserve"> Saraiva, 2016.</w:t>
      </w:r>
    </w:p>
    <w:p w:rsidR="00BB334E" w:rsidRDefault="00BB334E" w:rsidP="00BB334E">
      <w:pPr>
        <w:spacing w:line="240" w:lineRule="auto"/>
        <w:jc w:val="both"/>
        <w:rPr>
          <w:rFonts w:ascii="Arial" w:hAnsi="Arial" w:cs="Arial"/>
          <w:sz w:val="24"/>
          <w:szCs w:val="24"/>
        </w:rPr>
      </w:pPr>
    </w:p>
    <w:p w:rsidR="00BB334E" w:rsidRPr="00845A2E" w:rsidRDefault="00BB334E" w:rsidP="00BB334E">
      <w:pPr>
        <w:spacing w:line="240" w:lineRule="auto"/>
        <w:jc w:val="both"/>
        <w:rPr>
          <w:rFonts w:ascii="Arial" w:hAnsi="Arial" w:cs="Arial"/>
          <w:sz w:val="24"/>
          <w:szCs w:val="24"/>
        </w:rPr>
      </w:pPr>
      <w:r w:rsidRPr="00845A2E">
        <w:rPr>
          <w:rFonts w:ascii="Arial" w:hAnsi="Arial" w:cs="Arial"/>
          <w:sz w:val="24"/>
          <w:szCs w:val="24"/>
        </w:rPr>
        <w:t>TARTUCE, Flávio - Manual de Direito Civil - Volume Único - 5ª ed. Revisada e atualizada - Rio de Janeiro: Método, 2015.</w:t>
      </w:r>
    </w:p>
    <w:p w:rsidR="00BB334E" w:rsidRDefault="00BB334E" w:rsidP="00BB334E">
      <w:pPr>
        <w:shd w:val="clear" w:color="auto" w:fill="FFFFFF"/>
        <w:spacing w:after="0" w:line="240" w:lineRule="auto"/>
        <w:jc w:val="both"/>
        <w:outlineLvl w:val="0"/>
        <w:rPr>
          <w:rFonts w:ascii="Arial" w:hAnsi="Arial" w:cs="Arial"/>
          <w:sz w:val="24"/>
          <w:szCs w:val="24"/>
        </w:rPr>
      </w:pPr>
    </w:p>
    <w:p w:rsidR="00BB334E" w:rsidRDefault="00BB334E" w:rsidP="00BB334E">
      <w:pPr>
        <w:shd w:val="clear" w:color="auto" w:fill="FFFFFF"/>
        <w:spacing w:after="0" w:line="240" w:lineRule="auto"/>
        <w:jc w:val="both"/>
        <w:outlineLvl w:val="0"/>
        <w:rPr>
          <w:rFonts w:ascii="Arial" w:hAnsi="Arial" w:cs="Arial"/>
          <w:sz w:val="24"/>
          <w:szCs w:val="24"/>
        </w:rPr>
      </w:pPr>
      <w:r w:rsidRPr="00845A2E">
        <w:rPr>
          <w:rFonts w:ascii="Arial" w:hAnsi="Arial" w:cs="Arial"/>
          <w:sz w:val="24"/>
          <w:szCs w:val="24"/>
        </w:rPr>
        <w:t xml:space="preserve">TEIXEIRA, Ilka Nicéia D’Aquino Oliveira; NERI, Anita </w:t>
      </w:r>
      <w:proofErr w:type="spellStart"/>
      <w:r w:rsidRPr="00845A2E">
        <w:rPr>
          <w:rFonts w:ascii="Arial" w:hAnsi="Arial" w:cs="Arial"/>
          <w:sz w:val="24"/>
          <w:szCs w:val="24"/>
        </w:rPr>
        <w:t>Liberalesso</w:t>
      </w:r>
      <w:proofErr w:type="spellEnd"/>
      <w:r w:rsidRPr="00845A2E">
        <w:rPr>
          <w:rFonts w:ascii="Arial" w:hAnsi="Arial" w:cs="Arial"/>
          <w:sz w:val="24"/>
          <w:szCs w:val="24"/>
        </w:rPr>
        <w:t xml:space="preserve">. </w:t>
      </w:r>
      <w:r w:rsidRPr="00845A2E">
        <w:rPr>
          <w:rFonts w:ascii="Arial" w:hAnsi="Arial" w:cs="Arial"/>
          <w:b/>
          <w:sz w:val="24"/>
          <w:szCs w:val="24"/>
        </w:rPr>
        <w:t>Envelhecimento bem-sucedido</w:t>
      </w:r>
      <w:r w:rsidRPr="00845A2E">
        <w:rPr>
          <w:rFonts w:ascii="Arial" w:hAnsi="Arial" w:cs="Arial"/>
          <w:sz w:val="24"/>
          <w:szCs w:val="24"/>
        </w:rPr>
        <w:t>: uma meta no curso da vida. Psicologia USP, São Paulo, v. 19, n. 1, p. 81-94, jan./mar. 2008.</w:t>
      </w:r>
    </w:p>
    <w:p w:rsidR="00BB334E" w:rsidRDefault="00BB334E" w:rsidP="00BB334E">
      <w:pPr>
        <w:shd w:val="clear" w:color="auto" w:fill="FFFFFF"/>
        <w:spacing w:after="0" w:line="240" w:lineRule="auto"/>
        <w:jc w:val="both"/>
        <w:outlineLvl w:val="0"/>
        <w:rPr>
          <w:rFonts w:ascii="Arial" w:hAnsi="Arial" w:cs="Arial"/>
          <w:sz w:val="24"/>
          <w:szCs w:val="24"/>
        </w:rPr>
      </w:pPr>
    </w:p>
    <w:p w:rsidR="00BB334E" w:rsidRPr="00845A2E" w:rsidRDefault="00BB334E" w:rsidP="00BB334E">
      <w:pPr>
        <w:shd w:val="clear" w:color="auto" w:fill="FFFFFF"/>
        <w:spacing w:after="0" w:line="240" w:lineRule="auto"/>
        <w:jc w:val="both"/>
        <w:outlineLvl w:val="0"/>
        <w:rPr>
          <w:rFonts w:ascii="Arial" w:hAnsi="Arial" w:cs="Arial"/>
          <w:sz w:val="24"/>
          <w:szCs w:val="24"/>
        </w:rPr>
      </w:pPr>
    </w:p>
    <w:p w:rsidR="00BB334E" w:rsidRDefault="00BB334E" w:rsidP="00BB334E">
      <w:pPr>
        <w:shd w:val="clear" w:color="auto" w:fill="FFFFFF"/>
        <w:spacing w:after="0" w:line="240" w:lineRule="auto"/>
        <w:jc w:val="both"/>
        <w:outlineLvl w:val="0"/>
        <w:rPr>
          <w:rFonts w:ascii="Arial" w:hAnsi="Arial" w:cs="Arial"/>
          <w:sz w:val="24"/>
          <w:szCs w:val="24"/>
        </w:rPr>
      </w:pPr>
      <w:r w:rsidRPr="00845A2E">
        <w:rPr>
          <w:rFonts w:ascii="Arial" w:hAnsi="Arial" w:cs="Arial"/>
          <w:sz w:val="24"/>
          <w:szCs w:val="24"/>
        </w:rPr>
        <w:t xml:space="preserve">TEIXEIRA, S M. </w:t>
      </w:r>
      <w:r w:rsidRPr="00845A2E">
        <w:rPr>
          <w:rFonts w:ascii="Arial" w:hAnsi="Arial" w:cs="Arial"/>
          <w:b/>
          <w:sz w:val="24"/>
          <w:szCs w:val="24"/>
        </w:rPr>
        <w:t>Envelhecimento do trabalhador como expressão da questão social e as históricas formas de respostas da sociedade e do Estado</w:t>
      </w:r>
      <w:r w:rsidRPr="00845A2E">
        <w:rPr>
          <w:rFonts w:ascii="Arial" w:hAnsi="Arial" w:cs="Arial"/>
          <w:sz w:val="24"/>
          <w:szCs w:val="24"/>
        </w:rPr>
        <w:t>. In. Envelhecimento e Trabalho em Tempo do Capital: implicações para a proteção social no Brasil. Editora Cortez. São Paulo. 2008. P. 39-68.</w:t>
      </w:r>
    </w:p>
    <w:p w:rsidR="00BB334E" w:rsidRDefault="00BB334E" w:rsidP="00BB334E">
      <w:pPr>
        <w:shd w:val="clear" w:color="auto" w:fill="FFFFFF"/>
        <w:spacing w:after="0" w:line="240" w:lineRule="auto"/>
        <w:jc w:val="both"/>
        <w:outlineLvl w:val="0"/>
        <w:rPr>
          <w:rFonts w:ascii="Arial" w:hAnsi="Arial" w:cs="Arial"/>
          <w:sz w:val="24"/>
          <w:szCs w:val="24"/>
        </w:rPr>
      </w:pPr>
    </w:p>
    <w:p w:rsidR="00BB334E" w:rsidRPr="00845A2E" w:rsidRDefault="00BB334E" w:rsidP="00BB334E">
      <w:pPr>
        <w:shd w:val="clear" w:color="auto" w:fill="FFFFFF"/>
        <w:spacing w:after="0" w:line="240" w:lineRule="auto"/>
        <w:jc w:val="both"/>
        <w:outlineLvl w:val="0"/>
        <w:rPr>
          <w:rFonts w:ascii="Arial" w:hAnsi="Arial" w:cs="Arial"/>
          <w:sz w:val="24"/>
          <w:szCs w:val="24"/>
        </w:rPr>
      </w:pPr>
    </w:p>
    <w:p w:rsidR="00BB334E" w:rsidRDefault="00BB334E" w:rsidP="00BB334E">
      <w:pPr>
        <w:spacing w:after="0" w:line="240" w:lineRule="auto"/>
        <w:jc w:val="both"/>
        <w:rPr>
          <w:rFonts w:ascii="Arial" w:hAnsi="Arial" w:cs="Arial"/>
          <w:sz w:val="24"/>
          <w:szCs w:val="24"/>
          <w:shd w:val="clear" w:color="auto" w:fill="FFFFFF"/>
        </w:rPr>
      </w:pPr>
      <w:r w:rsidRPr="00845A2E">
        <w:rPr>
          <w:rFonts w:ascii="Arial" w:hAnsi="Arial" w:cs="Arial"/>
          <w:sz w:val="24"/>
          <w:szCs w:val="24"/>
          <w:shd w:val="clear" w:color="auto" w:fill="FFFFFF"/>
        </w:rPr>
        <w:lastRenderedPageBreak/>
        <w:t xml:space="preserve">TOLEDO, Ana Cláudia Sonego de, 2007. Pág. 212. </w:t>
      </w:r>
      <w:r w:rsidRPr="00845A2E">
        <w:rPr>
          <w:rFonts w:ascii="Arial" w:hAnsi="Arial" w:cs="Arial"/>
          <w:b/>
          <w:sz w:val="24"/>
          <w:szCs w:val="24"/>
          <w:shd w:val="clear" w:color="auto" w:fill="FFFFFF"/>
        </w:rPr>
        <w:t>Tutelas de urgência para a efetivação dos direitos dos idosos</w:t>
      </w:r>
      <w:r w:rsidRPr="00845A2E">
        <w:rPr>
          <w:rFonts w:ascii="Arial" w:hAnsi="Arial" w:cs="Arial"/>
          <w:sz w:val="24"/>
          <w:szCs w:val="24"/>
          <w:shd w:val="clear" w:color="auto" w:fill="FFFFFF"/>
        </w:rPr>
        <w:t>. Disponível em: &lt;</w:t>
      </w:r>
      <w:hyperlink r:id="rId39" w:tooltip="Tutelas de urgência para a efetivação dos direitos dos idosos" w:history="1">
        <w:r w:rsidRPr="00845A2E">
          <w:rPr>
            <w:rFonts w:ascii="Arial" w:hAnsi="Arial" w:cs="Arial"/>
            <w:sz w:val="24"/>
            <w:szCs w:val="24"/>
            <w:shd w:val="clear" w:color="auto" w:fill="FFFFFF"/>
          </w:rPr>
          <w:t>http://hdl.handle.net/11449/89880</w:t>
        </w:r>
      </w:hyperlink>
      <w:r w:rsidRPr="00845A2E">
        <w:rPr>
          <w:rFonts w:ascii="Arial" w:hAnsi="Arial" w:cs="Arial"/>
          <w:sz w:val="24"/>
          <w:szCs w:val="24"/>
          <w:shd w:val="clear" w:color="auto" w:fill="FFFFFF"/>
        </w:rPr>
        <w:t>&gt;. Acesso em: 28 de mar. 2018.</w:t>
      </w:r>
    </w:p>
    <w:p w:rsidR="00BB334E" w:rsidRPr="00845A2E" w:rsidRDefault="00BB334E" w:rsidP="00BB334E">
      <w:pPr>
        <w:spacing w:after="0" w:line="240" w:lineRule="auto"/>
        <w:jc w:val="both"/>
        <w:rPr>
          <w:rFonts w:ascii="Arial" w:hAnsi="Arial" w:cs="Arial"/>
          <w:sz w:val="24"/>
          <w:szCs w:val="24"/>
          <w:shd w:val="clear" w:color="auto" w:fill="FFFFFF"/>
        </w:rPr>
      </w:pPr>
    </w:p>
    <w:p w:rsidR="00BB334E" w:rsidRPr="00845A2E" w:rsidRDefault="00BB334E" w:rsidP="00BB334E">
      <w:pPr>
        <w:spacing w:line="240" w:lineRule="auto"/>
        <w:jc w:val="both"/>
        <w:rPr>
          <w:rFonts w:ascii="Arial" w:hAnsi="Arial" w:cs="Arial"/>
          <w:sz w:val="24"/>
          <w:szCs w:val="24"/>
        </w:rPr>
      </w:pPr>
    </w:p>
    <w:p w:rsidR="00BB334E" w:rsidRDefault="00BB334E" w:rsidP="00BB334E">
      <w:pPr>
        <w:pStyle w:val="NormalWeb"/>
        <w:shd w:val="clear" w:color="auto" w:fill="FFFFFF"/>
        <w:spacing w:before="0" w:beforeAutospacing="0" w:after="288" w:afterAutospacing="0"/>
        <w:jc w:val="both"/>
        <w:rPr>
          <w:rFonts w:ascii="Arial" w:hAnsi="Arial" w:cs="Arial"/>
        </w:rPr>
      </w:pPr>
      <w:r w:rsidRPr="00367E36">
        <w:rPr>
          <w:rFonts w:ascii="Arial" w:hAnsi="Arial" w:cs="Arial"/>
        </w:rPr>
        <w:t xml:space="preserve">TOURINHO FILHO, Fernando da Costa. </w:t>
      </w:r>
      <w:r w:rsidRPr="00367E36">
        <w:rPr>
          <w:rFonts w:ascii="Arial" w:hAnsi="Arial" w:cs="Arial"/>
          <w:b/>
        </w:rPr>
        <w:t>Manual de Processo Penal</w:t>
      </w:r>
      <w:r w:rsidRPr="00367E36">
        <w:rPr>
          <w:rFonts w:ascii="Arial" w:hAnsi="Arial" w:cs="Arial"/>
        </w:rPr>
        <w:t>/ Fernando da Costa Tourinho Filho. – 15. Ed. Ver. E de acordo com a lei n. 12.403/2011 - São Paulo: Saraiva, 2012. </w:t>
      </w:r>
    </w:p>
    <w:p w:rsidR="00BB334E" w:rsidRPr="00BB334E" w:rsidRDefault="00BB334E" w:rsidP="00BB334E">
      <w:pPr>
        <w:pStyle w:val="NormalWeb"/>
        <w:shd w:val="clear" w:color="auto" w:fill="FFFFFF"/>
        <w:spacing w:before="0" w:beforeAutospacing="0" w:after="288" w:afterAutospacing="0"/>
        <w:jc w:val="both"/>
        <w:rPr>
          <w:rFonts w:ascii="Arial" w:hAnsi="Arial" w:cs="Arial"/>
        </w:rPr>
      </w:pPr>
      <w:r w:rsidRPr="00845A2E">
        <w:rPr>
          <w:rFonts w:ascii="Arial" w:hAnsi="Arial" w:cs="Arial"/>
          <w:color w:val="FFFFFF"/>
          <w:kern w:val="36"/>
        </w:rPr>
        <w:t xml:space="preserve"> Pinto</w:t>
      </w:r>
    </w:p>
    <w:p w:rsidR="00BB334E" w:rsidRDefault="00BB334E" w:rsidP="00BB334E">
      <w:pPr>
        <w:pStyle w:val="Ttulo1"/>
        <w:shd w:val="clear" w:color="auto" w:fill="FFFFFF"/>
        <w:spacing w:before="0" w:line="240" w:lineRule="auto"/>
        <w:jc w:val="both"/>
        <w:rPr>
          <w:rFonts w:ascii="Arial" w:eastAsiaTheme="minorHAnsi" w:hAnsi="Arial" w:cs="Arial"/>
          <w:color w:val="auto"/>
          <w:sz w:val="24"/>
          <w:szCs w:val="24"/>
        </w:rPr>
      </w:pPr>
      <w:r w:rsidRPr="00845A2E">
        <w:rPr>
          <w:rFonts w:ascii="Arial" w:eastAsiaTheme="minorHAnsi" w:hAnsi="Arial" w:cs="Arial"/>
          <w:color w:val="auto"/>
          <w:sz w:val="24"/>
          <w:szCs w:val="24"/>
          <w:shd w:val="clear" w:color="auto" w:fill="FFFFFF"/>
        </w:rPr>
        <w:t xml:space="preserve">VARELLA, </w:t>
      </w:r>
      <w:proofErr w:type="spellStart"/>
      <w:r w:rsidRPr="00845A2E">
        <w:rPr>
          <w:rFonts w:ascii="Arial" w:eastAsiaTheme="minorHAnsi" w:hAnsi="Arial" w:cs="Arial"/>
          <w:color w:val="auto"/>
          <w:sz w:val="24"/>
          <w:szCs w:val="24"/>
          <w:shd w:val="clear" w:color="auto" w:fill="FFFFFF"/>
        </w:rPr>
        <w:t>Drauzio</w:t>
      </w:r>
      <w:proofErr w:type="spellEnd"/>
      <w:r w:rsidRPr="00845A2E">
        <w:rPr>
          <w:rFonts w:ascii="Arial" w:eastAsiaTheme="minorHAnsi" w:hAnsi="Arial" w:cs="Arial"/>
          <w:color w:val="auto"/>
          <w:sz w:val="24"/>
          <w:szCs w:val="24"/>
          <w:shd w:val="clear" w:color="auto" w:fill="FFFFFF"/>
        </w:rPr>
        <w:t>. 2016.</w:t>
      </w:r>
      <w:r w:rsidRPr="00845A2E">
        <w:rPr>
          <w:rFonts w:ascii="Arial" w:eastAsia="Times New Roman" w:hAnsi="Arial" w:cs="Arial"/>
          <w:color w:val="auto"/>
          <w:kern w:val="36"/>
          <w:sz w:val="24"/>
          <w:szCs w:val="24"/>
          <w:lang w:eastAsia="pt-BR"/>
        </w:rPr>
        <w:t xml:space="preserve">  </w:t>
      </w:r>
      <w:r w:rsidRPr="00845A2E">
        <w:rPr>
          <w:rFonts w:ascii="Arial" w:eastAsia="Times New Roman" w:hAnsi="Arial" w:cs="Arial"/>
          <w:i/>
          <w:color w:val="auto"/>
          <w:kern w:val="36"/>
          <w:sz w:val="24"/>
          <w:szCs w:val="24"/>
          <w:lang w:eastAsia="pt-BR"/>
        </w:rPr>
        <w:t>Online</w:t>
      </w:r>
      <w:r w:rsidRPr="00845A2E">
        <w:rPr>
          <w:rFonts w:ascii="Arial" w:eastAsia="Times New Roman" w:hAnsi="Arial" w:cs="Arial"/>
          <w:color w:val="auto"/>
          <w:kern w:val="36"/>
          <w:sz w:val="24"/>
          <w:szCs w:val="24"/>
          <w:lang w:eastAsia="pt-BR"/>
        </w:rPr>
        <w:t xml:space="preserve">. </w:t>
      </w:r>
      <w:r w:rsidRPr="00845A2E">
        <w:rPr>
          <w:rFonts w:ascii="Arial" w:eastAsia="Times New Roman" w:hAnsi="Arial" w:cs="Arial"/>
          <w:b/>
          <w:color w:val="auto"/>
          <w:kern w:val="36"/>
          <w:sz w:val="24"/>
          <w:szCs w:val="24"/>
          <w:lang w:eastAsia="pt-BR"/>
        </w:rPr>
        <w:t xml:space="preserve">Raio X: Saúde no Brasil. </w:t>
      </w:r>
      <w:r w:rsidRPr="00845A2E">
        <w:rPr>
          <w:rFonts w:ascii="Arial" w:eastAsia="Times New Roman" w:hAnsi="Arial" w:cs="Arial"/>
          <w:color w:val="auto"/>
          <w:kern w:val="36"/>
          <w:sz w:val="24"/>
          <w:szCs w:val="24"/>
          <w:lang w:eastAsia="pt-BR"/>
        </w:rPr>
        <w:t xml:space="preserve">Disponível em </w:t>
      </w:r>
      <w:r w:rsidRPr="00C85D16">
        <w:rPr>
          <w:rFonts w:ascii="Arial" w:eastAsiaTheme="minorHAnsi" w:hAnsi="Arial" w:cs="Arial"/>
          <w:color w:val="auto"/>
          <w:sz w:val="24"/>
          <w:szCs w:val="24"/>
          <w:shd w:val="clear" w:color="auto" w:fill="FFFFFF"/>
        </w:rPr>
        <w:t xml:space="preserve">https://www.youtube.com/watch?v=4p_FK3ek29w - </w:t>
      </w:r>
      <w:r w:rsidRPr="00C85D16">
        <w:rPr>
          <w:rFonts w:ascii="Arial" w:eastAsiaTheme="minorHAnsi" w:hAnsi="Arial" w:cs="Arial"/>
          <w:color w:val="auto"/>
          <w:sz w:val="24"/>
          <w:szCs w:val="24"/>
        </w:rPr>
        <w:t>D</w:t>
      </w:r>
      <w:r w:rsidRPr="00845A2E">
        <w:rPr>
          <w:rFonts w:ascii="Arial" w:eastAsiaTheme="minorHAnsi" w:hAnsi="Arial" w:cs="Arial"/>
          <w:color w:val="auto"/>
          <w:sz w:val="24"/>
          <w:szCs w:val="24"/>
        </w:rPr>
        <w:t>ráuzio Varela – Saúde no Brasil. Acesso em:</w:t>
      </w:r>
      <w:r w:rsidRPr="00C85D16">
        <w:rPr>
          <w:rFonts w:ascii="Arial" w:eastAsiaTheme="minorHAnsi" w:hAnsi="Arial" w:cs="Arial"/>
          <w:color w:val="auto"/>
          <w:sz w:val="24"/>
          <w:szCs w:val="24"/>
        </w:rPr>
        <w:t xml:space="preserve"> 19</w:t>
      </w:r>
      <w:r w:rsidRPr="00845A2E">
        <w:rPr>
          <w:rFonts w:ascii="Arial" w:eastAsiaTheme="minorHAnsi" w:hAnsi="Arial" w:cs="Arial"/>
          <w:color w:val="auto"/>
          <w:sz w:val="24"/>
          <w:szCs w:val="24"/>
        </w:rPr>
        <w:t xml:space="preserve"> de fev. </w:t>
      </w:r>
      <w:r w:rsidRPr="00C85D16">
        <w:rPr>
          <w:rFonts w:ascii="Arial" w:eastAsiaTheme="minorHAnsi" w:hAnsi="Arial" w:cs="Arial"/>
          <w:color w:val="auto"/>
          <w:sz w:val="24"/>
          <w:szCs w:val="24"/>
        </w:rPr>
        <w:t>2018</w:t>
      </w:r>
      <w:r w:rsidRPr="00845A2E">
        <w:rPr>
          <w:rFonts w:ascii="Arial" w:eastAsiaTheme="minorHAnsi" w:hAnsi="Arial" w:cs="Arial"/>
          <w:color w:val="auto"/>
          <w:sz w:val="24"/>
          <w:szCs w:val="24"/>
        </w:rPr>
        <w:t>.</w:t>
      </w:r>
    </w:p>
    <w:p w:rsidR="00BB334E" w:rsidRDefault="00BB334E" w:rsidP="00BB334E">
      <w:pPr>
        <w:rPr>
          <w:lang w:eastAsia="en-US"/>
        </w:rPr>
      </w:pPr>
    </w:p>
    <w:p w:rsidR="00BB334E" w:rsidRPr="00367E36" w:rsidRDefault="00BB334E" w:rsidP="00BB334E">
      <w:pPr>
        <w:rPr>
          <w:lang w:eastAsia="en-US"/>
        </w:rPr>
      </w:pPr>
    </w:p>
    <w:p w:rsidR="00BB334E" w:rsidRDefault="00BB334E" w:rsidP="00BB334E">
      <w:pPr>
        <w:spacing w:after="0" w:line="240" w:lineRule="auto"/>
        <w:jc w:val="both"/>
        <w:rPr>
          <w:rFonts w:ascii="Arial" w:eastAsia="Times New Roman" w:hAnsi="Arial" w:cs="Arial"/>
          <w:color w:val="000000" w:themeColor="text1"/>
          <w:sz w:val="24"/>
          <w:szCs w:val="24"/>
        </w:rPr>
      </w:pPr>
      <w:r w:rsidRPr="00845A2E">
        <w:rPr>
          <w:rFonts w:ascii="Arial" w:eastAsia="Times New Roman" w:hAnsi="Arial" w:cs="Arial"/>
          <w:color w:val="000000" w:themeColor="text1"/>
          <w:sz w:val="24"/>
          <w:szCs w:val="24"/>
        </w:rPr>
        <w:t xml:space="preserve">ZWARG, Vinícius, S/D. </w:t>
      </w:r>
      <w:r w:rsidRPr="00845A2E">
        <w:rPr>
          <w:rFonts w:ascii="Arial" w:eastAsia="Times New Roman" w:hAnsi="Arial" w:cs="Arial"/>
          <w:b/>
          <w:color w:val="000000" w:themeColor="text1"/>
          <w:sz w:val="24"/>
          <w:szCs w:val="24"/>
        </w:rPr>
        <w:t>Acesso à saúde</w:t>
      </w:r>
      <w:r w:rsidRPr="00845A2E">
        <w:rPr>
          <w:rFonts w:ascii="Arial" w:eastAsia="Times New Roman" w:hAnsi="Arial" w:cs="Arial"/>
          <w:color w:val="000000" w:themeColor="text1"/>
          <w:sz w:val="24"/>
          <w:szCs w:val="24"/>
        </w:rPr>
        <w:t xml:space="preserve">: </w:t>
      </w:r>
      <w:proofErr w:type="spellStart"/>
      <w:r w:rsidRPr="00845A2E">
        <w:rPr>
          <w:rFonts w:ascii="Arial" w:eastAsia="Times New Roman" w:hAnsi="Arial" w:cs="Arial"/>
          <w:color w:val="000000" w:themeColor="text1"/>
          <w:sz w:val="24"/>
          <w:szCs w:val="24"/>
        </w:rPr>
        <w:t>Judicialização</w:t>
      </w:r>
      <w:proofErr w:type="spellEnd"/>
      <w:r w:rsidRPr="00845A2E">
        <w:rPr>
          <w:rFonts w:ascii="Arial" w:eastAsia="Times New Roman" w:hAnsi="Arial" w:cs="Arial"/>
          <w:color w:val="000000" w:themeColor="text1"/>
          <w:sz w:val="24"/>
          <w:szCs w:val="24"/>
        </w:rPr>
        <w:t xml:space="preserve"> se mantém como gargalo no setor de saúde. Disponível em: &lt;stVinhttp://patrocinados.estadao.com.br/o-que-o-brasil-quer/acesso-a-saude/judicializacao-se-mantem-como-gargalo-no-setor-de-saude/&gt; - Acesso em: 10 de fev. 2018.</w:t>
      </w:r>
    </w:p>
    <w:p w:rsidR="00597355" w:rsidRDefault="00597355" w:rsidP="00BB334E">
      <w:pPr>
        <w:spacing w:after="0" w:line="240" w:lineRule="auto"/>
        <w:jc w:val="both"/>
      </w:pPr>
    </w:p>
    <w:sectPr w:rsidR="00597355" w:rsidSect="00BC6ADF">
      <w:pgSz w:w="11906" w:h="16838" w:code="9"/>
      <w:pgMar w:top="1701" w:right="1134" w:bottom="96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475" w:rsidRDefault="00166475" w:rsidP="00BC6ADF">
      <w:pPr>
        <w:spacing w:after="0" w:line="240" w:lineRule="auto"/>
      </w:pPr>
      <w:r>
        <w:separator/>
      </w:r>
    </w:p>
  </w:endnote>
  <w:endnote w:type="continuationSeparator" w:id="0">
    <w:p w:rsidR="00166475" w:rsidRDefault="00166475" w:rsidP="00BC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475" w:rsidRDefault="00166475" w:rsidP="00BC6ADF">
      <w:pPr>
        <w:spacing w:after="0" w:line="240" w:lineRule="auto"/>
      </w:pPr>
      <w:r>
        <w:separator/>
      </w:r>
    </w:p>
  </w:footnote>
  <w:footnote w:type="continuationSeparator" w:id="0">
    <w:p w:rsidR="00166475" w:rsidRDefault="00166475" w:rsidP="00BC6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008049"/>
      <w:docPartObj>
        <w:docPartGallery w:val="Page Numbers (Top of Page)"/>
        <w:docPartUnique/>
      </w:docPartObj>
    </w:sdtPr>
    <w:sdtContent>
      <w:p w:rsidR="008336DE" w:rsidRDefault="008336DE">
        <w:pPr>
          <w:pStyle w:val="Cabealho"/>
          <w:jc w:val="right"/>
        </w:pPr>
        <w:r>
          <w:fldChar w:fldCharType="begin"/>
        </w:r>
        <w:r>
          <w:instrText>PAGE   \* MERGEFORMAT</w:instrText>
        </w:r>
        <w:r>
          <w:fldChar w:fldCharType="separate"/>
        </w:r>
        <w:r w:rsidR="005F3A5E">
          <w:rPr>
            <w:noProof/>
          </w:rPr>
          <w:t>17</w:t>
        </w:r>
        <w:r>
          <w:fldChar w:fldCharType="end"/>
        </w:r>
      </w:p>
    </w:sdtContent>
  </w:sdt>
  <w:p w:rsidR="008336DE" w:rsidRDefault="008336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A52FF"/>
    <w:multiLevelType w:val="multilevel"/>
    <w:tmpl w:val="D9263026"/>
    <w:lvl w:ilvl="0">
      <w:start w:val="1"/>
      <w:numFmt w:val="decimal"/>
      <w:lvlText w:val="%1"/>
      <w:lvlJc w:val="left"/>
      <w:pPr>
        <w:ind w:left="390" w:hanging="390"/>
      </w:pPr>
      <w:rPr>
        <w:rFonts w:hint="default"/>
      </w:rPr>
    </w:lvl>
    <w:lvl w:ilvl="1">
      <w:start w:val="1"/>
      <w:numFmt w:val="decimal"/>
      <w:lvlText w:val="%1.%2"/>
      <w:lvlJc w:val="left"/>
      <w:pPr>
        <w:ind w:left="1099" w:hanging="3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4293355B"/>
    <w:multiLevelType w:val="hybridMultilevel"/>
    <w:tmpl w:val="11BA7C94"/>
    <w:lvl w:ilvl="0" w:tplc="5040329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648750F1"/>
    <w:multiLevelType w:val="hybridMultilevel"/>
    <w:tmpl w:val="21CE2AD0"/>
    <w:lvl w:ilvl="0" w:tplc="01F4325A">
      <w:start w:val="2"/>
      <w:numFmt w:val="decimal"/>
      <w:lvlText w:val="%1"/>
      <w:lvlJc w:val="left"/>
      <w:pPr>
        <w:ind w:left="751" w:hanging="360"/>
      </w:pPr>
      <w:rPr>
        <w:rFonts w:hint="default"/>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2191" w:hanging="180"/>
      </w:pPr>
    </w:lvl>
    <w:lvl w:ilvl="3" w:tplc="0416000F" w:tentative="1">
      <w:start w:val="1"/>
      <w:numFmt w:val="decimal"/>
      <w:lvlText w:val="%4."/>
      <w:lvlJc w:val="left"/>
      <w:pPr>
        <w:ind w:left="2911" w:hanging="360"/>
      </w:pPr>
    </w:lvl>
    <w:lvl w:ilvl="4" w:tplc="04160019" w:tentative="1">
      <w:start w:val="1"/>
      <w:numFmt w:val="lowerLetter"/>
      <w:lvlText w:val="%5."/>
      <w:lvlJc w:val="left"/>
      <w:pPr>
        <w:ind w:left="3631" w:hanging="360"/>
      </w:pPr>
    </w:lvl>
    <w:lvl w:ilvl="5" w:tplc="0416001B" w:tentative="1">
      <w:start w:val="1"/>
      <w:numFmt w:val="lowerRoman"/>
      <w:lvlText w:val="%6."/>
      <w:lvlJc w:val="right"/>
      <w:pPr>
        <w:ind w:left="4351" w:hanging="180"/>
      </w:pPr>
    </w:lvl>
    <w:lvl w:ilvl="6" w:tplc="0416000F" w:tentative="1">
      <w:start w:val="1"/>
      <w:numFmt w:val="decimal"/>
      <w:lvlText w:val="%7."/>
      <w:lvlJc w:val="left"/>
      <w:pPr>
        <w:ind w:left="5071" w:hanging="360"/>
      </w:pPr>
    </w:lvl>
    <w:lvl w:ilvl="7" w:tplc="04160019" w:tentative="1">
      <w:start w:val="1"/>
      <w:numFmt w:val="lowerLetter"/>
      <w:lvlText w:val="%8."/>
      <w:lvlJc w:val="left"/>
      <w:pPr>
        <w:ind w:left="5791" w:hanging="360"/>
      </w:pPr>
    </w:lvl>
    <w:lvl w:ilvl="8" w:tplc="0416001B" w:tentative="1">
      <w:start w:val="1"/>
      <w:numFmt w:val="lowerRoman"/>
      <w:lvlText w:val="%9."/>
      <w:lvlJc w:val="right"/>
      <w:pPr>
        <w:ind w:left="651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D0"/>
    <w:rsid w:val="00000127"/>
    <w:rsid w:val="00002F69"/>
    <w:rsid w:val="00004FD8"/>
    <w:rsid w:val="00007EB9"/>
    <w:rsid w:val="000116C9"/>
    <w:rsid w:val="000130CF"/>
    <w:rsid w:val="000145F9"/>
    <w:rsid w:val="000173C7"/>
    <w:rsid w:val="00020226"/>
    <w:rsid w:val="00026F70"/>
    <w:rsid w:val="000447B4"/>
    <w:rsid w:val="00045493"/>
    <w:rsid w:val="00052F17"/>
    <w:rsid w:val="00054680"/>
    <w:rsid w:val="00084154"/>
    <w:rsid w:val="00091620"/>
    <w:rsid w:val="000C5C74"/>
    <w:rsid w:val="000C680E"/>
    <w:rsid w:val="000D03E1"/>
    <w:rsid w:val="000D331A"/>
    <w:rsid w:val="000E29FC"/>
    <w:rsid w:val="000E5FF3"/>
    <w:rsid w:val="00100AB5"/>
    <w:rsid w:val="001159E4"/>
    <w:rsid w:val="00127303"/>
    <w:rsid w:val="0013642A"/>
    <w:rsid w:val="0014248F"/>
    <w:rsid w:val="0014573C"/>
    <w:rsid w:val="00166475"/>
    <w:rsid w:val="00172657"/>
    <w:rsid w:val="0017271D"/>
    <w:rsid w:val="001824E8"/>
    <w:rsid w:val="001926AA"/>
    <w:rsid w:val="001B2F8E"/>
    <w:rsid w:val="001B3BBD"/>
    <w:rsid w:val="001B4688"/>
    <w:rsid w:val="001B5336"/>
    <w:rsid w:val="001B68E5"/>
    <w:rsid w:val="001C35B3"/>
    <w:rsid w:val="001D1BE3"/>
    <w:rsid w:val="001D52E4"/>
    <w:rsid w:val="001F10D7"/>
    <w:rsid w:val="001F4961"/>
    <w:rsid w:val="00211499"/>
    <w:rsid w:val="00215C85"/>
    <w:rsid w:val="00215D62"/>
    <w:rsid w:val="00235787"/>
    <w:rsid w:val="002720AC"/>
    <w:rsid w:val="00274308"/>
    <w:rsid w:val="00284CC7"/>
    <w:rsid w:val="002902D1"/>
    <w:rsid w:val="002973F4"/>
    <w:rsid w:val="002A5D15"/>
    <w:rsid w:val="002B4B5B"/>
    <w:rsid w:val="002B57B9"/>
    <w:rsid w:val="002C2F34"/>
    <w:rsid w:val="002D48C0"/>
    <w:rsid w:val="002E59B9"/>
    <w:rsid w:val="002E69E2"/>
    <w:rsid w:val="002E6F9E"/>
    <w:rsid w:val="002F6931"/>
    <w:rsid w:val="00313279"/>
    <w:rsid w:val="003150D4"/>
    <w:rsid w:val="003304A9"/>
    <w:rsid w:val="00330E6C"/>
    <w:rsid w:val="00343E5F"/>
    <w:rsid w:val="00346CD2"/>
    <w:rsid w:val="003614CE"/>
    <w:rsid w:val="0039283D"/>
    <w:rsid w:val="00395D5D"/>
    <w:rsid w:val="003A168F"/>
    <w:rsid w:val="003A3F96"/>
    <w:rsid w:val="003D3D39"/>
    <w:rsid w:val="00431725"/>
    <w:rsid w:val="00433BE0"/>
    <w:rsid w:val="004355F3"/>
    <w:rsid w:val="004467B2"/>
    <w:rsid w:val="0045157A"/>
    <w:rsid w:val="0045544E"/>
    <w:rsid w:val="0046035E"/>
    <w:rsid w:val="00465CF3"/>
    <w:rsid w:val="004665C6"/>
    <w:rsid w:val="00470279"/>
    <w:rsid w:val="004818DD"/>
    <w:rsid w:val="00482B67"/>
    <w:rsid w:val="0049208E"/>
    <w:rsid w:val="004A0A26"/>
    <w:rsid w:val="004A367D"/>
    <w:rsid w:val="004B7467"/>
    <w:rsid w:val="004B7E0A"/>
    <w:rsid w:val="004C0123"/>
    <w:rsid w:val="004C3BEF"/>
    <w:rsid w:val="004C702E"/>
    <w:rsid w:val="004D05CD"/>
    <w:rsid w:val="004D10F5"/>
    <w:rsid w:val="004D7433"/>
    <w:rsid w:val="004E142D"/>
    <w:rsid w:val="004F4057"/>
    <w:rsid w:val="004F45DA"/>
    <w:rsid w:val="0050231C"/>
    <w:rsid w:val="00506E17"/>
    <w:rsid w:val="005107B2"/>
    <w:rsid w:val="0051413C"/>
    <w:rsid w:val="00514D2D"/>
    <w:rsid w:val="005153F8"/>
    <w:rsid w:val="00515A66"/>
    <w:rsid w:val="00517CBF"/>
    <w:rsid w:val="0052054C"/>
    <w:rsid w:val="0052088F"/>
    <w:rsid w:val="0053030E"/>
    <w:rsid w:val="00533CDE"/>
    <w:rsid w:val="00535EEF"/>
    <w:rsid w:val="005443CE"/>
    <w:rsid w:val="00560199"/>
    <w:rsid w:val="005609A1"/>
    <w:rsid w:val="005822C4"/>
    <w:rsid w:val="00583233"/>
    <w:rsid w:val="00584007"/>
    <w:rsid w:val="00586556"/>
    <w:rsid w:val="00597355"/>
    <w:rsid w:val="005A1BED"/>
    <w:rsid w:val="005B20CD"/>
    <w:rsid w:val="005D0F7A"/>
    <w:rsid w:val="005E1AE4"/>
    <w:rsid w:val="005E1BFE"/>
    <w:rsid w:val="005F3A5E"/>
    <w:rsid w:val="005F487B"/>
    <w:rsid w:val="005F7F38"/>
    <w:rsid w:val="006067BE"/>
    <w:rsid w:val="00607CAC"/>
    <w:rsid w:val="006365E1"/>
    <w:rsid w:val="00636F7B"/>
    <w:rsid w:val="00664ECE"/>
    <w:rsid w:val="006871A6"/>
    <w:rsid w:val="00687D78"/>
    <w:rsid w:val="006967E5"/>
    <w:rsid w:val="006B4A71"/>
    <w:rsid w:val="006C297E"/>
    <w:rsid w:val="006E06E6"/>
    <w:rsid w:val="006E12A9"/>
    <w:rsid w:val="0070360B"/>
    <w:rsid w:val="007048C0"/>
    <w:rsid w:val="00706FE0"/>
    <w:rsid w:val="0071058B"/>
    <w:rsid w:val="00724687"/>
    <w:rsid w:val="00741622"/>
    <w:rsid w:val="00744EBA"/>
    <w:rsid w:val="007450EE"/>
    <w:rsid w:val="00745A20"/>
    <w:rsid w:val="00746598"/>
    <w:rsid w:val="00757AED"/>
    <w:rsid w:val="00761361"/>
    <w:rsid w:val="007708C1"/>
    <w:rsid w:val="007767C0"/>
    <w:rsid w:val="007A4C89"/>
    <w:rsid w:val="007A6880"/>
    <w:rsid w:val="007B31D0"/>
    <w:rsid w:val="007C52B3"/>
    <w:rsid w:val="007C6F83"/>
    <w:rsid w:val="007D57E1"/>
    <w:rsid w:val="007F3C72"/>
    <w:rsid w:val="00800373"/>
    <w:rsid w:val="00800B6D"/>
    <w:rsid w:val="00802E9B"/>
    <w:rsid w:val="00804127"/>
    <w:rsid w:val="00804B81"/>
    <w:rsid w:val="0081165D"/>
    <w:rsid w:val="00811C2E"/>
    <w:rsid w:val="00820297"/>
    <w:rsid w:val="00822BBE"/>
    <w:rsid w:val="00827DE1"/>
    <w:rsid w:val="00830238"/>
    <w:rsid w:val="008336DE"/>
    <w:rsid w:val="00834C7F"/>
    <w:rsid w:val="00836B2F"/>
    <w:rsid w:val="00844F50"/>
    <w:rsid w:val="00857378"/>
    <w:rsid w:val="0086799A"/>
    <w:rsid w:val="008721C1"/>
    <w:rsid w:val="00884375"/>
    <w:rsid w:val="00887F14"/>
    <w:rsid w:val="00890D46"/>
    <w:rsid w:val="00894994"/>
    <w:rsid w:val="008A4F6A"/>
    <w:rsid w:val="008B4579"/>
    <w:rsid w:val="008C21CB"/>
    <w:rsid w:val="008D3228"/>
    <w:rsid w:val="008D5123"/>
    <w:rsid w:val="008E6C3F"/>
    <w:rsid w:val="008E79C7"/>
    <w:rsid w:val="00916996"/>
    <w:rsid w:val="009534CD"/>
    <w:rsid w:val="009544BB"/>
    <w:rsid w:val="009645D3"/>
    <w:rsid w:val="00977F29"/>
    <w:rsid w:val="00980C6A"/>
    <w:rsid w:val="009922C8"/>
    <w:rsid w:val="00997DC1"/>
    <w:rsid w:val="009A5CAE"/>
    <w:rsid w:val="009C0473"/>
    <w:rsid w:val="009C16B2"/>
    <w:rsid w:val="009C3473"/>
    <w:rsid w:val="009C4113"/>
    <w:rsid w:val="009C6B9D"/>
    <w:rsid w:val="009E1AA5"/>
    <w:rsid w:val="009E6448"/>
    <w:rsid w:val="009F7384"/>
    <w:rsid w:val="00A03C0F"/>
    <w:rsid w:val="00A136B7"/>
    <w:rsid w:val="00A435B6"/>
    <w:rsid w:val="00A52288"/>
    <w:rsid w:val="00A622BD"/>
    <w:rsid w:val="00A73AAC"/>
    <w:rsid w:val="00A94057"/>
    <w:rsid w:val="00AA4380"/>
    <w:rsid w:val="00AC08C1"/>
    <w:rsid w:val="00AD2094"/>
    <w:rsid w:val="00AD2F43"/>
    <w:rsid w:val="00AE692C"/>
    <w:rsid w:val="00AE7CD0"/>
    <w:rsid w:val="00B021CC"/>
    <w:rsid w:val="00B21F02"/>
    <w:rsid w:val="00B22930"/>
    <w:rsid w:val="00B25190"/>
    <w:rsid w:val="00B257E2"/>
    <w:rsid w:val="00B2708F"/>
    <w:rsid w:val="00B32C1A"/>
    <w:rsid w:val="00B371E6"/>
    <w:rsid w:val="00B40D9E"/>
    <w:rsid w:val="00B41AF1"/>
    <w:rsid w:val="00B80372"/>
    <w:rsid w:val="00B873FC"/>
    <w:rsid w:val="00B874E3"/>
    <w:rsid w:val="00BA2C6B"/>
    <w:rsid w:val="00BA6071"/>
    <w:rsid w:val="00BA6124"/>
    <w:rsid w:val="00BB334E"/>
    <w:rsid w:val="00BC6ADF"/>
    <w:rsid w:val="00BE06CC"/>
    <w:rsid w:val="00BF07DD"/>
    <w:rsid w:val="00BF4475"/>
    <w:rsid w:val="00BF497F"/>
    <w:rsid w:val="00BF6A5F"/>
    <w:rsid w:val="00BF7805"/>
    <w:rsid w:val="00C04311"/>
    <w:rsid w:val="00C327E8"/>
    <w:rsid w:val="00C36308"/>
    <w:rsid w:val="00C363CD"/>
    <w:rsid w:val="00C46851"/>
    <w:rsid w:val="00C55089"/>
    <w:rsid w:val="00C63ECE"/>
    <w:rsid w:val="00C74258"/>
    <w:rsid w:val="00C74C17"/>
    <w:rsid w:val="00C85A2B"/>
    <w:rsid w:val="00C947C0"/>
    <w:rsid w:val="00CA235B"/>
    <w:rsid w:val="00CB665A"/>
    <w:rsid w:val="00CC5168"/>
    <w:rsid w:val="00CE7C7E"/>
    <w:rsid w:val="00CF0A01"/>
    <w:rsid w:val="00CF40C7"/>
    <w:rsid w:val="00D000F5"/>
    <w:rsid w:val="00D017EA"/>
    <w:rsid w:val="00D11DAC"/>
    <w:rsid w:val="00D208AD"/>
    <w:rsid w:val="00D24B76"/>
    <w:rsid w:val="00D24CA6"/>
    <w:rsid w:val="00D25BF8"/>
    <w:rsid w:val="00D6242D"/>
    <w:rsid w:val="00D741B1"/>
    <w:rsid w:val="00D76D7E"/>
    <w:rsid w:val="00DA2B42"/>
    <w:rsid w:val="00DA476A"/>
    <w:rsid w:val="00DB1E0F"/>
    <w:rsid w:val="00DB4AB3"/>
    <w:rsid w:val="00DB540B"/>
    <w:rsid w:val="00DC1801"/>
    <w:rsid w:val="00DC2CD9"/>
    <w:rsid w:val="00DC42C6"/>
    <w:rsid w:val="00DC5EC2"/>
    <w:rsid w:val="00DD1175"/>
    <w:rsid w:val="00DD2D03"/>
    <w:rsid w:val="00DD5F46"/>
    <w:rsid w:val="00DE0E45"/>
    <w:rsid w:val="00DE56FB"/>
    <w:rsid w:val="00DE5C85"/>
    <w:rsid w:val="00DF6029"/>
    <w:rsid w:val="00E03761"/>
    <w:rsid w:val="00E03CFF"/>
    <w:rsid w:val="00E03EF3"/>
    <w:rsid w:val="00E1179B"/>
    <w:rsid w:val="00E20DCE"/>
    <w:rsid w:val="00E245CC"/>
    <w:rsid w:val="00E2533A"/>
    <w:rsid w:val="00E35169"/>
    <w:rsid w:val="00E35753"/>
    <w:rsid w:val="00E4760F"/>
    <w:rsid w:val="00E54AB9"/>
    <w:rsid w:val="00E6186F"/>
    <w:rsid w:val="00E623FB"/>
    <w:rsid w:val="00E6400A"/>
    <w:rsid w:val="00E70DD1"/>
    <w:rsid w:val="00E739AB"/>
    <w:rsid w:val="00E84326"/>
    <w:rsid w:val="00E857DE"/>
    <w:rsid w:val="00E92F5C"/>
    <w:rsid w:val="00E934B0"/>
    <w:rsid w:val="00EA1792"/>
    <w:rsid w:val="00EB42B5"/>
    <w:rsid w:val="00EB759A"/>
    <w:rsid w:val="00EC014D"/>
    <w:rsid w:val="00EC3B1E"/>
    <w:rsid w:val="00EC43C8"/>
    <w:rsid w:val="00ED209A"/>
    <w:rsid w:val="00EE6661"/>
    <w:rsid w:val="00EF109F"/>
    <w:rsid w:val="00EF26E9"/>
    <w:rsid w:val="00EF2852"/>
    <w:rsid w:val="00F01469"/>
    <w:rsid w:val="00F14342"/>
    <w:rsid w:val="00F164D7"/>
    <w:rsid w:val="00F21B33"/>
    <w:rsid w:val="00F21F18"/>
    <w:rsid w:val="00F22FE8"/>
    <w:rsid w:val="00F31A82"/>
    <w:rsid w:val="00F3342C"/>
    <w:rsid w:val="00F3505F"/>
    <w:rsid w:val="00F401C3"/>
    <w:rsid w:val="00F42BE7"/>
    <w:rsid w:val="00F6283D"/>
    <w:rsid w:val="00F8146D"/>
    <w:rsid w:val="00FA7051"/>
    <w:rsid w:val="00FD129E"/>
    <w:rsid w:val="00FD1CD0"/>
    <w:rsid w:val="00FD2CFA"/>
    <w:rsid w:val="00FD76C7"/>
    <w:rsid w:val="00FE4E3C"/>
    <w:rsid w:val="00FF4A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F6D3F-1B2C-48DC-A150-BFD5851C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21F0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Ttulo2">
    <w:name w:val="heading 2"/>
    <w:basedOn w:val="Normal"/>
    <w:next w:val="Normal"/>
    <w:link w:val="Ttulo2Char"/>
    <w:uiPriority w:val="9"/>
    <w:semiHidden/>
    <w:unhideWhenUsed/>
    <w:qFormat/>
    <w:rsid w:val="00B21F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B31D0"/>
    <w:pPr>
      <w:ind w:left="720"/>
      <w:contextualSpacing/>
    </w:pPr>
  </w:style>
  <w:style w:type="paragraph" w:styleId="NormalWeb">
    <w:name w:val="Normal (Web)"/>
    <w:basedOn w:val="Normal"/>
    <w:uiPriority w:val="99"/>
    <w:unhideWhenUsed/>
    <w:rsid w:val="001364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C46851"/>
    <w:rPr>
      <w:color w:val="0000FF"/>
      <w:u w:val="single"/>
    </w:rPr>
  </w:style>
  <w:style w:type="paragraph" w:customStyle="1" w:styleId="paragraph">
    <w:name w:val="paragraph"/>
    <w:basedOn w:val="Normal"/>
    <w:rsid w:val="00636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6365E1"/>
  </w:style>
  <w:style w:type="character" w:customStyle="1" w:styleId="eop">
    <w:name w:val="eop"/>
    <w:basedOn w:val="Fontepargpadro"/>
    <w:rsid w:val="006365E1"/>
  </w:style>
  <w:style w:type="character" w:customStyle="1" w:styleId="spellingerror">
    <w:name w:val="spellingerror"/>
    <w:basedOn w:val="Fontepargpadro"/>
    <w:rsid w:val="006365E1"/>
  </w:style>
  <w:style w:type="paragraph" w:customStyle="1" w:styleId="Standard">
    <w:name w:val="Standard"/>
    <w:uiPriority w:val="99"/>
    <w:rsid w:val="008A4F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tulo1Char">
    <w:name w:val="Título 1 Char"/>
    <w:basedOn w:val="Fontepargpadro"/>
    <w:link w:val="Ttulo1"/>
    <w:uiPriority w:val="9"/>
    <w:rsid w:val="00B21F02"/>
    <w:rPr>
      <w:rFonts w:asciiTheme="majorHAnsi" w:eastAsiaTheme="majorEastAsia" w:hAnsiTheme="majorHAnsi" w:cstheme="majorBidi"/>
      <w:color w:val="365F91" w:themeColor="accent1" w:themeShade="BF"/>
      <w:sz w:val="32"/>
      <w:szCs w:val="32"/>
      <w:lang w:eastAsia="en-US"/>
    </w:rPr>
  </w:style>
  <w:style w:type="character" w:styleId="nfase">
    <w:name w:val="Emphasis"/>
    <w:basedOn w:val="Fontepargpadro"/>
    <w:uiPriority w:val="20"/>
    <w:qFormat/>
    <w:rsid w:val="00B21F02"/>
    <w:rPr>
      <w:i/>
      <w:iCs/>
    </w:rPr>
  </w:style>
  <w:style w:type="character" w:customStyle="1" w:styleId="bold">
    <w:name w:val="bold"/>
    <w:basedOn w:val="Fontepargpadro"/>
    <w:rsid w:val="00B21F02"/>
  </w:style>
  <w:style w:type="character" w:customStyle="1" w:styleId="Ttulo2Char">
    <w:name w:val="Título 2 Char"/>
    <w:basedOn w:val="Fontepargpadro"/>
    <w:link w:val="Ttulo2"/>
    <w:uiPriority w:val="9"/>
    <w:semiHidden/>
    <w:rsid w:val="00B21F02"/>
    <w:rPr>
      <w:rFonts w:asciiTheme="majorHAnsi" w:eastAsiaTheme="majorEastAsia" w:hAnsiTheme="majorHAnsi" w:cstheme="majorBidi"/>
      <w:b/>
      <w:bCs/>
      <w:color w:val="4F81BD" w:themeColor="accent1"/>
      <w:sz w:val="26"/>
      <w:szCs w:val="26"/>
    </w:rPr>
  </w:style>
  <w:style w:type="character" w:customStyle="1" w:styleId="hidden-abstract">
    <w:name w:val="hidden-abstract"/>
    <w:basedOn w:val="Fontepargpadro"/>
    <w:rsid w:val="00B21F02"/>
  </w:style>
  <w:style w:type="paragraph" w:customStyle="1" w:styleId="STF-Padro">
    <w:name w:val="STF-Padrão"/>
    <w:basedOn w:val="Normal"/>
    <w:uiPriority w:val="99"/>
    <w:rsid w:val="00B21F02"/>
    <w:pPr>
      <w:widowControl w:val="0"/>
      <w:tabs>
        <w:tab w:val="left" w:pos="1701"/>
      </w:tabs>
      <w:autoSpaceDN w:val="0"/>
      <w:adjustRightInd w:val="0"/>
      <w:spacing w:after="0" w:line="264" w:lineRule="auto"/>
      <w:ind w:firstLine="567"/>
      <w:jc w:val="both"/>
    </w:pPr>
    <w:rPr>
      <w:rFonts w:ascii="Palatino Linotype" w:eastAsia="Arial Unicode MS" w:hAnsi="Palatino Linotype" w:cs="Tahoma"/>
      <w:sz w:val="26"/>
      <w:szCs w:val="24"/>
      <w:lang w:eastAsia="en-US"/>
    </w:rPr>
  </w:style>
  <w:style w:type="paragraph" w:customStyle="1" w:styleId="STF-PadroCentralizado">
    <w:name w:val="STF-PadrãoCentralizado"/>
    <w:basedOn w:val="Normal"/>
    <w:uiPriority w:val="99"/>
    <w:rsid w:val="00B21F02"/>
    <w:pPr>
      <w:widowControl w:val="0"/>
      <w:autoSpaceDN w:val="0"/>
      <w:adjustRightInd w:val="0"/>
      <w:spacing w:after="0" w:line="264" w:lineRule="auto"/>
      <w:jc w:val="center"/>
    </w:pPr>
    <w:rPr>
      <w:rFonts w:ascii="Palatino Linotype" w:eastAsia="Arial Unicode MS" w:hAnsi="Palatino Linotype" w:cs="Tahoma"/>
      <w:sz w:val="26"/>
      <w:szCs w:val="24"/>
      <w:lang w:eastAsia="en-US"/>
    </w:rPr>
  </w:style>
  <w:style w:type="paragraph" w:customStyle="1" w:styleId="monografia">
    <w:name w:val="monografia"/>
    <w:basedOn w:val="Normal"/>
    <w:rsid w:val="00B21F02"/>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BC6A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6ADF"/>
  </w:style>
  <w:style w:type="paragraph" w:styleId="Rodap">
    <w:name w:val="footer"/>
    <w:basedOn w:val="Normal"/>
    <w:link w:val="RodapChar"/>
    <w:uiPriority w:val="99"/>
    <w:unhideWhenUsed/>
    <w:rsid w:val="00BC6ADF"/>
    <w:pPr>
      <w:tabs>
        <w:tab w:val="center" w:pos="4252"/>
        <w:tab w:val="right" w:pos="8504"/>
      </w:tabs>
      <w:spacing w:after="0" w:line="240" w:lineRule="auto"/>
    </w:pPr>
  </w:style>
  <w:style w:type="character" w:customStyle="1" w:styleId="RodapChar">
    <w:name w:val="Rodapé Char"/>
    <w:basedOn w:val="Fontepargpadro"/>
    <w:link w:val="Rodap"/>
    <w:uiPriority w:val="99"/>
    <w:rsid w:val="00BC6ADF"/>
  </w:style>
  <w:style w:type="paragraph" w:styleId="Textodebalo">
    <w:name w:val="Balloon Text"/>
    <w:basedOn w:val="Normal"/>
    <w:link w:val="TextodebaloChar"/>
    <w:uiPriority w:val="99"/>
    <w:semiHidden/>
    <w:unhideWhenUsed/>
    <w:rsid w:val="00E70D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70DD1"/>
    <w:rPr>
      <w:rFonts w:ascii="Segoe UI" w:hAnsi="Segoe UI" w:cs="Segoe UI"/>
      <w:sz w:val="18"/>
      <w:szCs w:val="18"/>
    </w:rPr>
  </w:style>
  <w:style w:type="character" w:styleId="Forte">
    <w:name w:val="Strong"/>
    <w:basedOn w:val="Fontepargpadro"/>
    <w:uiPriority w:val="22"/>
    <w:qFormat/>
    <w:rsid w:val="00997DC1"/>
    <w:rPr>
      <w:b/>
      <w:bCs/>
    </w:rPr>
  </w:style>
  <w:style w:type="character" w:styleId="Refdecomentrio">
    <w:name w:val="annotation reference"/>
    <w:basedOn w:val="Fontepargpadro"/>
    <w:uiPriority w:val="99"/>
    <w:semiHidden/>
    <w:unhideWhenUsed/>
    <w:rsid w:val="003150D4"/>
    <w:rPr>
      <w:sz w:val="16"/>
      <w:szCs w:val="16"/>
    </w:rPr>
  </w:style>
  <w:style w:type="paragraph" w:styleId="Textodecomentrio">
    <w:name w:val="annotation text"/>
    <w:basedOn w:val="Normal"/>
    <w:link w:val="TextodecomentrioChar"/>
    <w:uiPriority w:val="99"/>
    <w:semiHidden/>
    <w:unhideWhenUsed/>
    <w:rsid w:val="003150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150D4"/>
    <w:rPr>
      <w:sz w:val="20"/>
      <w:szCs w:val="20"/>
    </w:rPr>
  </w:style>
  <w:style w:type="paragraph" w:styleId="Assuntodocomentrio">
    <w:name w:val="annotation subject"/>
    <w:basedOn w:val="Textodecomentrio"/>
    <w:next w:val="Textodecomentrio"/>
    <w:link w:val="AssuntodocomentrioChar"/>
    <w:uiPriority w:val="99"/>
    <w:semiHidden/>
    <w:unhideWhenUsed/>
    <w:rsid w:val="003150D4"/>
    <w:rPr>
      <w:b/>
      <w:bCs/>
    </w:rPr>
  </w:style>
  <w:style w:type="character" w:customStyle="1" w:styleId="AssuntodocomentrioChar">
    <w:name w:val="Assunto do comentário Char"/>
    <w:basedOn w:val="TextodecomentrioChar"/>
    <w:link w:val="Assuntodocomentrio"/>
    <w:uiPriority w:val="99"/>
    <w:semiHidden/>
    <w:rsid w:val="003150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2227">
      <w:bodyDiv w:val="1"/>
      <w:marLeft w:val="0"/>
      <w:marRight w:val="0"/>
      <w:marTop w:val="0"/>
      <w:marBottom w:val="0"/>
      <w:divBdr>
        <w:top w:val="none" w:sz="0" w:space="0" w:color="auto"/>
        <w:left w:val="none" w:sz="0" w:space="0" w:color="auto"/>
        <w:bottom w:val="none" w:sz="0" w:space="0" w:color="auto"/>
        <w:right w:val="none" w:sz="0" w:space="0" w:color="auto"/>
      </w:divBdr>
    </w:div>
    <w:div w:id="226496707">
      <w:bodyDiv w:val="1"/>
      <w:marLeft w:val="0"/>
      <w:marRight w:val="0"/>
      <w:marTop w:val="0"/>
      <w:marBottom w:val="0"/>
      <w:divBdr>
        <w:top w:val="none" w:sz="0" w:space="0" w:color="auto"/>
        <w:left w:val="none" w:sz="0" w:space="0" w:color="auto"/>
        <w:bottom w:val="none" w:sz="0" w:space="0" w:color="auto"/>
        <w:right w:val="none" w:sz="0" w:space="0" w:color="auto"/>
      </w:divBdr>
      <w:divsChild>
        <w:div w:id="1778869278">
          <w:marLeft w:val="0"/>
          <w:marRight w:val="0"/>
          <w:marTop w:val="0"/>
          <w:marBottom w:val="0"/>
          <w:divBdr>
            <w:top w:val="none" w:sz="0" w:space="0" w:color="auto"/>
            <w:left w:val="none" w:sz="0" w:space="0" w:color="auto"/>
            <w:bottom w:val="none" w:sz="0" w:space="0" w:color="auto"/>
            <w:right w:val="none" w:sz="0" w:space="0" w:color="auto"/>
          </w:divBdr>
        </w:div>
        <w:div w:id="151023549">
          <w:marLeft w:val="0"/>
          <w:marRight w:val="0"/>
          <w:marTop w:val="0"/>
          <w:marBottom w:val="0"/>
          <w:divBdr>
            <w:top w:val="none" w:sz="0" w:space="0" w:color="auto"/>
            <w:left w:val="none" w:sz="0" w:space="0" w:color="auto"/>
            <w:bottom w:val="none" w:sz="0" w:space="0" w:color="auto"/>
            <w:right w:val="none" w:sz="0" w:space="0" w:color="auto"/>
          </w:divBdr>
        </w:div>
        <w:div w:id="1336300418">
          <w:marLeft w:val="0"/>
          <w:marRight w:val="0"/>
          <w:marTop w:val="0"/>
          <w:marBottom w:val="0"/>
          <w:divBdr>
            <w:top w:val="none" w:sz="0" w:space="0" w:color="auto"/>
            <w:left w:val="none" w:sz="0" w:space="0" w:color="auto"/>
            <w:bottom w:val="none" w:sz="0" w:space="0" w:color="auto"/>
            <w:right w:val="none" w:sz="0" w:space="0" w:color="auto"/>
          </w:divBdr>
        </w:div>
        <w:div w:id="1340501803">
          <w:marLeft w:val="0"/>
          <w:marRight w:val="0"/>
          <w:marTop w:val="0"/>
          <w:marBottom w:val="0"/>
          <w:divBdr>
            <w:top w:val="none" w:sz="0" w:space="0" w:color="auto"/>
            <w:left w:val="none" w:sz="0" w:space="0" w:color="auto"/>
            <w:bottom w:val="none" w:sz="0" w:space="0" w:color="auto"/>
            <w:right w:val="none" w:sz="0" w:space="0" w:color="auto"/>
          </w:divBdr>
        </w:div>
        <w:div w:id="2118717615">
          <w:marLeft w:val="0"/>
          <w:marRight w:val="0"/>
          <w:marTop w:val="0"/>
          <w:marBottom w:val="0"/>
          <w:divBdr>
            <w:top w:val="none" w:sz="0" w:space="0" w:color="auto"/>
            <w:left w:val="none" w:sz="0" w:space="0" w:color="auto"/>
            <w:bottom w:val="none" w:sz="0" w:space="0" w:color="auto"/>
            <w:right w:val="none" w:sz="0" w:space="0" w:color="auto"/>
          </w:divBdr>
        </w:div>
        <w:div w:id="468786822">
          <w:marLeft w:val="0"/>
          <w:marRight w:val="0"/>
          <w:marTop w:val="0"/>
          <w:marBottom w:val="0"/>
          <w:divBdr>
            <w:top w:val="none" w:sz="0" w:space="0" w:color="auto"/>
            <w:left w:val="none" w:sz="0" w:space="0" w:color="auto"/>
            <w:bottom w:val="none" w:sz="0" w:space="0" w:color="auto"/>
            <w:right w:val="none" w:sz="0" w:space="0" w:color="auto"/>
          </w:divBdr>
        </w:div>
        <w:div w:id="23016723">
          <w:marLeft w:val="0"/>
          <w:marRight w:val="0"/>
          <w:marTop w:val="0"/>
          <w:marBottom w:val="0"/>
          <w:divBdr>
            <w:top w:val="none" w:sz="0" w:space="0" w:color="auto"/>
            <w:left w:val="none" w:sz="0" w:space="0" w:color="auto"/>
            <w:bottom w:val="none" w:sz="0" w:space="0" w:color="auto"/>
            <w:right w:val="none" w:sz="0" w:space="0" w:color="auto"/>
          </w:divBdr>
        </w:div>
        <w:div w:id="1034765234">
          <w:marLeft w:val="0"/>
          <w:marRight w:val="0"/>
          <w:marTop w:val="0"/>
          <w:marBottom w:val="0"/>
          <w:divBdr>
            <w:top w:val="none" w:sz="0" w:space="0" w:color="auto"/>
            <w:left w:val="none" w:sz="0" w:space="0" w:color="auto"/>
            <w:bottom w:val="none" w:sz="0" w:space="0" w:color="auto"/>
            <w:right w:val="none" w:sz="0" w:space="0" w:color="auto"/>
          </w:divBdr>
        </w:div>
        <w:div w:id="621159222">
          <w:marLeft w:val="0"/>
          <w:marRight w:val="0"/>
          <w:marTop w:val="0"/>
          <w:marBottom w:val="0"/>
          <w:divBdr>
            <w:top w:val="none" w:sz="0" w:space="0" w:color="auto"/>
            <w:left w:val="none" w:sz="0" w:space="0" w:color="auto"/>
            <w:bottom w:val="none" w:sz="0" w:space="0" w:color="auto"/>
            <w:right w:val="none" w:sz="0" w:space="0" w:color="auto"/>
          </w:divBdr>
        </w:div>
        <w:div w:id="1645163957">
          <w:marLeft w:val="0"/>
          <w:marRight w:val="0"/>
          <w:marTop w:val="0"/>
          <w:marBottom w:val="0"/>
          <w:divBdr>
            <w:top w:val="none" w:sz="0" w:space="0" w:color="auto"/>
            <w:left w:val="none" w:sz="0" w:space="0" w:color="auto"/>
            <w:bottom w:val="none" w:sz="0" w:space="0" w:color="auto"/>
            <w:right w:val="none" w:sz="0" w:space="0" w:color="auto"/>
          </w:divBdr>
        </w:div>
        <w:div w:id="1782990112">
          <w:marLeft w:val="0"/>
          <w:marRight w:val="0"/>
          <w:marTop w:val="0"/>
          <w:marBottom w:val="0"/>
          <w:divBdr>
            <w:top w:val="none" w:sz="0" w:space="0" w:color="auto"/>
            <w:left w:val="none" w:sz="0" w:space="0" w:color="auto"/>
            <w:bottom w:val="none" w:sz="0" w:space="0" w:color="auto"/>
            <w:right w:val="none" w:sz="0" w:space="0" w:color="auto"/>
          </w:divBdr>
        </w:div>
        <w:div w:id="76681314">
          <w:marLeft w:val="0"/>
          <w:marRight w:val="0"/>
          <w:marTop w:val="0"/>
          <w:marBottom w:val="0"/>
          <w:divBdr>
            <w:top w:val="none" w:sz="0" w:space="0" w:color="auto"/>
            <w:left w:val="none" w:sz="0" w:space="0" w:color="auto"/>
            <w:bottom w:val="none" w:sz="0" w:space="0" w:color="auto"/>
            <w:right w:val="none" w:sz="0" w:space="0" w:color="auto"/>
          </w:divBdr>
        </w:div>
        <w:div w:id="302003781">
          <w:marLeft w:val="0"/>
          <w:marRight w:val="0"/>
          <w:marTop w:val="0"/>
          <w:marBottom w:val="0"/>
          <w:divBdr>
            <w:top w:val="none" w:sz="0" w:space="0" w:color="auto"/>
            <w:left w:val="none" w:sz="0" w:space="0" w:color="auto"/>
            <w:bottom w:val="none" w:sz="0" w:space="0" w:color="auto"/>
            <w:right w:val="none" w:sz="0" w:space="0" w:color="auto"/>
          </w:divBdr>
        </w:div>
        <w:div w:id="137040567">
          <w:marLeft w:val="0"/>
          <w:marRight w:val="0"/>
          <w:marTop w:val="0"/>
          <w:marBottom w:val="0"/>
          <w:divBdr>
            <w:top w:val="none" w:sz="0" w:space="0" w:color="auto"/>
            <w:left w:val="none" w:sz="0" w:space="0" w:color="auto"/>
            <w:bottom w:val="none" w:sz="0" w:space="0" w:color="auto"/>
            <w:right w:val="none" w:sz="0" w:space="0" w:color="auto"/>
          </w:divBdr>
        </w:div>
        <w:div w:id="1982533542">
          <w:marLeft w:val="0"/>
          <w:marRight w:val="0"/>
          <w:marTop w:val="0"/>
          <w:marBottom w:val="0"/>
          <w:divBdr>
            <w:top w:val="none" w:sz="0" w:space="0" w:color="auto"/>
            <w:left w:val="none" w:sz="0" w:space="0" w:color="auto"/>
            <w:bottom w:val="none" w:sz="0" w:space="0" w:color="auto"/>
            <w:right w:val="none" w:sz="0" w:space="0" w:color="auto"/>
          </w:divBdr>
        </w:div>
        <w:div w:id="1800874276">
          <w:marLeft w:val="0"/>
          <w:marRight w:val="0"/>
          <w:marTop w:val="0"/>
          <w:marBottom w:val="0"/>
          <w:divBdr>
            <w:top w:val="none" w:sz="0" w:space="0" w:color="auto"/>
            <w:left w:val="none" w:sz="0" w:space="0" w:color="auto"/>
            <w:bottom w:val="none" w:sz="0" w:space="0" w:color="auto"/>
            <w:right w:val="none" w:sz="0" w:space="0" w:color="auto"/>
          </w:divBdr>
        </w:div>
        <w:div w:id="1307196748">
          <w:marLeft w:val="0"/>
          <w:marRight w:val="0"/>
          <w:marTop w:val="0"/>
          <w:marBottom w:val="0"/>
          <w:divBdr>
            <w:top w:val="none" w:sz="0" w:space="0" w:color="auto"/>
            <w:left w:val="none" w:sz="0" w:space="0" w:color="auto"/>
            <w:bottom w:val="none" w:sz="0" w:space="0" w:color="auto"/>
            <w:right w:val="none" w:sz="0" w:space="0" w:color="auto"/>
          </w:divBdr>
        </w:div>
        <w:div w:id="416054372">
          <w:marLeft w:val="0"/>
          <w:marRight w:val="0"/>
          <w:marTop w:val="0"/>
          <w:marBottom w:val="0"/>
          <w:divBdr>
            <w:top w:val="none" w:sz="0" w:space="0" w:color="auto"/>
            <w:left w:val="none" w:sz="0" w:space="0" w:color="auto"/>
            <w:bottom w:val="none" w:sz="0" w:space="0" w:color="auto"/>
            <w:right w:val="none" w:sz="0" w:space="0" w:color="auto"/>
          </w:divBdr>
        </w:div>
        <w:div w:id="741485598">
          <w:marLeft w:val="0"/>
          <w:marRight w:val="0"/>
          <w:marTop w:val="0"/>
          <w:marBottom w:val="0"/>
          <w:divBdr>
            <w:top w:val="none" w:sz="0" w:space="0" w:color="auto"/>
            <w:left w:val="none" w:sz="0" w:space="0" w:color="auto"/>
            <w:bottom w:val="none" w:sz="0" w:space="0" w:color="auto"/>
            <w:right w:val="none" w:sz="0" w:space="0" w:color="auto"/>
          </w:divBdr>
        </w:div>
        <w:div w:id="375545602">
          <w:marLeft w:val="0"/>
          <w:marRight w:val="0"/>
          <w:marTop w:val="0"/>
          <w:marBottom w:val="0"/>
          <w:divBdr>
            <w:top w:val="none" w:sz="0" w:space="0" w:color="auto"/>
            <w:left w:val="none" w:sz="0" w:space="0" w:color="auto"/>
            <w:bottom w:val="none" w:sz="0" w:space="0" w:color="auto"/>
            <w:right w:val="none" w:sz="0" w:space="0" w:color="auto"/>
          </w:divBdr>
        </w:div>
        <w:div w:id="1885679730">
          <w:marLeft w:val="0"/>
          <w:marRight w:val="0"/>
          <w:marTop w:val="0"/>
          <w:marBottom w:val="0"/>
          <w:divBdr>
            <w:top w:val="none" w:sz="0" w:space="0" w:color="auto"/>
            <w:left w:val="none" w:sz="0" w:space="0" w:color="auto"/>
            <w:bottom w:val="none" w:sz="0" w:space="0" w:color="auto"/>
            <w:right w:val="none" w:sz="0" w:space="0" w:color="auto"/>
          </w:divBdr>
        </w:div>
      </w:divsChild>
    </w:div>
    <w:div w:id="572276560">
      <w:bodyDiv w:val="1"/>
      <w:marLeft w:val="0"/>
      <w:marRight w:val="0"/>
      <w:marTop w:val="0"/>
      <w:marBottom w:val="0"/>
      <w:divBdr>
        <w:top w:val="none" w:sz="0" w:space="0" w:color="auto"/>
        <w:left w:val="none" w:sz="0" w:space="0" w:color="auto"/>
        <w:bottom w:val="none" w:sz="0" w:space="0" w:color="auto"/>
        <w:right w:val="none" w:sz="0" w:space="0" w:color="auto"/>
      </w:divBdr>
    </w:div>
    <w:div w:id="619145548">
      <w:bodyDiv w:val="1"/>
      <w:marLeft w:val="0"/>
      <w:marRight w:val="0"/>
      <w:marTop w:val="0"/>
      <w:marBottom w:val="0"/>
      <w:divBdr>
        <w:top w:val="none" w:sz="0" w:space="0" w:color="auto"/>
        <w:left w:val="none" w:sz="0" w:space="0" w:color="auto"/>
        <w:bottom w:val="none" w:sz="0" w:space="0" w:color="auto"/>
        <w:right w:val="none" w:sz="0" w:space="0" w:color="auto"/>
      </w:divBdr>
    </w:div>
    <w:div w:id="692730435">
      <w:bodyDiv w:val="1"/>
      <w:marLeft w:val="0"/>
      <w:marRight w:val="0"/>
      <w:marTop w:val="0"/>
      <w:marBottom w:val="0"/>
      <w:divBdr>
        <w:top w:val="none" w:sz="0" w:space="0" w:color="auto"/>
        <w:left w:val="none" w:sz="0" w:space="0" w:color="auto"/>
        <w:bottom w:val="none" w:sz="0" w:space="0" w:color="auto"/>
        <w:right w:val="none" w:sz="0" w:space="0" w:color="auto"/>
      </w:divBdr>
    </w:div>
    <w:div w:id="785733724">
      <w:bodyDiv w:val="1"/>
      <w:marLeft w:val="0"/>
      <w:marRight w:val="0"/>
      <w:marTop w:val="0"/>
      <w:marBottom w:val="0"/>
      <w:divBdr>
        <w:top w:val="none" w:sz="0" w:space="0" w:color="auto"/>
        <w:left w:val="none" w:sz="0" w:space="0" w:color="auto"/>
        <w:bottom w:val="none" w:sz="0" w:space="0" w:color="auto"/>
        <w:right w:val="none" w:sz="0" w:space="0" w:color="auto"/>
      </w:divBdr>
    </w:div>
    <w:div w:id="999389696">
      <w:bodyDiv w:val="1"/>
      <w:marLeft w:val="0"/>
      <w:marRight w:val="0"/>
      <w:marTop w:val="0"/>
      <w:marBottom w:val="0"/>
      <w:divBdr>
        <w:top w:val="none" w:sz="0" w:space="0" w:color="auto"/>
        <w:left w:val="none" w:sz="0" w:space="0" w:color="auto"/>
        <w:bottom w:val="none" w:sz="0" w:space="0" w:color="auto"/>
        <w:right w:val="none" w:sz="0" w:space="0" w:color="auto"/>
      </w:divBdr>
    </w:div>
    <w:div w:id="1053772378">
      <w:bodyDiv w:val="1"/>
      <w:marLeft w:val="0"/>
      <w:marRight w:val="0"/>
      <w:marTop w:val="0"/>
      <w:marBottom w:val="0"/>
      <w:divBdr>
        <w:top w:val="none" w:sz="0" w:space="0" w:color="auto"/>
        <w:left w:val="none" w:sz="0" w:space="0" w:color="auto"/>
        <w:bottom w:val="none" w:sz="0" w:space="0" w:color="auto"/>
        <w:right w:val="none" w:sz="0" w:space="0" w:color="auto"/>
      </w:divBdr>
    </w:div>
    <w:div w:id="1329290702">
      <w:bodyDiv w:val="1"/>
      <w:marLeft w:val="0"/>
      <w:marRight w:val="0"/>
      <w:marTop w:val="0"/>
      <w:marBottom w:val="0"/>
      <w:divBdr>
        <w:top w:val="none" w:sz="0" w:space="0" w:color="auto"/>
        <w:left w:val="none" w:sz="0" w:space="0" w:color="auto"/>
        <w:bottom w:val="none" w:sz="0" w:space="0" w:color="auto"/>
        <w:right w:val="none" w:sz="0" w:space="0" w:color="auto"/>
      </w:divBdr>
    </w:div>
    <w:div w:id="1338731928">
      <w:bodyDiv w:val="1"/>
      <w:marLeft w:val="0"/>
      <w:marRight w:val="0"/>
      <w:marTop w:val="0"/>
      <w:marBottom w:val="0"/>
      <w:divBdr>
        <w:top w:val="none" w:sz="0" w:space="0" w:color="auto"/>
        <w:left w:val="none" w:sz="0" w:space="0" w:color="auto"/>
        <w:bottom w:val="none" w:sz="0" w:space="0" w:color="auto"/>
        <w:right w:val="none" w:sz="0" w:space="0" w:color="auto"/>
      </w:divBdr>
    </w:div>
    <w:div w:id="1530873761">
      <w:bodyDiv w:val="1"/>
      <w:marLeft w:val="0"/>
      <w:marRight w:val="0"/>
      <w:marTop w:val="0"/>
      <w:marBottom w:val="0"/>
      <w:divBdr>
        <w:top w:val="none" w:sz="0" w:space="0" w:color="auto"/>
        <w:left w:val="none" w:sz="0" w:space="0" w:color="auto"/>
        <w:bottom w:val="none" w:sz="0" w:space="0" w:color="auto"/>
        <w:right w:val="none" w:sz="0" w:space="0" w:color="auto"/>
      </w:divBdr>
    </w:div>
    <w:div w:id="1659462320">
      <w:bodyDiv w:val="1"/>
      <w:marLeft w:val="0"/>
      <w:marRight w:val="0"/>
      <w:marTop w:val="0"/>
      <w:marBottom w:val="0"/>
      <w:divBdr>
        <w:top w:val="none" w:sz="0" w:space="0" w:color="auto"/>
        <w:left w:val="none" w:sz="0" w:space="0" w:color="auto"/>
        <w:bottom w:val="none" w:sz="0" w:space="0" w:color="auto"/>
        <w:right w:val="none" w:sz="0" w:space="0" w:color="auto"/>
      </w:divBdr>
    </w:div>
    <w:div w:id="203766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usbrasil.com.br/legislacao/174276278/lei-13105-15" TargetMode="External"/><Relationship Id="rId18" Type="http://schemas.openxmlformats.org/officeDocument/2006/relationships/hyperlink" Target="http://www.jusbrasil.com.br/legislacao/155571402/constitui%C3%A7%C3%A3o-federal-constitui%C3%A7%C3%A3o-da-republica-federativa-do-brasil-1988" TargetMode="External"/><Relationship Id="rId26" Type="http://schemas.openxmlformats.org/officeDocument/2006/relationships/hyperlink" Target="http://legislacao.planalto.gov.br/legisla/legislacao.nsf/Viw_Identificacao/lei%208.842-1994?OpenDocument" TargetMode="External"/><Relationship Id="rId39" Type="http://schemas.openxmlformats.org/officeDocument/2006/relationships/hyperlink" Target="http://hdl.handle.net/11449/89880" TargetMode="External"/><Relationship Id="rId3" Type="http://schemas.openxmlformats.org/officeDocument/2006/relationships/styles" Target="styles.xml"/><Relationship Id="rId21" Type="http://schemas.openxmlformats.org/officeDocument/2006/relationships/hyperlink" Target="https://jus.com.br/revista/edicoes/2010" TargetMode="External"/><Relationship Id="rId34" Type="http://schemas.openxmlformats.org/officeDocument/2006/relationships/hyperlink" Target="https://jus.com.br/revista/edicoes/2012/6/4" TargetMode="External"/><Relationship Id="rId7" Type="http://schemas.openxmlformats.org/officeDocument/2006/relationships/endnotes" Target="endnotes.xml"/><Relationship Id="rId12" Type="http://schemas.openxmlformats.org/officeDocument/2006/relationships/hyperlink" Target="http://www.jusbrasil.com.br/legislacao/1028080/estatuto-do-idoso-lei-10741-03" TargetMode="External"/><Relationship Id="rId17" Type="http://schemas.openxmlformats.org/officeDocument/2006/relationships/hyperlink" Target="http://www.jusbrasil.com.br/legislacao/1028080/estatuto-do-idoso-lei-10741-03" TargetMode="External"/><Relationship Id="rId25" Type="http://schemas.openxmlformats.org/officeDocument/2006/relationships/hyperlink" Target="https://jus.com.br/revista/edicoes/2010" TargetMode="External"/><Relationship Id="rId33" Type="http://schemas.openxmlformats.org/officeDocument/2006/relationships/hyperlink" Target="https://jus.com.br/revista/edicoes/2012" TargetMode="External"/><Relationship Id="rId38" Type="http://schemas.openxmlformats.org/officeDocument/2006/relationships/hyperlink" Target="https://stf.jusbrasil.com.br/jurisprudencia/14736437/habeas-corpus-hc-84976-sp" TargetMode="External"/><Relationship Id="rId2" Type="http://schemas.openxmlformats.org/officeDocument/2006/relationships/numbering" Target="numbering.xml"/><Relationship Id="rId16" Type="http://schemas.openxmlformats.org/officeDocument/2006/relationships/hyperlink" Target="http://www.jusbrasil.com.br/legislacao/1028080/estatuto-do-idoso-lei-10741-03" TargetMode="External"/><Relationship Id="rId20" Type="http://schemas.openxmlformats.org/officeDocument/2006/relationships/hyperlink" Target="https://jus.com.br/artigos/14810/habeas-data-instrumento-constitucional-em-defesa-da-cidadania" TargetMode="External"/><Relationship Id="rId29" Type="http://schemas.openxmlformats.org/officeDocument/2006/relationships/hyperlink" Target="http://www.ambito-juridico.com.br/site/index.php/%3Fn_link%3Drevista_artigos_leitura%26artigo_id%3D12107%26revista_caderno%3D5?n_link=revista_artigos_leitura&amp;artigo_id=1675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brasil.com.br/legislacao/1028080/estatuto-do-idoso-lei-10741-03" TargetMode="External"/><Relationship Id="rId24" Type="http://schemas.openxmlformats.org/officeDocument/2006/relationships/hyperlink" Target="https://jus.com.br/revista/edicoes/2010/5" TargetMode="External"/><Relationship Id="rId32" Type="http://schemas.openxmlformats.org/officeDocument/2006/relationships/hyperlink" Target="https://jus.com.br/artigos/21911/a-prestacao-de-alimentos-atendimento-as-necessidades-vitais-e-sociais-basicas-para-a-protecao-da-dignidade-da-pessoa-humana" TargetMode="External"/><Relationship Id="rId37" Type="http://schemas.openxmlformats.org/officeDocument/2006/relationships/hyperlink" Target="https://jus.com.br/revista/edicoes/201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usbrasil.com.br/topicos/10988597/artigo-53-da-lei-n-10741-de-01-de-outubro-de-2003" TargetMode="External"/><Relationship Id="rId23" Type="http://schemas.openxmlformats.org/officeDocument/2006/relationships/hyperlink" Target="https://jus.com.br/revista/edicoes/2010/5/6" TargetMode="External"/><Relationship Id="rId28" Type="http://schemas.openxmlformats.org/officeDocument/2006/relationships/hyperlink" Target="http://www.mppe.mp.br/caravanadapessoaidosa/?author=3" TargetMode="External"/><Relationship Id="rId36" Type="http://schemas.openxmlformats.org/officeDocument/2006/relationships/hyperlink" Target="https://jus.com.br/revista/edicoes/2012/6" TargetMode="External"/><Relationship Id="rId10" Type="http://schemas.openxmlformats.org/officeDocument/2006/relationships/hyperlink" Target="https://jus.com.br/tudo/cidadania" TargetMode="External"/><Relationship Id="rId19" Type="http://schemas.openxmlformats.org/officeDocument/2006/relationships/hyperlink" Target="http://www.jusbrasil.com.br/legislacao/104085/lei-do-habeas-data-lei-9507-97" TargetMode="External"/><Relationship Id="rId31" Type="http://schemas.openxmlformats.org/officeDocument/2006/relationships/hyperlink" Target="https://brunaluisa.jusbrasil.com.br/" TargetMode="External"/><Relationship Id="rId4" Type="http://schemas.openxmlformats.org/officeDocument/2006/relationships/settings" Target="settings.xml"/><Relationship Id="rId9" Type="http://schemas.openxmlformats.org/officeDocument/2006/relationships/hyperlink" Target="https://jus.com.br/tudo/processo" TargetMode="External"/><Relationship Id="rId14" Type="http://schemas.openxmlformats.org/officeDocument/2006/relationships/hyperlink" Target="http://www.jusbrasil.com.br/legislacao/91735/c%C3%B3digo-processo-civil-lei-5869-73" TargetMode="External"/><Relationship Id="rId22" Type="http://schemas.openxmlformats.org/officeDocument/2006/relationships/hyperlink" Target="https://jus.com.br/revista/edicoes/2010/5/6" TargetMode="External"/><Relationship Id="rId27" Type="http://schemas.openxmlformats.org/officeDocument/2006/relationships/hyperlink" Target="http://legislacao.planalto.gov.br/legisla/legislacao.nsf/Viw_Identificacao/lei%2010.173-2001?OpenDocument" TargetMode="External"/><Relationship Id="rId30" Type="http://schemas.openxmlformats.org/officeDocument/2006/relationships/hyperlink" Target="https://fichasmarra.wordpress.com/author/mari0009/" TargetMode="External"/><Relationship Id="rId35" Type="http://schemas.openxmlformats.org/officeDocument/2006/relationships/hyperlink" Target="https://jus.com.br/revista/edicoes/2012/6/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167CE-B310-4771-9E6A-FCE7D8F5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15500</Words>
  <Characters>83704</Characters>
  <Application>Microsoft Office Word</Application>
  <DocSecurity>0</DocSecurity>
  <Lines>697</Lines>
  <Paragraphs>198</Paragraphs>
  <ScaleCrop>false</ScaleCrop>
  <HeadingPairs>
    <vt:vector size="2" baseType="variant">
      <vt:variant>
        <vt:lpstr>Título</vt:lpstr>
      </vt:variant>
      <vt:variant>
        <vt:i4>1</vt:i4>
      </vt:variant>
    </vt:vector>
  </HeadingPairs>
  <TitlesOfParts>
    <vt:vector size="1" baseType="lpstr">
      <vt:lpstr/>
    </vt:vector>
  </TitlesOfParts>
  <Company>Associação Educativa Evangélica</Company>
  <LinksUpToDate>false</LinksUpToDate>
  <CharactersWithSpaces>99006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Almeida</dc:creator>
  <cp:lastModifiedBy>José Rodrigues</cp:lastModifiedBy>
  <cp:revision>14</cp:revision>
  <cp:lastPrinted>2018-05-22T13:48:00Z</cp:lastPrinted>
  <dcterms:created xsi:type="dcterms:W3CDTF">2018-09-28T17:25:00Z</dcterms:created>
  <dcterms:modified xsi:type="dcterms:W3CDTF">2018-09-30T22:04:00Z</dcterms:modified>
</cp:coreProperties>
</file>