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F6E56" w:rsidR="003E29E1" w:rsidP="71ACBE03" w:rsidRDefault="003E29E1" w14:paraId="2E3DB46A" w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AF6E56" w:rsidR="006E6B71" w:rsidTr="71ACBE03" w14:paraId="5E9B2117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AF6E56" w:rsidR="006E6B71" w:rsidP="71ACBE03" w:rsidRDefault="006E6B71" w14:paraId="103F11D0" w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1ACBE03" w:rsidR="006E6B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w:rsidRPr="00AF6E56" w:rsidR="006E6B71" w:rsidTr="71ACBE03" w14:paraId="539E50C6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AF6E56" w:rsidR="006E6B71" w:rsidP="71ACBE03" w:rsidRDefault="006E6B71" w14:paraId="005168F8" w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1ACBE03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71ACBE03" w:rsidR="006E6B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Metodologia do Trabalho Científico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AF6E56" w:rsidR="006E6B71" w:rsidP="71ACBE03" w:rsidRDefault="006E6B71" w14:paraId="4E349E00" w14:textId="506BEB9A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1ACBE03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71ACBE03" w:rsidR="006E6B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202</w:t>
            </w:r>
            <w:r w:rsidRPr="71ACBE03" w:rsidR="006974C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  <w:r w:rsidRPr="71ACBE03" w:rsidR="00707C5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/</w:t>
            </w:r>
            <w:r w:rsidRPr="71ACBE03" w:rsidR="01D1CE7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</w:tc>
      </w:tr>
      <w:tr w:rsidRPr="00AF6E56" w:rsidR="006E6B71" w:rsidTr="71ACBE03" w14:paraId="6A87ABB4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AF6E56" w:rsidR="006E6B71" w:rsidP="71ACBE03" w:rsidRDefault="006E6B71" w14:paraId="7B8D9DEF" w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71ACBE03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Código da Disciplina: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AF6E56" w:rsidR="006E6B71" w:rsidP="71ACBE03" w:rsidRDefault="006E6B71" w14:paraId="02F0CA25" w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1ACBE03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Período: </w:t>
            </w:r>
          </w:p>
        </w:tc>
      </w:tr>
      <w:tr w:rsidRPr="00AF6E56" w:rsidR="006E6B71" w:rsidTr="71ACBE03" w14:paraId="4A100BA5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AF6E56" w:rsidR="006E6B71" w:rsidP="71ACBE03" w:rsidRDefault="006E6B71" w14:paraId="71D3166B" w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  <w:r w:rsidRPr="71ACBE03" w:rsidR="00FB3B8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80 horas</w:t>
            </w:r>
          </w:p>
        </w:tc>
      </w:tr>
      <w:tr w:rsidRPr="00AF6E56" w:rsidR="006E6B71" w:rsidTr="71ACBE03" w14:paraId="4FDC5357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AF6E56" w:rsidR="006E6B71" w:rsidP="71ACBE03" w:rsidRDefault="006E6B71" w14:paraId="649B8DAF" w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1ACBE03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71ACBE03" w:rsidR="006E6B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AF6E56" w:rsidR="006E6B71" w:rsidP="71ACBE03" w:rsidRDefault="006E6B71" w14:paraId="3E975D1F" w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71ACBE03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71ACBE03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71ACBE03" w:rsidR="006E6B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w:rsidRPr="00AF6E56" w:rsidR="00056AF6" w:rsidP="71ACBE03" w:rsidRDefault="00056AF6" w14:paraId="52760BB8" w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AF6E56" w:rsidR="006C0803" w:rsidTr="71ACBE03" w14:paraId="11F3F287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6C0803" w:rsidP="71ACBE03" w:rsidRDefault="00624DC5" w14:paraId="15AC66E4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71ACBE03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  <w:r w:rsidRPr="71ACBE03" w:rsidR="00AA5FE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Pr="00AF6E56" w:rsidR="00624DC5" w:rsidP="71ACBE03" w:rsidRDefault="00CA70DC" w14:paraId="56ABD346" w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71ACBE03" w:rsidR="00CA70DC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71ACBE03" w:rsidR="00A70963">
        <w:rPr>
          <w:rFonts w:ascii="Arial" w:hAnsi="Arial" w:eastAsia="Arial" w:cs="Arial"/>
          <w:color w:val="auto"/>
          <w:sz w:val="22"/>
          <w:szCs w:val="22"/>
          <w:lang w:eastAsia="pt-BR"/>
        </w:rPr>
        <w:t>Liliane Braga Monteiro dos Reis, Dra.</w:t>
      </w:r>
    </w:p>
    <w:p w:rsidRPr="00AF6E56" w:rsidR="00624DC5" w:rsidP="71ACBE03" w:rsidRDefault="00624DC5" w14:paraId="18D5010B" w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15066B" w:rsidTr="71ACBE03" w14:paraId="13717002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15066B" w:rsidP="71ACBE03" w:rsidRDefault="0015066B" w14:paraId="3E95C9F4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1ACBE03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w:rsidRPr="00AF6E56" w:rsidR="0015066B" w:rsidTr="71ACBE03" w14:paraId="70E4C8AE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AF6E56" w:rsidR="0015066B" w:rsidP="71ACBE03" w:rsidRDefault="002E10C6" w14:paraId="01E2B274" w14:textId="5F1D1AEB">
            <w:pPr>
              <w:pStyle w:val="Normal"/>
              <w:spacing w:after="200" w:line="276" w:lineRule="auto"/>
              <w:jc w:val="both"/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05B6443C"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lang w:val="pt-BR"/>
              </w:rPr>
              <w:t>Técnicas de estudo. Tipos de conhecimento e a produção do conhecimento na formação em nível superior. Normas para a produção e apresentação de trabalhos acadêmicos: técnicos e científicos (ABNT). Fontes de pesquisa: o uso da biblioteca e das bases de dados em meio    eletrônico. Ciência, técnica e tecnologia. Métodos e tipos de pesquisa.</w:t>
            </w:r>
          </w:p>
        </w:tc>
      </w:tr>
    </w:tbl>
    <w:p w:rsidRPr="00AF6E56" w:rsidR="0015066B" w:rsidP="71ACBE03" w:rsidRDefault="0015066B" w14:paraId="13F3B26D" w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4A0358" w:rsidTr="71ACBE03" w14:paraId="2A16CA8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4A0358" w:rsidP="71ACBE03" w:rsidRDefault="004A0358" w14:paraId="0710C9B5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1ACBE03" w:rsidR="004A03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</w:tbl>
    <w:p w:rsidRPr="00AF6E56" w:rsidR="004A0358" w:rsidP="71ACBE03" w:rsidRDefault="2706AE1E" w14:paraId="66173034" w14:textId="30E1EFDE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  <w:r w:rsidRPr="71ACBE03" w:rsidR="2706AE1E">
        <w:rPr>
          <w:rFonts w:ascii="Arial" w:hAnsi="Arial" w:eastAsia="Arial" w:cs="Arial"/>
          <w:color w:val="auto"/>
          <w:sz w:val="22"/>
          <w:szCs w:val="22"/>
          <w:lang w:eastAsia="pt-BR"/>
        </w:rPr>
        <w:t>Desenvolver estratégias de estudo e as habilidades e competências necessárias pra a produção de trabalhos acadêmicos.</w:t>
      </w:r>
    </w:p>
    <w:p w:rsidRPr="00AF6E56" w:rsidR="000F03CA" w:rsidP="71ACBE03" w:rsidRDefault="000F03CA" w14:paraId="4F6FCBBD" w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2160"/>
        <w:gridCol w:w="8595"/>
      </w:tblGrid>
      <w:tr w:rsidR="10795B4A" w:rsidTr="71ACBE03" w14:paraId="6FA37855" w14:textId="77777777">
        <w:trPr>
          <w:trHeight w:val="390"/>
        </w:trPr>
        <w:tc>
          <w:tcPr>
            <w:tcW w:w="10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 w:themeFill="text2" w:themeFillShade="BF"/>
            <w:tcMar/>
            <w:vAlign w:val="center"/>
          </w:tcPr>
          <w:p w:rsidR="10795B4A" w:rsidP="71ACBE03" w:rsidRDefault="10795B4A" w14:paraId="447CA3DB" w14:textId="74CAFCD8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5. OBJETIVOS ESPECÍFICOS</w:t>
            </w:r>
          </w:p>
        </w:tc>
      </w:tr>
      <w:tr w:rsidR="10795B4A" w:rsidTr="71ACBE03" w14:paraId="12706246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  <w:tcMar/>
            <w:vAlign w:val="center"/>
          </w:tcPr>
          <w:p w:rsidR="10795B4A" w:rsidP="71ACBE03" w:rsidRDefault="10795B4A" w14:paraId="5516EF52" w14:textId="0A81D01D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Unidades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  <w:tcMar/>
            <w:vAlign w:val="center"/>
          </w:tcPr>
          <w:p w:rsidR="10795B4A" w:rsidP="71ACBE03" w:rsidRDefault="10795B4A" w14:paraId="436720F9" w14:textId="6AD039AB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highlight w:val="yellow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3 Objetivos Específicos </w:t>
            </w:r>
          </w:p>
        </w:tc>
      </w:tr>
      <w:tr w:rsidR="10795B4A" w:rsidTr="71ACBE03" w14:paraId="6ABDC02F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4C463E93" w14:textId="6D08CCAA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1. </w:t>
            </w: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Processo técnico-científico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71ACBE03" w:rsidRDefault="66F9E1C7" w14:paraId="5D391F32" w14:textId="6FF24E7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ciência e a que se destina.</w:t>
            </w:r>
          </w:p>
          <w:p w:rsidR="66F9E1C7" w:rsidP="71ACBE03" w:rsidRDefault="66F9E1C7" w14:paraId="4869886F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tipos de conhecimento existentes.</w:t>
            </w:r>
          </w:p>
          <w:p w:rsidR="66F9E1C7" w:rsidP="71ACBE03" w:rsidRDefault="66F9E1C7" w14:paraId="41AF85BA" w14:textId="4EB8FBAC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Explicar o conhecimento científico.</w:t>
            </w:r>
          </w:p>
        </w:tc>
      </w:tr>
      <w:tr w:rsidR="10795B4A" w:rsidTr="71ACBE03" w14:paraId="30F3BA91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5E107E08" w14:textId="2FC03274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2. </w:t>
            </w:r>
            <w:r w:rsidRPr="71ACBE03" w:rsidR="3C88A7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Métodos científicos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71ACBE03" w:rsidRDefault="66F9E1C7" w14:paraId="58FB91A7" w14:textId="5E58FECE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71ACBE03" w:rsidR="3C88A7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fases do Método Científico.</w:t>
            </w:r>
          </w:p>
          <w:p w:rsidR="66F9E1C7" w:rsidP="71ACBE03" w:rsidRDefault="66F9E1C7" w14:paraId="3A88D3B2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71ACBE03" w:rsidR="3C88A7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Método Científico como construtor de conhecimento científico.</w:t>
            </w:r>
          </w:p>
          <w:p w:rsidR="10795B4A" w:rsidP="71ACBE03" w:rsidRDefault="3AB87194" w14:paraId="48F6D06F" w14:textId="07A4CAC9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3AB871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Diferenciar o Método Científico dos demais métodos existentes.</w:t>
            </w:r>
          </w:p>
        </w:tc>
      </w:tr>
      <w:tr w:rsidR="10795B4A" w:rsidTr="71ACBE03" w14:paraId="25B70600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13C73212" w14:textId="422BF160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3. </w:t>
            </w:r>
            <w:r w:rsidRPr="71ACBE03" w:rsidR="33A6E55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Métodos: quantitativos, qualitativos e mistos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A4300C" w:rsidR="00A4300C" w:rsidP="71ACBE03" w:rsidRDefault="00A4300C" w14:paraId="189A0073" w14:textId="12E991D4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00A430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71ACBE03" w:rsidR="00A430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cada um dos métodos científicos.</w:t>
            </w:r>
          </w:p>
          <w:p w:rsidRPr="00A4300C" w:rsidR="00A4300C" w:rsidP="71ACBE03" w:rsidRDefault="00A4300C" w14:paraId="670FFCE3" w14:textId="35AF340F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00A430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71ACBE03" w:rsidR="00A430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importância da escolha de um método científico para a realização de uma pesquisa.</w:t>
            </w:r>
          </w:p>
          <w:p w:rsidRPr="00A4300C" w:rsidR="10795B4A" w:rsidP="71ACBE03" w:rsidRDefault="00A4300C" w14:paraId="762A4AC0" w14:textId="22FF00C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00A430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71ACBE03" w:rsidR="00A430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cada método apresentado.</w:t>
            </w:r>
          </w:p>
        </w:tc>
      </w:tr>
      <w:tr w:rsidR="10795B4A" w:rsidTr="71ACBE03" w14:paraId="494432B8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45040C84" w14:textId="4B16FAC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4. </w:t>
            </w:r>
            <w:r w:rsidRPr="71ACBE03" w:rsidR="5DB13E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métodos aplicáveis para a coleta e manuseio dos dados da pesquisa científica I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71ACBE03" w:rsidRDefault="66F9E1C7" w14:paraId="7EF3F7A8" w14:textId="6102CF90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71ACBE03" w:rsidR="5DB13E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Listar práticas básicas de coleta e manuseio de dados.</w:t>
            </w:r>
          </w:p>
          <w:p w:rsidR="5DB13E6A" w:rsidP="71ACBE03" w:rsidRDefault="5DB13E6A" w14:paraId="3AC3BBFC" w14:textId="77777777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5DB13E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Selecionar algumas metodologias para aplicação na produção da pesquisa cien</w:t>
            </w:r>
            <w:r w:rsidRPr="71ACBE03" w:rsidR="53F7F0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tí</w:t>
            </w:r>
            <w:r w:rsidRPr="71ACBE03" w:rsidR="5DB13E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fica.</w:t>
            </w:r>
          </w:p>
          <w:p w:rsidR="10795B4A" w:rsidP="71ACBE03" w:rsidRDefault="3AB87194" w14:paraId="5369FCAE" w14:textId="5F331A9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3AB871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Organizar os dados coletados por meio da separação pelos métodos da leitura e referências, que serão u</w:t>
            </w:r>
            <w:r w:rsidRPr="71ACBE03" w:rsidR="3AB871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􀆟</w:t>
            </w:r>
            <w:r w:rsidRPr="71ACBE03" w:rsidR="3AB871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lizados na pesquisa.</w:t>
            </w:r>
          </w:p>
        </w:tc>
      </w:tr>
      <w:tr w:rsidR="10795B4A" w:rsidTr="71ACBE03" w14:paraId="44906B99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0FF264A5" w14:textId="4900C8AB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5. </w:t>
            </w:r>
            <w:r w:rsidRPr="71ACBE03" w:rsidR="5DB13E6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métodos aplicáveis para a coleta e manuseio dos dados da pesquisa científica II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71ACBE03" w:rsidRDefault="66F9E1C7" w14:paraId="27BCEDD5" w14:textId="5B1B731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71ACBE03" w:rsidR="53F7F0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estratégias sobre quais metodologias são pertinentemente aplicáveis à pesquisa.</w:t>
            </w:r>
          </w:p>
          <w:p w:rsidR="66F9E1C7" w:rsidP="71ACBE03" w:rsidRDefault="66F9E1C7" w14:paraId="726B82A0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71ACBE03" w:rsidR="53F7F0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Conhecer as noções básicas de buscas bibliográficas e de revisão teórica.</w:t>
            </w:r>
          </w:p>
          <w:p w:rsidR="66F9E1C7" w:rsidP="71ACBE03" w:rsidRDefault="66F9E1C7" w14:paraId="7250D108" w14:textId="4C6C6BD4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71ACBE03" w:rsidR="35AE3C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 Desempenhar, na prática, as diretrizes de trabalho aplicadas à pesquisa científica.</w:t>
            </w:r>
          </w:p>
        </w:tc>
      </w:tr>
      <w:tr w:rsidR="10795B4A" w:rsidTr="71ACBE03" w14:paraId="794798E9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50223A70" w14:textId="31B0C369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6. </w:t>
            </w:r>
            <w:r w:rsidRPr="71ACBE03" w:rsidR="4A1EAA2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Planejamento, pesquisa e projeto de pesquisa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71ACBE03" w:rsidRDefault="66F9E1C7" w14:paraId="5A42512C" w14:textId="5F9E217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71ACBE03" w:rsidR="4A1EAA2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um projeto de pesquisa.</w:t>
            </w:r>
          </w:p>
          <w:p w:rsidR="66F9E1C7" w:rsidP="71ACBE03" w:rsidRDefault="66F9E1C7" w14:paraId="4A279139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71ACBE03" w:rsidR="4A1EAA2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um bom planejamento para o resultado satisfatório da pesquisa.</w:t>
            </w:r>
          </w:p>
          <w:p w:rsidR="10795B4A" w:rsidP="71ACBE03" w:rsidRDefault="3AB87194" w14:paraId="021CB992" w14:textId="2E1FBF0C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3AB871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Reconhecer as fases de um projeto de pesquisa.</w:t>
            </w:r>
          </w:p>
        </w:tc>
      </w:tr>
      <w:tr w:rsidR="10795B4A" w:rsidTr="71ACBE03" w14:paraId="17D4D254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03C54407" w14:textId="600B5DE9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7. </w:t>
            </w:r>
            <w:r w:rsidRPr="71ACBE03" w:rsidR="1F0FB2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Revisão da Literatura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71ACBE03" w:rsidRDefault="66F9E1C7" w14:paraId="2CBDAA68" w14:textId="562758A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1ACBE03" w:rsidR="1F0FB2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que é uma revisão da literatura e suas estruturas.</w:t>
            </w:r>
          </w:p>
          <w:p w:rsidR="66F9E1C7" w:rsidP="71ACBE03" w:rsidRDefault="66F9E1C7" w14:paraId="28B92F6A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71ACBE03" w:rsidR="1F0FB2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Planejar o processo de pesquisa bibliográfica.</w:t>
            </w:r>
          </w:p>
          <w:p w:rsidR="10795B4A" w:rsidP="71ACBE03" w:rsidRDefault="3AB87194" w14:paraId="2F27A2CA" w14:textId="6760E448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3AB871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Identificar a importância de uma revisão da literatura.</w:t>
            </w:r>
          </w:p>
        </w:tc>
      </w:tr>
      <w:tr w:rsidR="10795B4A" w:rsidTr="71ACBE03" w14:paraId="6088491C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2E4E0F49" w14:textId="2CC79348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8. </w:t>
            </w:r>
            <w:r w:rsidRPr="71ACBE03" w:rsidR="2825915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Aná</w:t>
            </w:r>
            <w:r w:rsidRPr="71ACBE03" w:rsidR="632AE61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lise de dados e métodos de coleta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71ACBE03" w:rsidRDefault="66F9E1C7" w14:paraId="5A8EF57C" w14:textId="735966A0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1ACBE03" w:rsidR="632AE61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tipos de coleta de dados.</w:t>
            </w:r>
          </w:p>
          <w:p w:rsidR="66F9E1C7" w:rsidP="71ACBE03" w:rsidRDefault="66F9E1C7" w14:paraId="18688355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71ACBE03" w:rsidR="01EE052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as fases da análise de dados.</w:t>
            </w:r>
          </w:p>
          <w:p w:rsidR="10795B4A" w:rsidP="71ACBE03" w:rsidRDefault="3AB87194" w14:paraId="25B248B3" w14:textId="39D6B67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3AB871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Comparar os tipos de coleta e os tipos de análise de dados.</w:t>
            </w:r>
          </w:p>
        </w:tc>
      </w:tr>
      <w:tr w:rsidR="10795B4A" w:rsidTr="71ACBE03" w14:paraId="4FB29D72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260D8D30" w14:textId="790CF3A2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9.</w:t>
            </w:r>
            <w:r>
              <w:tab/>
            </w:r>
            <w:r w:rsidRPr="71ACBE03" w:rsidR="01EE052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Coleta de dados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71ACBE03" w:rsidRDefault="66F9E1C7" w14:paraId="0241C52B" w14:textId="210F411D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1ACBE03" w:rsidR="01EE052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população e amostra de pesquisa.</w:t>
            </w:r>
          </w:p>
          <w:p w:rsidR="66F9E1C7" w:rsidP="71ACBE03" w:rsidRDefault="66F9E1C7" w14:paraId="22D62FF5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71ACBE03" w:rsidR="01EE052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Caracterizar os tipos de amostras para coleta de dados.</w:t>
            </w:r>
          </w:p>
          <w:p w:rsidR="10795B4A" w:rsidP="71ACBE03" w:rsidRDefault="3AB87194" w14:paraId="6CA232C3" w14:textId="7DBBEA5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3AB871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Aplicar pesquisa piloto</w:t>
            </w:r>
          </w:p>
        </w:tc>
      </w:tr>
      <w:tr w:rsidR="10795B4A" w:rsidTr="71ACBE03" w14:paraId="542641F6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0361A5C7" w14:textId="575AC83F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10.</w:t>
            </w:r>
            <w:r>
              <w:tab/>
            </w:r>
            <w:r w:rsidRPr="71ACBE03" w:rsidR="13E948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Gêneros discursivos acadêmicos e científicos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71ACBE03" w:rsidRDefault="66F9E1C7" w14:paraId="40F94F75" w14:textId="5601FCF2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1ACBE03" w:rsidR="13E948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os gêneros acadêmicos científicos mais utilizados.</w:t>
            </w:r>
          </w:p>
          <w:p w:rsidR="66F9E1C7" w:rsidP="71ACBE03" w:rsidRDefault="66F9E1C7" w14:paraId="38128ACA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71ACBE03" w:rsidR="13E948B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Descrever a estrutura de cada gênero textual.</w:t>
            </w:r>
          </w:p>
          <w:p w:rsidR="10795B4A" w:rsidP="71ACBE03" w:rsidRDefault="3AB87194" w14:paraId="4D43CC00" w14:textId="181C2B4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3AB8719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Identificar os objetivos específicos dos gêneros textuais.</w:t>
            </w:r>
          </w:p>
        </w:tc>
      </w:tr>
      <w:tr w:rsidR="10795B4A" w:rsidTr="71ACBE03" w14:paraId="755D30DD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309D2376" w14:textId="6C9D3060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11. </w:t>
            </w:r>
            <w:r w:rsidRPr="71ACBE03" w:rsidR="190D77E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Elaboração de apresentações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71ACBE03" w:rsidRDefault="66F9E1C7" w14:paraId="0AB5F02B" w14:textId="352EBEE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1ACBE03" w:rsidR="190D77E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 sistema de enumeração do trabalho acadêmico.</w:t>
            </w:r>
          </w:p>
          <w:p w:rsidR="66F9E1C7" w:rsidP="71ACBE03" w:rsidRDefault="66F9E1C7" w14:paraId="7CC0245D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71ACBE03" w:rsidR="190D77E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um trabalho acadêmico adequado conforme as normas da ABNT para sua apresentação.</w:t>
            </w:r>
          </w:p>
          <w:p w:rsidR="66F9E1C7" w:rsidP="71ACBE03" w:rsidRDefault="66F9E1C7" w14:paraId="1073B5A9" w14:textId="5C21602D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71ACBE03" w:rsidR="190D77E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 Organizar um trabalho acadêmico para a sua apresentação.</w:t>
            </w:r>
          </w:p>
        </w:tc>
      </w:tr>
      <w:tr w:rsidR="10795B4A" w:rsidTr="71ACBE03" w14:paraId="4889C6D4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71ACBE03" w:rsidRDefault="10795B4A" w14:paraId="2C896209" w14:textId="7BC67D7E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12. </w:t>
            </w:r>
            <w:r w:rsidRPr="71ACBE03" w:rsidR="190D77E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Monografia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71ACBE03" w:rsidRDefault="66F9E1C7" w14:paraId="0EABEE8A" w14:textId="34A8A06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71ACBE03" w:rsidR="236CAB1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fases de uma monografia.</w:t>
            </w:r>
          </w:p>
          <w:p w:rsidR="66F9E1C7" w:rsidP="71ACBE03" w:rsidRDefault="66F9E1C7" w14:paraId="432DBC7E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71ACBE03" w:rsidR="236CAB1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os tipos de monografia.</w:t>
            </w:r>
          </w:p>
          <w:p w:rsidR="66F9E1C7" w:rsidP="71ACBE03" w:rsidRDefault="66F9E1C7" w14:paraId="5E8E6235" w14:textId="5D7E2D2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66F9E1C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71ACBE03" w:rsidR="236CAB1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 Justificar a importância da monografia para a conclusão de curso.</w:t>
            </w:r>
          </w:p>
        </w:tc>
      </w:tr>
    </w:tbl>
    <w:p w:rsidR="10795B4A" w:rsidP="71ACBE03" w:rsidRDefault="10795B4A" w14:paraId="15AA921E" w14:textId="7EDECB5D">
      <w:pPr>
        <w:ind w:left="38" w:right="27"/>
        <w:jc w:val="both"/>
        <w:rPr>
          <w:rFonts w:ascii="Arial" w:hAnsi="Arial" w:eastAsia="Arial" w:cs="Arial"/>
          <w:color w:val="auto" w:themeColor="text1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5"/>
      </w:tblGrid>
      <w:tr w:rsidR="10795B4A" w:rsidTr="71ACBE03" w14:paraId="45AAB6DE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="3794D32F" w:rsidP="71ACBE03" w:rsidRDefault="3794D32F" w14:paraId="4B8E284E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1ACBE03" w:rsidR="3794D32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w:rsidR="10795B4A" w:rsidTr="71ACBE03" w14:paraId="5671F500" w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="2B2AF9A8" w:rsidP="71ACBE03" w:rsidRDefault="2B2AF9A8" w14:paraId="1DC3246A" w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1ACBE03" w:rsidR="2B2AF9A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Desenvolver técnicas da escrita acadêmica. Empregar técnicas e estratégias de leitura, análise e interpretação de textos acadêmicos. Distinguir fontes de pesquisa para fins de escrita acadêmica e científica. Organizar o trabalho acadêmico de acordo com as normas da ABNT. Compreender pesquisa, métodos e tipos de pesquisa. Adquirir noções de publicações científicas (artigo e comunicação) e desenvolvimento de Trabalho de Conclusão de Curso.</w:t>
            </w:r>
          </w:p>
        </w:tc>
      </w:tr>
    </w:tbl>
    <w:p w:rsidR="10795B4A" w:rsidP="71ACBE03" w:rsidRDefault="10795B4A" w14:paraId="5A5C42FD" w14:textId="4A43E3BB">
      <w:pPr>
        <w:spacing w:after="0"/>
        <w:ind w:left="40" w:right="28"/>
        <w:jc w:val="both"/>
        <w:rPr>
          <w:rFonts w:ascii="Arial" w:hAnsi="Arial" w:eastAsia="Arial" w:cs="Arial"/>
          <w:color w:val="auto" w:themeColor="text1"/>
          <w:sz w:val="22"/>
          <w:szCs w:val="22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75"/>
        <w:gridCol w:w="4110"/>
        <w:gridCol w:w="3825"/>
        <w:gridCol w:w="1830"/>
      </w:tblGrid>
      <w:tr w:rsidR="10795B4A" w:rsidTr="71ACBE03" w14:paraId="558CF868" w14:textId="77777777">
        <w:trPr>
          <w:trHeight w:val="330"/>
        </w:trPr>
        <w:tc>
          <w:tcPr>
            <w:tcW w:w="10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 w:themeFill="text2" w:themeFillShade="BF"/>
            <w:tcMar/>
            <w:vAlign w:val="center"/>
          </w:tcPr>
          <w:p w:rsidR="10795B4A" w:rsidP="71ACBE03" w:rsidRDefault="10795B4A" w14:paraId="77F3AABC" w14:textId="286FCE10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7. CONTEÚDO PROGRAMÁTICO</w:t>
            </w:r>
          </w:p>
        </w:tc>
      </w:tr>
      <w:tr w:rsidR="10795B4A" w:rsidTr="71ACBE03" w14:paraId="6F7F3388" w14:textId="77777777"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6C8D4C5A" w14:textId="1D593E0E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Semana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796084BC" w14:textId="7E7644EC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Título do Conteúdo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508DC76F" w14:textId="2016428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Estratégia de ensino-aprendizagem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502ABFCE" w14:textId="2E03647A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Aula</w:t>
            </w:r>
          </w:p>
          <w:p w:rsidRPr="00534833" w:rsidR="10795B4A" w:rsidP="71ACBE03" w:rsidRDefault="10795B4A" w14:paraId="22F71C33" w14:textId="32F6F639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Teórica/</w:t>
            </w:r>
          </w:p>
          <w:p w:rsidRPr="00534833" w:rsidR="10795B4A" w:rsidP="71ACBE03" w:rsidRDefault="10795B4A" w14:paraId="2E5BF17F" w14:textId="6C5A5C58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Prática</w:t>
            </w:r>
          </w:p>
        </w:tc>
      </w:tr>
      <w:tr w:rsidR="10795B4A" w:rsidTr="71ACBE03" w14:paraId="3DBD840F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059DF42B" w14:textId="5AFC80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71ACBE03" w:rsidRDefault="71268716" w14:paraId="4B8EDF40" w14:textId="1595BBA9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</w:rPr>
              <w:t>UA 1: Processo técnico-científico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7F1EF2CD" w14:textId="7D9644E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71ACBE03" w:rsidRDefault="10795B4A" w14:paraId="67120431" w14:textId="1B184B8D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Vídeo de apresentação</w:t>
            </w:r>
          </w:p>
          <w:p w:rsidRPr="00534833" w:rsidR="10795B4A" w:rsidP="71ACBE03" w:rsidRDefault="10795B4A" w14:paraId="6248EA6A" w14:textId="002B8CE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54416227" w14:textId="1D3F5B2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71ACBE03" w14:paraId="3C74F3DD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746B6D73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71ACBE03" w:rsidRDefault="71268716" w14:paraId="39A1755A" w14:textId="56693134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2: </w:t>
            </w:r>
            <w:r w:rsidRPr="71ACBE03" w:rsidR="3C88A7F3">
              <w:rPr>
                <w:rFonts w:ascii="Arial" w:hAnsi="Arial" w:eastAsia="Arial" w:cs="Arial"/>
                <w:color w:val="auto"/>
                <w:sz w:val="22"/>
                <w:szCs w:val="22"/>
              </w:rPr>
              <w:t>Métodos científicos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5ED645B4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434F8567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71ACBE03" w14:paraId="766C78EF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4A20E20D" w14:textId="30A8CB8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71ACBE03" w:rsidRDefault="71268716" w14:paraId="175B4B1E" w14:textId="28100158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3: </w:t>
            </w:r>
            <w:r w:rsidRPr="71ACBE03" w:rsidR="00A4300C">
              <w:rPr>
                <w:rFonts w:ascii="Arial" w:hAnsi="Arial" w:eastAsia="Arial" w:cs="Arial"/>
                <w:color w:val="auto"/>
                <w:sz w:val="22"/>
                <w:szCs w:val="22"/>
              </w:rPr>
              <w:t>Métodos: quantitativos, qualitativos e mistos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592F80BB" w14:textId="7E16C36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71ACBE03" w:rsidRDefault="10795B4A" w14:paraId="4CB0F7D5" w14:textId="6DB4249A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Mentoria</w:t>
            </w:r>
          </w:p>
          <w:p w:rsidRPr="00534833" w:rsidR="10795B4A" w:rsidP="71ACBE03" w:rsidRDefault="10795B4A" w14:paraId="7801076A" w14:textId="6C5C4E8F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437E4A9B" w14:textId="09104398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71ACBE03" w14:paraId="590B6B26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1C2EF820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71ACBE03" w:rsidRDefault="71268716" w14:paraId="2213270F" w14:textId="09444B38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4: </w:t>
            </w:r>
            <w:r w:rsidRPr="71ACBE03" w:rsidR="5DB13E6A">
              <w:rPr>
                <w:rFonts w:ascii="Arial" w:hAnsi="Arial" w:eastAsia="Arial" w:cs="Arial"/>
                <w:color w:val="auto"/>
                <w:sz w:val="22"/>
                <w:szCs w:val="22"/>
              </w:rPr>
              <w:t>Os métodos aplicáveis para a coleta e manuseio dos dados da pesquisa científica I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733FBA00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6BBC2A98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71ACBE03" w14:paraId="579438F2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7CAB8761" w14:textId="6483AEAE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31BD2077" w14:textId="048D6683">
            <w:pPr>
              <w:pStyle w:val="SemEspaamento"/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Prova 1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40456457" w14:textId="55E9A453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71ACBE03" w:rsidRDefault="10795B4A" w14:paraId="388F8DA3" w14:textId="63724FFC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Videoaula</w:t>
            </w:r>
          </w:p>
          <w:p w:rsidRPr="00534833" w:rsidR="10795B4A" w:rsidP="71ACBE03" w:rsidRDefault="10795B4A" w14:paraId="791AAF84" w14:textId="23C1F7BD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Prova 1</w:t>
            </w:r>
          </w:p>
          <w:p w:rsidRPr="00534833" w:rsidR="10795B4A" w:rsidP="71ACBE03" w:rsidRDefault="10795B4A" w14:paraId="796410FD" w14:textId="41ACCE44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28FCC49A" w14:textId="4FFDE1A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71ACBE03" w14:paraId="3AD22969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59C46B70" w14:textId="3A704714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71ACBE03" w:rsidRDefault="71268716" w14:paraId="719F1104" w14:textId="2449F1D1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 5: </w:t>
            </w:r>
            <w:r w:rsidRPr="71ACBE03" w:rsidR="5DB13E6A">
              <w:rPr>
                <w:rFonts w:ascii="Arial" w:hAnsi="Arial" w:eastAsia="Arial" w:cs="Arial"/>
                <w:color w:val="auto"/>
                <w:sz w:val="22"/>
                <w:szCs w:val="22"/>
              </w:rPr>
              <w:t>Os métodos aplicáveis para a coleta e manuseio dos dados da pesquisa científica II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3999A785" w14:textId="049C866B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71ACBE03" w:rsidRDefault="10795B4A" w14:paraId="04CC9234" w14:textId="6A535020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Mentoria</w:t>
            </w:r>
          </w:p>
          <w:p w:rsidRPr="00534833" w:rsidR="10795B4A" w:rsidP="71ACBE03" w:rsidRDefault="10795B4A" w14:paraId="7BFE229E" w14:textId="66A33996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31EEC6FC" w14:textId="59C6AFCA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71ACBE03" w14:paraId="46FFAE57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03131BFF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71ACBE03" w:rsidRDefault="71268716" w14:paraId="40AE19E2" w14:textId="3038D7F3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6: </w:t>
            </w:r>
            <w:r w:rsidRPr="71ACBE03" w:rsidR="4A1EAA28">
              <w:rPr>
                <w:rFonts w:ascii="Arial" w:hAnsi="Arial" w:eastAsia="Arial" w:cs="Arial"/>
                <w:color w:val="auto"/>
                <w:sz w:val="22"/>
                <w:szCs w:val="22"/>
              </w:rPr>
              <w:t>Planejamento, pesquisa e projeto de pesquisa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1366CA1C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0927A310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71ACBE03" w14:paraId="57127656" w14:textId="77777777">
        <w:trPr>
          <w:trHeight w:val="48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74DB4EF0" w14:textId="458BA27D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5</w:t>
            </w:r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6ECCDF45" w14:textId="3BD1071E">
            <w:pPr>
              <w:pStyle w:val="SemEspaamento"/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Prova 2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55418B98" w14:textId="28D2F510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71ACBE03" w14:paraId="4738C0AE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7CD7FF0C" w14:textId="10412D52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71ACBE03" w:rsidRDefault="71268716" w14:paraId="0EFCBD40" w14:textId="0FBF843A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7126871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7: </w:t>
            </w:r>
            <w:r w:rsidRPr="71ACBE03" w:rsidR="1F0FB2BB">
              <w:rPr>
                <w:rFonts w:ascii="Arial" w:hAnsi="Arial" w:eastAsia="Arial" w:cs="Arial"/>
                <w:color w:val="auto"/>
                <w:sz w:val="22"/>
                <w:szCs w:val="22"/>
              </w:rPr>
              <w:t>Revisão da Literatura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2C62DABB" w14:textId="53741DB2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71ACBE03" w:rsidRDefault="10795B4A" w14:paraId="1028143F" w14:textId="46A465E9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Estudo em pares – Supere-se</w:t>
            </w:r>
          </w:p>
          <w:p w:rsidRPr="00534833" w:rsidR="10795B4A" w:rsidP="71ACBE03" w:rsidRDefault="10795B4A" w14:paraId="72D32ABE" w14:textId="2C68DDB6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1B064764" w14:textId="3652B658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71ACBE03" w14:paraId="1D73E61B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48F97169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36EB3EA8" w14:textId="00DB0DEA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8. </w:t>
            </w:r>
            <w:r w:rsidRPr="71ACBE03" w:rsidR="2825915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Aná</w:t>
            </w:r>
            <w:r w:rsidRPr="71ACBE03" w:rsidR="632AE61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lise de dados e métodos de coleta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5C001463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00456DE6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71ACBE03" w14:paraId="1C0ABA8D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03880046" w14:textId="74CFABAF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1FB7C021" w14:textId="79B7557B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UA 9:</w:t>
            </w:r>
            <w:r w:rsidRPr="71ACBE03" w:rsidR="01EE052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Coleta de dados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5618E46E" w14:textId="43C8836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71ACBE03" w:rsidRDefault="10795B4A" w14:paraId="6B92FF70" w14:textId="430FCE72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Mentoria</w:t>
            </w:r>
          </w:p>
          <w:p w:rsidRPr="00534833" w:rsidR="10795B4A" w:rsidP="71ACBE03" w:rsidRDefault="10795B4A" w14:paraId="3E689D20" w14:textId="4878290E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Webinar</w:t>
            </w:r>
          </w:p>
          <w:p w:rsidRPr="00534833" w:rsidR="10795B4A" w:rsidP="71ACBE03" w:rsidRDefault="10795B4A" w14:paraId="3EFAEC6A" w14:textId="53F57B50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77E15FF5" w14:textId="1E2A1F45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71ACBE03" w14:paraId="7288E9E7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54B00ED8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3E948B0" w:rsidP="71ACBE03" w:rsidRDefault="13E948B0" w14:paraId="0703F742" w14:textId="6CEBFBD3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3E948B0">
              <w:rPr>
                <w:rFonts w:ascii="Arial" w:hAnsi="Arial" w:eastAsia="Arial" w:cs="Arial"/>
                <w:color w:val="auto"/>
                <w:sz w:val="22"/>
                <w:szCs w:val="22"/>
              </w:rPr>
              <w:t>UA 10: Gêneros discursivos acadêmicos e científicos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34F53485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191BDC21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71ACBE03" w14:paraId="5C1F3065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3C5B5FDE" w14:textId="44D80B8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38CB3AEB" w14:textId="23D947F3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Prova 3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77444BDB" w14:textId="155967C8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71ACBE03" w:rsidRDefault="10795B4A" w14:paraId="05A08BA8" w14:textId="585B88CC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Videoaula</w:t>
            </w:r>
          </w:p>
          <w:p w:rsidRPr="00534833" w:rsidR="10795B4A" w:rsidP="71ACBE03" w:rsidRDefault="10795B4A" w14:paraId="7596B015" w14:textId="41979B12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Prova 3</w:t>
            </w:r>
          </w:p>
          <w:p w:rsidRPr="00534833" w:rsidR="10795B4A" w:rsidP="71ACBE03" w:rsidRDefault="10795B4A" w14:paraId="53592740" w14:textId="33C2067A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69DF9C7A" w14:textId="00057D89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Teóric</w:t>
            </w:r>
            <w:r w:rsidRPr="71ACBE03" w:rsidR="0053483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</w:p>
        </w:tc>
      </w:tr>
      <w:tr w:rsidR="10795B4A" w:rsidTr="71ACBE03" w14:paraId="4C2E9EC5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0AD80731" w14:textId="1653E2B9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90D77EA" w:rsidP="71ACBE03" w:rsidRDefault="190D77EA" w14:paraId="3EC8C0FD" w14:textId="7B529F97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90D77EA">
              <w:rPr>
                <w:rFonts w:ascii="Arial" w:hAnsi="Arial" w:eastAsia="Arial" w:cs="Arial"/>
                <w:color w:val="auto"/>
                <w:sz w:val="22"/>
                <w:szCs w:val="22"/>
              </w:rPr>
              <w:t>UA 11: Elaboração de apresentações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7CCBF6AD" w14:textId="246E1F2A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  <w:r>
              <w:br/>
            </w: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Mentoria</w:t>
            </w:r>
          </w:p>
          <w:p w:rsidRPr="00534833" w:rsidR="10795B4A" w:rsidP="71ACBE03" w:rsidRDefault="10795B4A" w14:paraId="79793150" w14:textId="3FE81613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7632DA3B" w14:textId="6DAD96C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71ACBE03" w14:paraId="7FF11BDF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0702F34C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90D77EA" w:rsidP="71ACBE03" w:rsidRDefault="190D77EA" w14:paraId="6A6577BC" w14:textId="11A41005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190D77EA">
              <w:rPr>
                <w:rFonts w:ascii="Arial" w:hAnsi="Arial" w:eastAsia="Arial" w:cs="Arial"/>
                <w:color w:val="auto"/>
                <w:sz w:val="22"/>
                <w:szCs w:val="22"/>
              </w:rPr>
              <w:t>UA 12: Monografia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6B1AF899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07FC0135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71ACBE03" w14:paraId="14D7684E" w14:textId="77777777">
        <w:trPr>
          <w:trHeight w:val="43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6E33198F" w14:textId="5D047248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10</w:t>
            </w:r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2DECA0A4" w14:textId="571C4C4D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Prova 4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71ACBE03" w:rsidRDefault="10795B4A" w14:paraId="6D4DA383" w14:textId="6B3E5B82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</w:tbl>
    <w:p w:rsidR="10795B4A" w:rsidP="71ACBE03" w:rsidRDefault="10795B4A" w14:paraId="14AD47C7" w14:textId="52BB82A9">
      <w:pPr>
        <w:spacing w:after="0"/>
        <w:rPr>
          <w:rFonts w:ascii="Arial" w:hAnsi="Arial" w:eastAsia="Arial" w:cs="Arial"/>
          <w:color w:val="auto" w:themeColor="text1"/>
          <w:sz w:val="22"/>
          <w:szCs w:val="22"/>
        </w:rPr>
      </w:pPr>
    </w:p>
    <w:tbl>
      <w:tblPr>
        <w:tblStyle w:val="Tabelacomgrade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10795B4A" w:rsidTr="71ACBE03" w14:paraId="54659611" w14:textId="77777777">
        <w:trPr>
          <w:trHeight w:val="330"/>
        </w:trPr>
        <w:tc>
          <w:tcPr>
            <w:tcW w:w="10770" w:type="dxa"/>
            <w:tcBorders>
              <w:left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="10795B4A" w:rsidP="71ACBE03" w:rsidRDefault="10795B4A" w14:paraId="1C43CE95" w14:textId="437F82D7">
            <w:pPr>
              <w:spacing w:after="200"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8. PROCEDIMENTOS DIDÁTICOS</w:t>
            </w:r>
          </w:p>
        </w:tc>
      </w:tr>
      <w:tr w:rsidR="10795B4A" w:rsidTr="71ACBE03" w14:paraId="56D252A0" w14:textId="77777777">
        <w:tc>
          <w:tcPr>
            <w:tcW w:w="10770" w:type="dxa"/>
            <w:tcBorders>
              <w:left w:val="nil"/>
              <w:right w:val="nil"/>
            </w:tcBorders>
            <w:tcMar/>
            <w:vAlign w:val="bottom"/>
          </w:tcPr>
          <w:p w:rsidR="10795B4A" w:rsidP="71ACBE03" w:rsidRDefault="10795B4A" w14:paraId="58671B7D" w14:textId="25CC4081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="10795B4A" w:rsidP="71ACBE03" w:rsidRDefault="10795B4A" w14:paraId="26534B80" w14:textId="4CFAC22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12 unidades de aprendizagem, incluindo atividades de fixação, distribuídas pelas semanas letivas;</w:t>
            </w:r>
          </w:p>
          <w:p w:rsidR="10795B4A" w:rsidP="71ACBE03" w:rsidRDefault="10795B4A" w14:paraId="5E3AD774" w14:textId="40E3990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1 vídeo de apresentação com o professor da disciplina na semana 1;</w:t>
            </w:r>
          </w:p>
          <w:p w:rsidR="10795B4A" w:rsidP="71ACBE03" w:rsidRDefault="10795B4A" w14:paraId="57B8DA74" w14:textId="5B671F6C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2 vídeos, alternados nas semanas 3 e 8, em que o professor apresenta os aspectos centrais das atividades em estudo e oferece orientações de estudo;</w:t>
            </w:r>
          </w:p>
          <w:p w:rsidR="10795B4A" w:rsidP="71ACBE03" w:rsidRDefault="10795B4A" w14:paraId="106ECDBE" w14:textId="575B7E26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4 mentorias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="10795B4A" w:rsidP="71ACBE03" w:rsidRDefault="10795B4A" w14:paraId="4F38B754" w14:textId="59C1B7E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provas on-line nas semanas 3 e 8, cuja nota é referente a 2ª VA;</w:t>
            </w:r>
          </w:p>
          <w:p w:rsidR="10795B4A" w:rsidP="71ACBE03" w:rsidRDefault="10795B4A" w14:paraId="17C3F647" w14:textId="564F6264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programa Supere-se de retomada de conteúdos e recuperação de notas nas semanas 6 e 7;</w:t>
            </w:r>
          </w:p>
          <w:p w:rsidR="10795B4A" w:rsidP="71ACBE03" w:rsidRDefault="10795B4A" w14:paraId="26EF2477" w14:textId="5D00F8B2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71ACBE03" w:rsidR="10795B4A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nas semanas 5 e 10, prova 2 (1 ª VA) e prova 4 (3 ª VA). </w:t>
            </w:r>
          </w:p>
        </w:tc>
      </w:tr>
    </w:tbl>
    <w:p w:rsidR="10795B4A" w:rsidP="71ACBE03" w:rsidRDefault="10795B4A" w14:paraId="627FB14E" w14:textId="34C8643D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3650C1" w:rsidTr="71ACBE03" w14:paraId="26C7071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3650C1" w:rsidP="71ACBE03" w:rsidRDefault="003650C1" w14:paraId="264B0336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1ACBE03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71ACBE03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w:rsidRPr="00AF6E56" w:rsidR="003650C1" w:rsidTr="71ACBE03" w14:paraId="10B01FB5" w14:textId="77777777">
        <w:tc>
          <w:tcPr>
            <w:tcW w:w="10773" w:type="dxa"/>
            <w:tcMar/>
            <w:vAlign w:val="bottom"/>
          </w:tcPr>
          <w:p w:rsidRPr="00AF6E56" w:rsidR="003650C1" w:rsidP="71ACBE03" w:rsidRDefault="00A643BC" w14:paraId="3C688481" w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71ACBE03" w:rsidR="00A643B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</w:t>
            </w:r>
            <w:r w:rsidRPr="71ACBE03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 xml:space="preserve">ão se </w:t>
            </w:r>
            <w:r w:rsidRPr="71ACBE03" w:rsidR="00C659B8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A</w:t>
            </w:r>
            <w:r w:rsidRPr="71ACBE03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plica.</w:t>
            </w:r>
          </w:p>
        </w:tc>
      </w:tr>
    </w:tbl>
    <w:p w:rsidRPr="00AF6E56" w:rsidR="003650C1" w:rsidP="71ACBE03" w:rsidRDefault="003650C1" w14:paraId="4FBD2A3C" w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AF6E56" w:rsidR="003650C1" w:rsidTr="71ACBE03" w14:paraId="4B2A0101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3650C1" w:rsidP="71ACBE03" w:rsidRDefault="003650C1" w14:paraId="270A2494" w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71ACBE03" w:rsidR="003650C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w:rsidRPr="00AF6E56" w:rsidR="00AF6E56" w:rsidTr="71ACBE03" w14:paraId="18288FB8" w14:textId="77777777">
        <w:tc>
          <w:tcPr>
            <w:tcW w:w="10773" w:type="dxa"/>
            <w:tcMar/>
          </w:tcPr>
          <w:p w:rsidRPr="00C93F77" w:rsidR="00AF6E56" w:rsidP="71ACBE03" w:rsidRDefault="00AF6E56" w14:paraId="257568E5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>As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estarão disponíveis nas seguintes semanas da disciplina: Semana 3 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Prova 1 (2ªVA); Semana 5 – Prova 2 (1ªVA); Semana 8 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Prova 3 (2ªVA); Semana 10 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C93F77" w:rsidR="00AF6E56" w:rsidP="71ACBE03" w:rsidRDefault="00AF6E56" w14:paraId="2445D164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Os valores das avaliações são: Prova (2ª VA) 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50 pontos; Prova de 1ªVA 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100 pontos; Prova (2ªVA) 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50 pontos; Prova de 3ª VA 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100 pontos.</w:t>
            </w:r>
          </w:p>
          <w:p w:rsidRPr="00C93F77" w:rsidR="00AF6E56" w:rsidP="71ACBE03" w:rsidRDefault="00AF6E56" w14:paraId="257EA5A6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2F72648A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D169C6" w:rsidR="00AF6E56" w:rsidP="71ACBE03" w:rsidRDefault="00AF6E56" w14:paraId="06A58D40" w14:textId="49AD4464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1ª, 2ª e 3ª verificações de aprendizagem – ocorrem uma vez no decorrer da oferta de uma disciplina, a qual dura 10 semanas letivas. A nota mínima para aprovação é 60. Os resultados obtidos pelo acadêmico são disponibilizados na </w:t>
            </w:r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sala de aula virtual, na área do aluno e no sistema acadêmico </w:t>
            </w:r>
            <w:proofErr w:type="spellStart"/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71ACBE03" w:rsidR="00AF6E56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w:rsidRPr="00AF6E56" w:rsidR="003650C1" w:rsidP="71ACBE03" w:rsidRDefault="003650C1" w14:paraId="671E338C" w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AF6E56" w:rsidR="003650C1" w:rsidTr="71ACBE03" w14:paraId="4FE13EAD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3650C1" w:rsidP="71ACBE03" w:rsidRDefault="003650C1" w14:paraId="0CAC7A6C" w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71ACBE03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  <w:r w:rsidRPr="71ACBE03" w:rsidR="00AF71D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</w:tr>
      <w:tr w:rsidRPr="00AF6E56" w:rsidR="003650C1" w:rsidTr="71ACBE03" w14:paraId="66553EA0" w14:textId="77777777">
        <w:tc>
          <w:tcPr>
            <w:tcW w:w="10773" w:type="dxa"/>
            <w:tcMar/>
          </w:tcPr>
          <w:p w:rsidRPr="00AF6E56" w:rsidR="002E10C6" w:rsidP="71ACBE03" w:rsidRDefault="002E10C6" w14:paraId="0F2E4A98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1ACBE03" w:rsidR="389AC0B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2E9831E2" w:rsidP="71ACBE03" w:rsidRDefault="2E9831E2" w14:paraId="5B9AE476" w14:textId="576F84C0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1ACBE03" w:rsidR="2E98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ANDRADE, Maria Margarida de. Introdução à metodologia do trabalho científico: elaboração de trabalhos na graduação. 10. ed. São Paulo: Atlas, 2010. Disponível em&lt;: </w:t>
            </w:r>
            <w:r w:rsidRPr="71ACBE03" w:rsidR="2E98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https://integrada.minhabiblioteca.com.br/#/books/9788522478392</w:t>
            </w:r>
            <w:r w:rsidRPr="71ACBE03" w:rsidR="2E98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.&gt; /&gt;Acesso em: 07 mar. 2019. </w:t>
            </w:r>
          </w:p>
          <w:p w:rsidR="2E9831E2" w:rsidP="71ACBE03" w:rsidRDefault="2E9831E2" w14:paraId="0A758AB7" w14:textId="528B1312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2E98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="2E9831E2" w:rsidP="71ACBE03" w:rsidRDefault="2E9831E2" w14:paraId="43EB0CE2" w14:textId="74B37B81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2E98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MARCONI, Marina de Andrade; LAKATOS, Eva Maria. Fundamentos de metodologia científica. 7. ed. São Paulo: Atlas, 2019. Disponível em:&lt; </w:t>
            </w:r>
            <w:r w:rsidRPr="71ACBE03" w:rsidR="2E98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https://integrada.minhabiblioteca.com.br/#/books/9788522484867/&gt;Acesso</w:t>
            </w:r>
            <w:r w:rsidRPr="71ACBE03" w:rsidR="2E98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em: 07 mar. 2019. </w:t>
            </w:r>
          </w:p>
          <w:p w:rsidR="2E9831E2" w:rsidP="71ACBE03" w:rsidRDefault="2E9831E2" w14:paraId="665F75C8" w14:textId="6EAF97D0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2E98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="2E9831E2" w:rsidP="71ACBE03" w:rsidRDefault="2E9831E2" w14:paraId="782C97AE" w14:textId="45B10B9C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2E9831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MEDEIROS, J.B. Redação Científica: A Prática de Fichamentos, Resumos, Resenhas, 12ª edição. São Paulo: Atlas, 2014. [Minha Biblioteca]. Disponível em:&lt; https://integrada.minhabiblioteca.com.br/#/books/9788522490271/&gt;Acesso em: 07 mar. 2019.</w:t>
            </w:r>
          </w:p>
          <w:p w:rsidR="11677885" w:rsidP="71ACBE03" w:rsidRDefault="11677885" w14:paraId="22B45FA0" w14:textId="5A97855F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</w:p>
          <w:p w:rsidRPr="00AF6E56" w:rsidR="002E10C6" w:rsidP="71ACBE03" w:rsidRDefault="002E10C6" w14:paraId="224A9FAE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71ACBE03" w:rsidR="389AC0B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AF6E56" w:rsidR="00D572E3" w:rsidP="71ACBE03" w:rsidRDefault="002E10C6" w14:paraId="4CD9404E" w14:textId="38AAC53D">
            <w:pPr>
              <w:pStyle w:val="NormalWeb"/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AIUB, Tânia. Português: práticas de leitura e escrita. Porto Alegre: Penso Editora LTDA, 2015. Disponível em: </w:t>
            </w: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https://integrada.minhabiblioteca.com.br/#/books/9788584290666/cfi/0!/4/4@0.00:0.00</w:t>
            </w: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 Acesso em: 18 jan. </w:t>
            </w:r>
            <w:proofErr w:type="gramStart"/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2022..</w:t>
            </w:r>
            <w:proofErr w:type="gramEnd"/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71ACBE03" w:rsidRDefault="002E10C6" w14:paraId="5E00C483" w14:textId="06379AB6">
            <w:pPr>
              <w:pStyle w:val="NormalWeb"/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71ACBE03" w:rsidRDefault="002E10C6" w14:paraId="62DF8B11" w14:textId="5A21C137">
            <w:pPr>
              <w:pStyle w:val="NormalWeb"/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ALVES, Adriano. Língua Portuguesa: compreensão e interpretação de textos. São Paulo: Método, 2014. Disponível em: </w:t>
            </w: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https://integrada.minhabiblioteca.com.br/#/books/978-85-309-5342-3/cfi/6/2!/4/2/2@0:0</w:t>
            </w: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Acesso em: 18 jan. </w:t>
            </w:r>
            <w:proofErr w:type="gramStart"/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2022..</w:t>
            </w:r>
            <w:proofErr w:type="gramEnd"/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71ACBE03" w:rsidRDefault="002E10C6" w14:paraId="47A696D8" w14:textId="59E11288">
            <w:pPr>
              <w:pStyle w:val="NormalWeb"/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71ACBE03" w:rsidRDefault="002E10C6" w14:paraId="6FD7F1A3" w14:textId="16FAD9AF">
            <w:pPr>
              <w:pStyle w:val="NormalWeb"/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ANDRADE, Maria Margarida de. Língua portuguesa: noções básicas para cursos superiores. 9. ed. São Paulo: Atlas, 2010. Disponível em: </w:t>
            </w: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https://integrada.minhabiblioteca.com.br/#/books/9788522481576/cfi/0!/4/4@0.00:0.00</w:t>
            </w: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 Acesso em: 18 jan. </w:t>
            </w:r>
            <w:proofErr w:type="gramStart"/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2022..</w:t>
            </w:r>
            <w:proofErr w:type="gramEnd"/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71ACBE03" w:rsidRDefault="002E10C6" w14:paraId="002C9C88" w14:textId="0A804BF6">
            <w:pPr>
              <w:pStyle w:val="NormalWeb"/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71ACBE03" w:rsidRDefault="002E10C6" w14:paraId="64C6B1B1" w14:textId="40E2C311">
            <w:pPr>
              <w:pStyle w:val="NormalWeb"/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AZEVEDO, Roberta. Português básico. Porto Alegre: Penso, 2015. Disponível em: </w:t>
            </w: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https://integrada.minhabiblioteca.com.br/#/books/9788584290550/cfi/6/2!/4/2/2@0:15.2</w:t>
            </w: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 Acesso em: 18 jan. </w:t>
            </w:r>
            <w:proofErr w:type="gramStart"/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2022..</w:t>
            </w:r>
            <w:proofErr w:type="gramEnd"/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71ACBE03" w:rsidRDefault="002E10C6" w14:paraId="76CBADC0" w14:textId="0092868E">
            <w:pPr>
              <w:pStyle w:val="NormalWeb"/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71ACBE03" w:rsidRDefault="002E10C6" w14:paraId="6528B92F" w14:textId="3057423D">
            <w:pPr>
              <w:pStyle w:val="NormalWeb"/>
              <w:spacing w:before="0" w:beforeAutospacing="off" w:after="0" w:afterAutospacing="off" w:line="256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BEZERRA, Rodrigo. Nova gramática da Língua Portuguesa para concursos. 7. ed. São Paulo: Método, 2015. Disponível em:  </w:t>
            </w: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https://integrada.minhabiblioteca.com.br/#/books/9788530975975/cfi/6/2!/4/2/2@0:0</w:t>
            </w:r>
            <w:r w:rsidRPr="71ACBE03" w:rsidR="4B544A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 Acesso em: 18 jan. 2022. </w:t>
            </w:r>
          </w:p>
        </w:tc>
      </w:tr>
    </w:tbl>
    <w:p w:rsidRPr="00AF6E56" w:rsidR="000F03CA" w:rsidP="71ACBE03" w:rsidRDefault="000F03CA" w14:paraId="6F50784F" w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val="en-US" w:eastAsia="pt-BR"/>
        </w:rPr>
      </w:pPr>
    </w:p>
    <w:p w:rsidRPr="00AF6E56" w:rsidR="004216CA" w:rsidP="71ACBE03" w:rsidRDefault="00D540A6" w14:paraId="70B2FDBD" w14:textId="197A64A6">
      <w:pPr>
        <w:spacing w:after="0" w:line="360" w:lineRule="auto"/>
        <w:jc w:val="right"/>
        <w:rPr>
          <w:rFonts w:ascii="Arial" w:hAnsi="Arial" w:eastAsia="Arial" w:cs="Arial"/>
          <w:color w:val="auto"/>
          <w:spacing w:val="300"/>
          <w:sz w:val="22"/>
          <w:szCs w:val="22"/>
          <w:lang w:eastAsia="pt-BR"/>
        </w:rPr>
      </w:pPr>
      <w:r w:rsidRPr="00AF6E56">
        <w:rPr>
          <w:rFonts w:ascii="Arial Narrow" w:hAnsi="Arial Narrow" w:eastAsia="Times New Roman" w:cs="Arial"/>
          <w:bCs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8C3266D" wp14:editId="41A5C730">
            <wp:simplePos x="0" y="0"/>
            <wp:positionH relativeFrom="column">
              <wp:posOffset>2583180</wp:posOffset>
            </wp:positionH>
            <wp:positionV relativeFrom="paragraph">
              <wp:posOffset>99060</wp:posOffset>
            </wp:positionV>
            <wp:extent cx="1666875" cy="771525"/>
            <wp:effectExtent l="0" t="0" r="0" b="0"/>
            <wp:wrapNone/>
            <wp:docPr id="7" name="Imagem 7" descr="Z:\Assinaturas digitais dos Professores\Liliane_M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Liliane_MT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1ACBE03" w:rsidR="56ABF8A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Anápolis, 04 de </w:t>
      </w:r>
      <w:r w:rsidRPr="71ACBE03" w:rsidR="62EDB788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janeiro </w:t>
      </w:r>
      <w:r w:rsidRPr="71ACBE03" w:rsidR="56ABF8A1">
        <w:rPr>
          <w:rFonts w:ascii="Arial" w:hAnsi="Arial" w:eastAsia="Arial" w:cs="Arial"/>
          <w:color w:val="auto"/>
          <w:sz w:val="22"/>
          <w:szCs w:val="22"/>
          <w:lang w:eastAsia="pt-BR"/>
        </w:rPr>
        <w:t>de 2022.</w:t>
      </w:r>
      <w:r w:rsidRPr="71ACBE03" w:rsidR="332085F3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</w:p>
    <w:p w:rsidRPr="00AF6E56" w:rsidR="00D15067" w:rsidP="71ACBE03" w:rsidRDefault="00D15067" w14:paraId="1DBD25B0" w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w:rsidRPr="00AF6E56" w:rsidR="00D15067" w:rsidP="71ACBE03" w:rsidRDefault="00D15067" w14:paraId="7C5B854F" w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w:rsidRPr="00AF6E56" w:rsidR="00D15067" w:rsidP="71ACBE03" w:rsidRDefault="00D15067" w14:paraId="5E1626A0" w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  <w:proofErr w:type="spellStart"/>
      <w:r w:rsidRPr="71ACBE03" w:rsidR="00D15067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Profª</w:t>
      </w:r>
      <w:proofErr w:type="spellEnd"/>
      <w:r w:rsidRPr="71ACBE03" w:rsidR="00D15067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. Dra. Liliane Braga Monteiro dos Reis</w:t>
      </w:r>
    </w:p>
    <w:p w:rsidRPr="00AF6E56" w:rsidR="00D15067" w:rsidP="004128F3" w:rsidRDefault="00D15067" w14:paraId="12D4BCF1" w14:textId="77777777">
      <w:pPr>
        <w:spacing w:after="0"/>
        <w:jc w:val="center"/>
        <w:rPr>
          <w:rFonts w:ascii="Arial Narrow" w:hAnsi="Arial Narrow" w:eastAsia="Times New Roman" w:cs="Arial"/>
          <w:lang w:eastAsia="pt-BR"/>
        </w:rPr>
      </w:pPr>
      <w:r w:rsidRPr="00AF6E56">
        <w:rPr>
          <w:rFonts w:ascii="Arial Narrow" w:hAnsi="Arial Narrow" w:eastAsia="Times New Roman" w:cs="Arial"/>
          <w:lang w:eastAsia="pt-BR"/>
        </w:rPr>
        <w:t>PROFESSORA RESPONSÁVEL PELA DISCIPLINA</w:t>
      </w:r>
    </w:p>
    <w:sectPr w:rsidRPr="00AF6E56" w:rsidR="00D1506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F05" w:rsidP="00B83E08" w:rsidRDefault="00527F05" w14:paraId="3A86A4CE" w14:textId="77777777">
      <w:pPr>
        <w:spacing w:after="0" w:line="240" w:lineRule="auto"/>
      </w:pPr>
      <w:r>
        <w:separator/>
      </w:r>
    </w:p>
  </w:endnote>
  <w:endnote w:type="continuationSeparator" w:id="0">
    <w:p w:rsidR="00527F05" w:rsidP="00B83E08" w:rsidRDefault="00527F05" w14:paraId="2A9CC3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C1862" w:rsidRDefault="00FB3B8B" w14:paraId="3F258FE3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123223E" wp14:editId="7BE5784A">
              <wp:simplePos x="0" y="0"/>
              <wp:positionH relativeFrom="column">
                <wp:posOffset>-162823</wp:posOffset>
              </wp:positionH>
              <wp:positionV relativeFrom="paragraph">
                <wp:posOffset>-9847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B8B" w:rsidP="00FB3B8B" w:rsidRDefault="00FB3B8B" w14:paraId="1439145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:rsidR="00FB3B8B" w:rsidP="00FB3B8B" w:rsidRDefault="00FB3B8B" w14:paraId="6CCF181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FB3B8B" w:rsidP="00FB3B8B" w:rsidRDefault="00FB3B8B" w14:paraId="5FDCF2B1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4123223E">
              <v:stroke joinstyle="miter"/>
              <v:path gradientshapeok="t" o:connecttype="rect"/>
            </v:shapetype>
            <v:shape id="Caixa de Texto 2" style="position:absolute;margin-left:-12.8pt;margin-top:-.8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">
              <v:textbox>
                <w:txbxContent>
                  <w:p w:rsidR="00FB3B8B" w:rsidP="00FB3B8B" w:rsidRDefault="00FB3B8B" w14:paraId="1439145E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B3B8B" w:rsidP="00FB3B8B" w:rsidRDefault="00FB3B8B" w14:paraId="6CCF181D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B3B8B" w:rsidP="00FB3B8B" w:rsidRDefault="00FB3B8B" w14:paraId="5FDCF2B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C5C31" w:rsidRDefault="001C5C31" w14:paraId="12F14758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D54955" wp14:editId="3B6B08B0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C31" w:rsidP="001C5C31" w:rsidRDefault="001C5C31" w14:paraId="2852497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1C5C31" w:rsidP="001C5C31" w:rsidRDefault="001C5C31" w14:paraId="77D8213B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1C5C31" w:rsidP="001C5C31" w:rsidRDefault="001C5C31" w14:paraId="397FC294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32D54955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>
              <v:textbox>
                <w:txbxContent>
                  <w:p w:rsidR="001C5C31" w:rsidP="001C5C31" w:rsidRDefault="001C5C31" w14:paraId="28524970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1C5C31" w:rsidP="001C5C31" w:rsidRDefault="001C5C31" w14:paraId="77D8213B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P="001C5C31" w:rsidRDefault="001C5C31" w14:paraId="397FC294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F05" w:rsidP="00B83E08" w:rsidRDefault="00527F05" w14:paraId="30A9954A" w14:textId="77777777">
      <w:pPr>
        <w:spacing w:after="0" w:line="240" w:lineRule="auto"/>
      </w:pPr>
      <w:r>
        <w:separator/>
      </w:r>
    </w:p>
  </w:footnote>
  <w:footnote w:type="continuationSeparator" w:id="0">
    <w:p w:rsidR="00527F05" w:rsidP="00B83E08" w:rsidRDefault="00527F05" w14:paraId="1093DB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3E08" w:rsidRDefault="00FB3B8B" w14:paraId="371DB60F" w14:textId="77777777">
    <w:pPr>
      <w:pStyle w:val="Cabealho"/>
    </w:pPr>
    <w:r>
      <w:rPr>
        <w:rFonts w:ascii="Arial" w:hAnsi="Arial" w:cs="Arial"/>
        <w:b/>
        <w:noProof/>
        <w:sz w:val="32"/>
        <w:lang w:eastAsia="pt-BR"/>
      </w:rPr>
      <w:drawing>
        <wp:anchor distT="0" distB="0" distL="114300" distR="114300" simplePos="0" relativeHeight="251683840" behindDoc="1" locked="0" layoutInCell="1" allowOverlap="1" wp14:anchorId="525B2519" wp14:editId="0DAAFFF6">
          <wp:simplePos x="0" y="0"/>
          <wp:positionH relativeFrom="column">
            <wp:posOffset>4340183</wp:posOffset>
          </wp:positionH>
          <wp:positionV relativeFrom="paragraph">
            <wp:posOffset>-191523</wp:posOffset>
          </wp:positionV>
          <wp:extent cx="2483485" cy="584200"/>
          <wp:effectExtent l="0" t="0" r="0" b="0"/>
          <wp:wrapNone/>
          <wp:docPr id="10" name="Imagem 10" descr="C:\Users\herlla.magalhaes\Downloads\logo uni 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lla.magalhaes\Downloads\logo uni ess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37266" r="4392" b="41118"/>
                  <a:stretch/>
                </pic:blipFill>
                <pic:spPr bwMode="auto">
                  <a:xfrm>
                    <a:off x="0" y="0"/>
                    <a:ext cx="248348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E08" w:rsidRDefault="009171FA" w14:paraId="09DE2589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742A259B" wp14:editId="0FF18FB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F03CA" w:rsidP="000F03CA" w:rsidRDefault="00FB3B8B" w14:paraId="7256D5A8" w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2D44B1EF" wp14:editId="3F6AEBD3">
          <wp:simplePos x="0" y="0"/>
          <wp:positionH relativeFrom="column">
            <wp:posOffset>64564</wp:posOffset>
          </wp:positionH>
          <wp:positionV relativeFrom="paragraph">
            <wp:posOffset>-17945</wp:posOffset>
          </wp:positionV>
          <wp:extent cx="2933700" cy="50673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3E5DADE" wp14:editId="240A28A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417F1BDB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E5DAD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>
              <v:textbox>
                <w:txbxContent>
                  <w:p w:rsidRPr="00D87EC2" w:rsidR="00D87EC2" w:rsidP="00D87EC2" w:rsidRDefault="00D87EC2" w14:paraId="417F1BDB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C561E2" wp14:editId="1348FA30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B29FD44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285AA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71B2CA2B" wp14:editId="7302BF7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2B1D9C4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4F1BD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/>
          </w:pict>
        </mc:Fallback>
      </mc:AlternateContent>
    </w:r>
  </w:p>
  <w:p w:rsidR="000F03CA" w:rsidP="000F03CA" w:rsidRDefault="000F03CA" w14:paraId="084F8BB1" w14:textId="77777777">
    <w:pPr>
      <w:pStyle w:val="Cabealho"/>
    </w:pPr>
  </w:p>
  <w:p w:rsidR="00926BE7" w:rsidP="000F03CA" w:rsidRDefault="00926BE7" w14:paraId="6EAEA9F0" w14:textId="77777777">
    <w:pPr>
      <w:pStyle w:val="Cabealho"/>
    </w:pPr>
  </w:p>
  <w:p w:rsidR="000F03CA" w:rsidRDefault="009171FA" w14:paraId="3DBA5592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4B773A93" wp14:editId="380F023A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9B5"/>
    <w:multiLevelType w:val="hybridMultilevel"/>
    <w:tmpl w:val="1570EE1E"/>
    <w:lvl w:ilvl="0" w:tplc="733420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2CD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C27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8A6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449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2025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48C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AA77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70BB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6B68B5"/>
    <w:multiLevelType w:val="hybridMultilevel"/>
    <w:tmpl w:val="76DC45F0"/>
    <w:lvl w:ilvl="0" w:tplc="5D8095BC">
      <w:start w:val="1"/>
      <w:numFmt w:val="decimal"/>
      <w:lvlText w:val="Aula %1."/>
      <w:lvlJc w:val="left"/>
      <w:pPr>
        <w:ind w:left="360" w:hanging="360"/>
      </w:pPr>
    </w:lvl>
    <w:lvl w:ilvl="1" w:tplc="C04E15C2">
      <w:start w:val="1"/>
      <w:numFmt w:val="lowerLetter"/>
      <w:lvlText w:val="%2."/>
      <w:lvlJc w:val="left"/>
      <w:pPr>
        <w:ind w:left="1440" w:hanging="360"/>
      </w:pPr>
    </w:lvl>
    <w:lvl w:ilvl="2" w:tplc="2CA2D0F2">
      <w:start w:val="1"/>
      <w:numFmt w:val="lowerRoman"/>
      <w:lvlText w:val="%3."/>
      <w:lvlJc w:val="right"/>
      <w:pPr>
        <w:ind w:left="2160" w:hanging="180"/>
      </w:pPr>
    </w:lvl>
    <w:lvl w:ilvl="3" w:tplc="9360573E">
      <w:start w:val="1"/>
      <w:numFmt w:val="decimal"/>
      <w:lvlText w:val="%4."/>
      <w:lvlJc w:val="left"/>
      <w:pPr>
        <w:ind w:left="2880" w:hanging="360"/>
      </w:pPr>
    </w:lvl>
    <w:lvl w:ilvl="4" w:tplc="8146ED3C">
      <w:start w:val="1"/>
      <w:numFmt w:val="lowerLetter"/>
      <w:lvlText w:val="%5."/>
      <w:lvlJc w:val="left"/>
      <w:pPr>
        <w:ind w:left="3600" w:hanging="360"/>
      </w:pPr>
    </w:lvl>
    <w:lvl w:ilvl="5" w:tplc="BE3A58CE">
      <w:start w:val="1"/>
      <w:numFmt w:val="lowerRoman"/>
      <w:lvlText w:val="%6."/>
      <w:lvlJc w:val="right"/>
      <w:pPr>
        <w:ind w:left="4320" w:hanging="180"/>
      </w:pPr>
    </w:lvl>
    <w:lvl w:ilvl="6" w:tplc="3586E4F2">
      <w:start w:val="1"/>
      <w:numFmt w:val="decimal"/>
      <w:lvlText w:val="%7."/>
      <w:lvlJc w:val="left"/>
      <w:pPr>
        <w:ind w:left="5040" w:hanging="360"/>
      </w:pPr>
    </w:lvl>
    <w:lvl w:ilvl="7" w:tplc="A906D05E">
      <w:start w:val="1"/>
      <w:numFmt w:val="lowerLetter"/>
      <w:lvlText w:val="%8."/>
      <w:lvlJc w:val="left"/>
      <w:pPr>
        <w:ind w:left="5760" w:hanging="360"/>
      </w:pPr>
    </w:lvl>
    <w:lvl w:ilvl="8" w:tplc="562C3B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5971304">
    <w:abstractNumId w:val="6"/>
  </w:num>
  <w:num w:numId="2" w16cid:durableId="487094421">
    <w:abstractNumId w:val="0"/>
  </w:num>
  <w:num w:numId="3" w16cid:durableId="285934898">
    <w:abstractNumId w:val="9"/>
  </w:num>
  <w:num w:numId="4" w16cid:durableId="856772175">
    <w:abstractNumId w:val="11"/>
  </w:num>
  <w:num w:numId="5" w16cid:durableId="187186820">
    <w:abstractNumId w:val="5"/>
  </w:num>
  <w:num w:numId="6" w16cid:durableId="756562510">
    <w:abstractNumId w:val="3"/>
  </w:num>
  <w:num w:numId="7" w16cid:durableId="1343358234">
    <w:abstractNumId w:val="8"/>
  </w:num>
  <w:num w:numId="8" w16cid:durableId="1625116552">
    <w:abstractNumId w:val="2"/>
  </w:num>
  <w:num w:numId="9" w16cid:durableId="823277107">
    <w:abstractNumId w:val="10"/>
  </w:num>
  <w:num w:numId="10" w16cid:durableId="1673027883">
    <w:abstractNumId w:val="1"/>
  </w:num>
  <w:num w:numId="11" w16cid:durableId="2037997834">
    <w:abstractNumId w:val="7"/>
  </w:num>
  <w:num w:numId="12" w16cid:durableId="1185292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8"/>
    <w:rsid w:val="0001389D"/>
    <w:rsid w:val="00023ADA"/>
    <w:rsid w:val="0002734C"/>
    <w:rsid w:val="00033DCA"/>
    <w:rsid w:val="00045F05"/>
    <w:rsid w:val="000560C4"/>
    <w:rsid w:val="00056AF6"/>
    <w:rsid w:val="0005717B"/>
    <w:rsid w:val="00066BCE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46F2"/>
    <w:rsid w:val="00176689"/>
    <w:rsid w:val="00194FD6"/>
    <w:rsid w:val="001A44FA"/>
    <w:rsid w:val="001A52CE"/>
    <w:rsid w:val="001B3AAD"/>
    <w:rsid w:val="001C0B6F"/>
    <w:rsid w:val="001C5C31"/>
    <w:rsid w:val="001E3B2A"/>
    <w:rsid w:val="002228D2"/>
    <w:rsid w:val="00227A53"/>
    <w:rsid w:val="00232468"/>
    <w:rsid w:val="00251E62"/>
    <w:rsid w:val="00252B6C"/>
    <w:rsid w:val="0025305C"/>
    <w:rsid w:val="00253E61"/>
    <w:rsid w:val="00267D5A"/>
    <w:rsid w:val="00267F81"/>
    <w:rsid w:val="0026BAF5"/>
    <w:rsid w:val="00283A49"/>
    <w:rsid w:val="00287003"/>
    <w:rsid w:val="0029141A"/>
    <w:rsid w:val="00293DF4"/>
    <w:rsid w:val="002A08D8"/>
    <w:rsid w:val="002A3BB2"/>
    <w:rsid w:val="002A40A5"/>
    <w:rsid w:val="002B26B6"/>
    <w:rsid w:val="002B4835"/>
    <w:rsid w:val="002C2BAF"/>
    <w:rsid w:val="002D217F"/>
    <w:rsid w:val="002D37BC"/>
    <w:rsid w:val="002E10C6"/>
    <w:rsid w:val="003059FC"/>
    <w:rsid w:val="0031206B"/>
    <w:rsid w:val="003149A4"/>
    <w:rsid w:val="0032686C"/>
    <w:rsid w:val="00326A17"/>
    <w:rsid w:val="003276C5"/>
    <w:rsid w:val="00330313"/>
    <w:rsid w:val="00340E7C"/>
    <w:rsid w:val="00345508"/>
    <w:rsid w:val="003650C1"/>
    <w:rsid w:val="00367DAE"/>
    <w:rsid w:val="00385193"/>
    <w:rsid w:val="00392AA5"/>
    <w:rsid w:val="00396027"/>
    <w:rsid w:val="003A65D3"/>
    <w:rsid w:val="003B43B7"/>
    <w:rsid w:val="003B5C77"/>
    <w:rsid w:val="003C2C4D"/>
    <w:rsid w:val="003E1AEA"/>
    <w:rsid w:val="003E29E1"/>
    <w:rsid w:val="003E2EC6"/>
    <w:rsid w:val="003F0B03"/>
    <w:rsid w:val="00402BCF"/>
    <w:rsid w:val="00405440"/>
    <w:rsid w:val="00411706"/>
    <w:rsid w:val="004128F3"/>
    <w:rsid w:val="00412AB7"/>
    <w:rsid w:val="0042147A"/>
    <w:rsid w:val="004216CA"/>
    <w:rsid w:val="004603E8"/>
    <w:rsid w:val="004A0358"/>
    <w:rsid w:val="004D5709"/>
    <w:rsid w:val="004E33FB"/>
    <w:rsid w:val="004E4171"/>
    <w:rsid w:val="005118AD"/>
    <w:rsid w:val="00517632"/>
    <w:rsid w:val="00527F05"/>
    <w:rsid w:val="00531FCC"/>
    <w:rsid w:val="00534833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A065C"/>
    <w:rsid w:val="005A4360"/>
    <w:rsid w:val="005A5FDF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27103"/>
    <w:rsid w:val="00627482"/>
    <w:rsid w:val="00637265"/>
    <w:rsid w:val="00643CB9"/>
    <w:rsid w:val="00661078"/>
    <w:rsid w:val="00662CE6"/>
    <w:rsid w:val="00662D55"/>
    <w:rsid w:val="00662F8E"/>
    <w:rsid w:val="00662F9C"/>
    <w:rsid w:val="00682ABB"/>
    <w:rsid w:val="006955AE"/>
    <w:rsid w:val="006974CD"/>
    <w:rsid w:val="006A0F82"/>
    <w:rsid w:val="006A355B"/>
    <w:rsid w:val="006B4369"/>
    <w:rsid w:val="006C0803"/>
    <w:rsid w:val="006D3B0F"/>
    <w:rsid w:val="006E6B71"/>
    <w:rsid w:val="006E7B68"/>
    <w:rsid w:val="006F4634"/>
    <w:rsid w:val="006F78F6"/>
    <w:rsid w:val="006F7D07"/>
    <w:rsid w:val="00704256"/>
    <w:rsid w:val="007066FF"/>
    <w:rsid w:val="007077D7"/>
    <w:rsid w:val="00707C5B"/>
    <w:rsid w:val="00711072"/>
    <w:rsid w:val="00716DDE"/>
    <w:rsid w:val="00717D93"/>
    <w:rsid w:val="007309F6"/>
    <w:rsid w:val="007311C5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01F5"/>
    <w:rsid w:val="00792025"/>
    <w:rsid w:val="00793C99"/>
    <w:rsid w:val="007974A2"/>
    <w:rsid w:val="007A6A8A"/>
    <w:rsid w:val="007A6E3D"/>
    <w:rsid w:val="007C1862"/>
    <w:rsid w:val="007E0DD2"/>
    <w:rsid w:val="007F1189"/>
    <w:rsid w:val="007F290C"/>
    <w:rsid w:val="00805E63"/>
    <w:rsid w:val="00820439"/>
    <w:rsid w:val="008209C0"/>
    <w:rsid w:val="00823C9A"/>
    <w:rsid w:val="00836A96"/>
    <w:rsid w:val="00850574"/>
    <w:rsid w:val="008513C4"/>
    <w:rsid w:val="00864F4E"/>
    <w:rsid w:val="00877183"/>
    <w:rsid w:val="00884B05"/>
    <w:rsid w:val="008B13F2"/>
    <w:rsid w:val="008B79AF"/>
    <w:rsid w:val="008C221F"/>
    <w:rsid w:val="008C74DA"/>
    <w:rsid w:val="008D2597"/>
    <w:rsid w:val="008E0489"/>
    <w:rsid w:val="008F771D"/>
    <w:rsid w:val="00905440"/>
    <w:rsid w:val="009128A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5D18"/>
    <w:rsid w:val="009C0CC5"/>
    <w:rsid w:val="009C4598"/>
    <w:rsid w:val="009C65F6"/>
    <w:rsid w:val="009D229B"/>
    <w:rsid w:val="009D29E6"/>
    <w:rsid w:val="009E2C89"/>
    <w:rsid w:val="009E6793"/>
    <w:rsid w:val="009E701C"/>
    <w:rsid w:val="009F4231"/>
    <w:rsid w:val="009F6DD4"/>
    <w:rsid w:val="00A01FB0"/>
    <w:rsid w:val="00A24D56"/>
    <w:rsid w:val="00A25833"/>
    <w:rsid w:val="00A305A6"/>
    <w:rsid w:val="00A40BC8"/>
    <w:rsid w:val="00A4300C"/>
    <w:rsid w:val="00A56C79"/>
    <w:rsid w:val="00A62743"/>
    <w:rsid w:val="00A643BC"/>
    <w:rsid w:val="00A70963"/>
    <w:rsid w:val="00A7130D"/>
    <w:rsid w:val="00A718AD"/>
    <w:rsid w:val="00A7352D"/>
    <w:rsid w:val="00A7476E"/>
    <w:rsid w:val="00A80A75"/>
    <w:rsid w:val="00AA3530"/>
    <w:rsid w:val="00AA5A8D"/>
    <w:rsid w:val="00AA5FE4"/>
    <w:rsid w:val="00AA7ED9"/>
    <w:rsid w:val="00AD1572"/>
    <w:rsid w:val="00AD3957"/>
    <w:rsid w:val="00AD680F"/>
    <w:rsid w:val="00AE4FFF"/>
    <w:rsid w:val="00AF6E56"/>
    <w:rsid w:val="00AF71DB"/>
    <w:rsid w:val="00B01656"/>
    <w:rsid w:val="00B10FC6"/>
    <w:rsid w:val="00B31E47"/>
    <w:rsid w:val="00B6428F"/>
    <w:rsid w:val="00B6742A"/>
    <w:rsid w:val="00B70F8B"/>
    <w:rsid w:val="00B73BB6"/>
    <w:rsid w:val="00B83E08"/>
    <w:rsid w:val="00B8634A"/>
    <w:rsid w:val="00BA3448"/>
    <w:rsid w:val="00BD1116"/>
    <w:rsid w:val="00BD7C35"/>
    <w:rsid w:val="00BE3269"/>
    <w:rsid w:val="00BE76DD"/>
    <w:rsid w:val="00BF052B"/>
    <w:rsid w:val="00BF3D49"/>
    <w:rsid w:val="00BF5E47"/>
    <w:rsid w:val="00C055B0"/>
    <w:rsid w:val="00C13FE9"/>
    <w:rsid w:val="00C16D40"/>
    <w:rsid w:val="00C2350D"/>
    <w:rsid w:val="00C32961"/>
    <w:rsid w:val="00C366E9"/>
    <w:rsid w:val="00C3699E"/>
    <w:rsid w:val="00C63227"/>
    <w:rsid w:val="00C659B8"/>
    <w:rsid w:val="00C6630E"/>
    <w:rsid w:val="00C7563D"/>
    <w:rsid w:val="00C76C9D"/>
    <w:rsid w:val="00C82834"/>
    <w:rsid w:val="00CA70DC"/>
    <w:rsid w:val="00CB1344"/>
    <w:rsid w:val="00CB55F7"/>
    <w:rsid w:val="00CB75F6"/>
    <w:rsid w:val="00CC2276"/>
    <w:rsid w:val="00CC6581"/>
    <w:rsid w:val="00CE0B75"/>
    <w:rsid w:val="00CE72D1"/>
    <w:rsid w:val="00CF3249"/>
    <w:rsid w:val="00CF6D16"/>
    <w:rsid w:val="00D0400F"/>
    <w:rsid w:val="00D04B33"/>
    <w:rsid w:val="00D15067"/>
    <w:rsid w:val="00D15B8C"/>
    <w:rsid w:val="00D24B40"/>
    <w:rsid w:val="00D3023A"/>
    <w:rsid w:val="00D3269C"/>
    <w:rsid w:val="00D37378"/>
    <w:rsid w:val="00D412F2"/>
    <w:rsid w:val="00D435D4"/>
    <w:rsid w:val="00D45627"/>
    <w:rsid w:val="00D540A6"/>
    <w:rsid w:val="00D54E05"/>
    <w:rsid w:val="00D572E3"/>
    <w:rsid w:val="00D61939"/>
    <w:rsid w:val="00D67D54"/>
    <w:rsid w:val="00D75930"/>
    <w:rsid w:val="00D77A9D"/>
    <w:rsid w:val="00D87EC2"/>
    <w:rsid w:val="00D9365D"/>
    <w:rsid w:val="00DA2223"/>
    <w:rsid w:val="00DB04A6"/>
    <w:rsid w:val="00DC002F"/>
    <w:rsid w:val="00DD3888"/>
    <w:rsid w:val="00DE7D6B"/>
    <w:rsid w:val="00DF13D4"/>
    <w:rsid w:val="00DF62BD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A5D6B"/>
    <w:rsid w:val="00EB0EC0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31D2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650E9"/>
    <w:rsid w:val="00F81D2F"/>
    <w:rsid w:val="00F90111"/>
    <w:rsid w:val="00F90F7D"/>
    <w:rsid w:val="00F913A0"/>
    <w:rsid w:val="00F95DCC"/>
    <w:rsid w:val="00FA35EE"/>
    <w:rsid w:val="00FB3B8B"/>
    <w:rsid w:val="00FB7BEC"/>
    <w:rsid w:val="00FF15C4"/>
    <w:rsid w:val="00FF2AA0"/>
    <w:rsid w:val="00FF7118"/>
    <w:rsid w:val="01D1CE75"/>
    <w:rsid w:val="01D54A38"/>
    <w:rsid w:val="01EE0529"/>
    <w:rsid w:val="02A14CC9"/>
    <w:rsid w:val="05B6443C"/>
    <w:rsid w:val="06348330"/>
    <w:rsid w:val="07D5E17F"/>
    <w:rsid w:val="0E295966"/>
    <w:rsid w:val="0F94D151"/>
    <w:rsid w:val="10795B4A"/>
    <w:rsid w:val="11677885"/>
    <w:rsid w:val="131385C4"/>
    <w:rsid w:val="139159F8"/>
    <w:rsid w:val="13E948B0"/>
    <w:rsid w:val="1433D8BB"/>
    <w:rsid w:val="14929544"/>
    <w:rsid w:val="182EC986"/>
    <w:rsid w:val="1847D9E7"/>
    <w:rsid w:val="190D77EA"/>
    <w:rsid w:val="196B7D3F"/>
    <w:rsid w:val="198A3542"/>
    <w:rsid w:val="19A2F85E"/>
    <w:rsid w:val="1A00A7F1"/>
    <w:rsid w:val="1F0FB2BB"/>
    <w:rsid w:val="1F981A21"/>
    <w:rsid w:val="205C7E10"/>
    <w:rsid w:val="236CAB15"/>
    <w:rsid w:val="259F94F9"/>
    <w:rsid w:val="265B3FBC"/>
    <w:rsid w:val="2706AE1E"/>
    <w:rsid w:val="2825915D"/>
    <w:rsid w:val="2B2AF9A8"/>
    <w:rsid w:val="2E2998F5"/>
    <w:rsid w:val="2E698F74"/>
    <w:rsid w:val="2E9831E2"/>
    <w:rsid w:val="2F72648A"/>
    <w:rsid w:val="2FF8D013"/>
    <w:rsid w:val="328A3105"/>
    <w:rsid w:val="332085F3"/>
    <w:rsid w:val="33A6E55C"/>
    <w:rsid w:val="33F42ADC"/>
    <w:rsid w:val="35AE3C07"/>
    <w:rsid w:val="3794026B"/>
    <w:rsid w:val="3794D32F"/>
    <w:rsid w:val="389AC0B7"/>
    <w:rsid w:val="3AB87194"/>
    <w:rsid w:val="3C88A7F3"/>
    <w:rsid w:val="4125E4D3"/>
    <w:rsid w:val="4243DD8F"/>
    <w:rsid w:val="428300F4"/>
    <w:rsid w:val="474F1365"/>
    <w:rsid w:val="4A1EAA28"/>
    <w:rsid w:val="4B544A3D"/>
    <w:rsid w:val="4E9DF6D1"/>
    <w:rsid w:val="50E689E0"/>
    <w:rsid w:val="53F7F0F4"/>
    <w:rsid w:val="55B11104"/>
    <w:rsid w:val="564079B2"/>
    <w:rsid w:val="56ABF8A1"/>
    <w:rsid w:val="56FF1434"/>
    <w:rsid w:val="5730BB68"/>
    <w:rsid w:val="591053C8"/>
    <w:rsid w:val="5DB13E6A"/>
    <w:rsid w:val="5E8F5396"/>
    <w:rsid w:val="62EDB788"/>
    <w:rsid w:val="632AE611"/>
    <w:rsid w:val="66F9E1C7"/>
    <w:rsid w:val="67E25663"/>
    <w:rsid w:val="6A5E570D"/>
    <w:rsid w:val="71268716"/>
    <w:rsid w:val="71ACBE03"/>
    <w:rsid w:val="7543C4CF"/>
    <w:rsid w:val="7625E749"/>
    <w:rsid w:val="76A416D3"/>
    <w:rsid w:val="79FE0D95"/>
    <w:rsid w:val="7D703A18"/>
    <w:rsid w:val="7EE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1CFD"/>
  <w15:docId w15:val="{4D99033C-7AC7-4EA5-BCE5-7F6E1F67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styleId="Reviso">
    <w:name w:val="Revision"/>
    <w:hidden/>
    <w:uiPriority w:val="99"/>
    <w:semiHidden/>
    <w:rsid w:val="00790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90CA-BDCF-42C2-AD32-4C58327DA0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11</revision>
  <lastPrinted>2020-03-17T19:30:00.0000000Z</lastPrinted>
  <dcterms:created xsi:type="dcterms:W3CDTF">2022-06-16T10:58:00.0000000Z</dcterms:created>
  <dcterms:modified xsi:type="dcterms:W3CDTF">2022-08-26T14:33:43.5219262Z</dcterms:modified>
</coreProperties>
</file>